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0C2476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2FD129F9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Campus: </w:t>
            </w:r>
            <w:r w:rsidR="00190268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Guarulhos</w:t>
            </w:r>
          </w:p>
        </w:tc>
      </w:tr>
      <w:tr w:rsidR="003051AF" w:rsidRPr="000C2476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1E9ED67B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Curso (s): </w:t>
            </w:r>
            <w:r w:rsidR="00190268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Filosofia</w:t>
            </w:r>
          </w:p>
        </w:tc>
      </w:tr>
      <w:tr w:rsidR="003051AF" w:rsidRPr="000C2476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2A186734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Unidade Curricular (UC): </w:t>
            </w:r>
            <w:r w:rsidR="00190268" w:rsidRPr="000C2476">
              <w:rPr>
                <w:rFonts w:ascii="Times New Roman" w:hAnsi="Times New Roman" w:cs="Times New Roman"/>
                <w:sz w:val="22"/>
                <w:szCs w:val="22"/>
              </w:rPr>
              <w:t>Introdução aos Estudos e Práticas Acadêmicas I</w:t>
            </w:r>
            <w:r w:rsidR="001725EA" w:rsidRPr="000C247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</w:tr>
      <w:tr w:rsidR="002E7F96" w:rsidRPr="000C2476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053C0552" w:rsidR="002E7F96" w:rsidRPr="000C2476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Unidade Curricular (UC): </w:t>
            </w:r>
            <w:r w:rsidR="00190268" w:rsidRPr="000C2476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sz w:val="22"/>
                <w:szCs w:val="22"/>
                <w:lang w:eastAsia="pt-BR"/>
              </w:rPr>
              <w:t>Introduction to Studies and Academic Practices I</w:t>
            </w:r>
            <w:r w:rsidR="001725EA" w:rsidRPr="000C2476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sz w:val="22"/>
                <w:szCs w:val="22"/>
                <w:lang w:eastAsia="pt-BR"/>
              </w:rPr>
              <w:t>I</w:t>
            </w:r>
          </w:p>
        </w:tc>
      </w:tr>
      <w:tr w:rsidR="002E7F96" w:rsidRPr="000C2476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160804DC" w:rsidR="002E7F96" w:rsidRPr="000C2476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Unidade Curricular (UC):</w:t>
            </w:r>
          </w:p>
        </w:tc>
      </w:tr>
      <w:tr w:rsidR="003051AF" w:rsidRPr="000C2476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215DAD2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Código da UC: </w:t>
            </w:r>
            <w:r w:rsidR="00724DC4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8552</w:t>
            </w:r>
          </w:p>
        </w:tc>
      </w:tr>
      <w:tr w:rsidR="003051AF" w:rsidRPr="000C2476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10DBA323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Docente Responsável/Departamento: </w:t>
            </w:r>
            <w:r w:rsidR="00724DC4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Sandro Kobol Fornazari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24AA7DC2" w:rsidR="003051AF" w:rsidRPr="000C2476" w:rsidRDefault="003051AF" w:rsidP="0019705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fldChar w:fldCharType="begin"/>
            </w:r>
            <w:r w:rsidR="00F4003D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fldChar w:fldCharType="separate"/>
            </w:r>
            <w:r w:rsidRPr="000C247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fldChar w:fldCharType="end"/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Contato (e-mail) (opcional): </w:t>
            </w:r>
          </w:p>
        </w:tc>
      </w:tr>
      <w:tr w:rsidR="003051AF" w:rsidRPr="000C2476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Contato (e-mail) (opcional): </w:t>
            </w:r>
          </w:p>
        </w:tc>
      </w:tr>
      <w:tr w:rsidR="004C2648" w:rsidRPr="000C2476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0509658B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Ano letivo: </w:t>
            </w:r>
            <w:r w:rsidR="00190268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19292677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Termo: </w:t>
            </w:r>
            <w:r w:rsidR="00F50D3F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2</w:t>
            </w:r>
            <w:bookmarkStart w:id="0" w:name="_GoBack"/>
            <w:bookmarkEnd w:id="0"/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77777777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Turno: </w:t>
            </w:r>
          </w:p>
        </w:tc>
      </w:tr>
      <w:tr w:rsidR="004C2648" w:rsidRPr="000C2476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0C2476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0C2476" w:rsidRDefault="003051AF" w:rsidP="002E7F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0C2476" w:rsidRDefault="002E7F96" w:rsidP="002E7F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Idioma em que a UC será oferecida: </w:t>
            </w:r>
          </w:p>
          <w:p w14:paraId="6E84DB21" w14:textId="3C5EAC57" w:rsidR="002E7F96" w:rsidRPr="000C2476" w:rsidRDefault="002E7F96" w:rsidP="002E7F96">
            <w:pPr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(</w:t>
            </w:r>
            <w:r w:rsidR="00190268"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X</w:t>
            </w:r>
            <w:r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) Português</w:t>
            </w:r>
          </w:p>
          <w:p w14:paraId="23223185" w14:textId="77777777" w:rsidR="002E7F96" w:rsidRPr="000C2476" w:rsidRDefault="002E7F96" w:rsidP="002E7F96">
            <w:pPr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</w:p>
          <w:p w14:paraId="6E6939A0" w14:textId="3EF8EC0F" w:rsidR="002E7F96" w:rsidRPr="000C2476" w:rsidRDefault="002E7F96" w:rsidP="002E7F9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</w:tr>
      <w:tr w:rsidR="004C2648" w:rsidRPr="000C2476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0C2476" w:rsidRDefault="004C2648" w:rsidP="004C264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UC:</w:t>
            </w:r>
          </w:p>
          <w:p w14:paraId="330E4595" w14:textId="39E5A6AE" w:rsidR="004C2648" w:rsidRPr="000C2476" w:rsidRDefault="004C2648" w:rsidP="004C264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(</w:t>
            </w:r>
            <w:r w:rsidR="00190268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X</w:t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) Fixa</w:t>
            </w:r>
          </w:p>
          <w:p w14:paraId="199BAB10" w14:textId="0574A9C9" w:rsidR="004C2648" w:rsidRPr="000C2476" w:rsidRDefault="004C2648" w:rsidP="004C264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(</w:t>
            </w:r>
            <w:r w:rsidR="00C6710B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) Eletiva</w:t>
            </w:r>
          </w:p>
          <w:p w14:paraId="18AC39BA" w14:textId="531B6D1F" w:rsidR="004C2648" w:rsidRPr="000C2476" w:rsidRDefault="004C2648" w:rsidP="004C264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(</w:t>
            </w:r>
            <w:r w:rsidR="00C6710B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0C2476" w:rsidRDefault="004C2648" w:rsidP="004C264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Oferecida como:</w:t>
            </w:r>
          </w:p>
          <w:p w14:paraId="5A012567" w14:textId="69C1E041" w:rsidR="004C2648" w:rsidRPr="000C2476" w:rsidRDefault="004C2648" w:rsidP="004C2648">
            <w:pPr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(</w:t>
            </w:r>
            <w:r w:rsidR="00190268"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X</w:t>
            </w:r>
            <w:r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) Disciplina</w:t>
            </w:r>
            <w:r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br/>
              <w:t>(</w:t>
            </w:r>
            <w:r w:rsidR="00C6710B"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 ) Módulo</w:t>
            </w:r>
            <w:r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br/>
              <w:t xml:space="preserve">( </w:t>
            </w:r>
            <w:r w:rsidR="00C6710B"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) Estágio </w:t>
            </w:r>
          </w:p>
          <w:p w14:paraId="222F6319" w14:textId="7703F8EE" w:rsidR="004C2648" w:rsidRPr="000C2476" w:rsidRDefault="004C2648" w:rsidP="004C2648">
            <w:pPr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( </w:t>
            </w:r>
            <w:r w:rsidR="00C6710B"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0C2476" w:rsidRDefault="004C2648" w:rsidP="004C2648">
            <w:pPr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Oferta da UC: </w:t>
            </w:r>
          </w:p>
          <w:p w14:paraId="0A50E4FF" w14:textId="56CD4FD9" w:rsidR="004C2648" w:rsidRPr="000C2476" w:rsidRDefault="004C2648" w:rsidP="004C2648">
            <w:pPr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(</w:t>
            </w:r>
            <w:r w:rsidR="00190268"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X</w:t>
            </w:r>
            <w:r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) Semestral (</w:t>
            </w:r>
            <w:r w:rsidR="00C6710B"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Pr="000C2476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 xml:space="preserve"> ) Anual</w:t>
            </w:r>
          </w:p>
          <w:p w14:paraId="0EF97759" w14:textId="77777777" w:rsidR="004C2648" w:rsidRPr="000C2476" w:rsidRDefault="004C2648" w:rsidP="004C264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</w:tr>
      <w:tr w:rsidR="003051AF" w:rsidRPr="000C2476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550E30C2" w:rsidR="00197050" w:rsidRPr="000C2476" w:rsidRDefault="003051AF" w:rsidP="0019705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Ambiente Virtual de Aprendizagem: ( </w:t>
            </w:r>
            <w:r w:rsidR="00C6710B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) Moodle</w:t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br/>
              <w:t xml:space="preserve">( </w:t>
            </w:r>
            <w:r w:rsidR="00724DC4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x</w:t>
            </w:r>
            <w:r w:rsidR="00C6710B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) Classroom</w:t>
            </w:r>
          </w:p>
          <w:p w14:paraId="69D118A0" w14:textId="3DCA66CF" w:rsidR="00197050" w:rsidRPr="000C2476" w:rsidRDefault="003051AF" w:rsidP="0019705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( </w:t>
            </w:r>
            <w:r w:rsidR="00C6710B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) Outro </w:t>
            </w:r>
          </w:p>
          <w:p w14:paraId="6DE6EAE1" w14:textId="44B2D84E" w:rsidR="003051AF" w:rsidRPr="000C2476" w:rsidRDefault="003051AF" w:rsidP="0019705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(</w:t>
            </w:r>
            <w:r w:rsidR="00724DC4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) Não se aplica </w:t>
            </w:r>
          </w:p>
        </w:tc>
      </w:tr>
      <w:tr w:rsidR="003051AF" w:rsidRPr="000C2476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Pré-Requisito (s) - Indicar Código e Nome da UC: </w:t>
            </w:r>
          </w:p>
        </w:tc>
      </w:tr>
      <w:tr w:rsidR="003051AF" w:rsidRPr="000C2476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1FE5FFAD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Carga horária total (em horas): </w:t>
            </w:r>
            <w:r w:rsidR="00190268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90</w:t>
            </w:r>
          </w:p>
        </w:tc>
      </w:tr>
      <w:tr w:rsidR="004C2648" w:rsidRPr="000C2476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52348539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Carga horária teórica (em horas): </w:t>
            </w:r>
            <w:r w:rsidR="00190268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73</w:t>
            </w:r>
          </w:p>
          <w:p w14:paraId="5CBC1BB0" w14:textId="02322790" w:rsidR="00197050" w:rsidRPr="000C2476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0EF8DC8E" w:rsidR="003051AF" w:rsidRPr="000C2476" w:rsidRDefault="003051AF" w:rsidP="0019705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fldChar w:fldCharType="begin"/>
            </w:r>
            <w:r w:rsidR="00F4003D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fldChar w:fldCharType="separate"/>
            </w:r>
            <w:r w:rsidRPr="000C247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fldChar w:fldCharType="end"/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Carga horária prática (em horas): </w:t>
            </w:r>
            <w:r w:rsidR="00190268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17</w:t>
            </w:r>
          </w:p>
          <w:p w14:paraId="172A1C0E" w14:textId="5FA17A2A" w:rsidR="003051AF" w:rsidRPr="000C2476" w:rsidRDefault="003051AF" w:rsidP="003051A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fldChar w:fldCharType="begin"/>
            </w:r>
            <w:r w:rsidR="00F4003D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fldChar w:fldCharType="separate"/>
            </w:r>
            <w:r w:rsidRPr="000C247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Carga horária de extensão (em horas): </w:t>
            </w:r>
          </w:p>
          <w:p w14:paraId="4583073F" w14:textId="6454D813" w:rsidR="00197050" w:rsidRPr="000C2476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</w:tr>
      <w:tr w:rsidR="003051AF" w:rsidRPr="000C2476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 w:rsidR="003051AF" w:rsidRPr="000C2476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32DE5" w14:textId="77777777" w:rsidR="003051AF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Ementa: </w:t>
            </w:r>
          </w:p>
          <w:p w14:paraId="65346A54" w14:textId="77777777" w:rsidR="00190268" w:rsidRPr="000C2476" w:rsidRDefault="00190268" w:rsidP="00190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  <w:p w14:paraId="56510BFA" w14:textId="32F64CF5" w:rsidR="00190268" w:rsidRPr="000C2476" w:rsidRDefault="00190268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</w:tr>
      <w:tr w:rsidR="003051AF" w:rsidRPr="000C2476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05F13D3E" w:rsidR="003051AF" w:rsidRPr="000C2476" w:rsidRDefault="00326C39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Conteúdo</w:t>
            </w:r>
            <w:r w:rsidR="003051AF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programático</w:t>
            </w:r>
            <w:r w:rsidR="003051AF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: </w:t>
            </w:r>
          </w:p>
          <w:p w14:paraId="50D4D8C3" w14:textId="77777777" w:rsidR="00190268" w:rsidRPr="000C2476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Lições elementares de leitura e escrita, com ênfase em aspectos linguísticos.</w:t>
            </w:r>
          </w:p>
          <w:p w14:paraId="108C8044" w14:textId="77777777" w:rsidR="00190268" w:rsidRPr="000C2476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Distinção entre modalidades textuais e seus respectivos objetivos.</w:t>
            </w:r>
          </w:p>
          <w:p w14:paraId="792178DB" w14:textId="101A1AE9" w:rsidR="00190268" w:rsidRPr="000C2476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383993"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Discussão de n</w:t>
            </w: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ormas </w:t>
            </w:r>
            <w:r w:rsidR="00383993"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</w:t>
            </w: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écnicas</w:t>
            </w:r>
            <w:r w:rsidR="00C85B52"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383993"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procedimentos de c</w:t>
            </w:r>
            <w:r w:rsidR="00C85B52"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itação e </w:t>
            </w:r>
            <w:r w:rsidR="00383993"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</w:t>
            </w:r>
            <w:r w:rsidR="00C85B52"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lágio.</w:t>
            </w:r>
          </w:p>
          <w:p w14:paraId="142666B1" w14:textId="77777777" w:rsidR="00190268" w:rsidRPr="000C2476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Análise funcional de dissertação argumentativa: </w:t>
            </w:r>
          </w:p>
          <w:p w14:paraId="203E54F7" w14:textId="77777777" w:rsidR="00190268" w:rsidRPr="000C2476" w:rsidRDefault="00190268" w:rsidP="00190268">
            <w:pPr>
              <w:spacing w:after="120"/>
              <w:ind w:left="900" w:hanging="19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>As seções da dissertação e suas respectivas funções (introdução, desenvolvimento, conclusão, notas e bibliografia).</w:t>
            </w:r>
          </w:p>
          <w:p w14:paraId="124E5835" w14:textId="77777777" w:rsidR="00190268" w:rsidRPr="000C2476" w:rsidRDefault="00190268" w:rsidP="00190268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Prática de Escrita: </w:t>
            </w:r>
          </w:p>
          <w:p w14:paraId="629A9FE0" w14:textId="77777777" w:rsidR="00190268" w:rsidRPr="000C2476" w:rsidRDefault="00190268" w:rsidP="00190268">
            <w:pPr>
              <w:spacing w:after="120"/>
              <w:ind w:left="990" w:hanging="28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>Planejamento de texto dissertativo-argumentativo: escolha de tese e estratégias argumentativas.</w:t>
            </w:r>
          </w:p>
          <w:p w14:paraId="60F43E2C" w14:textId="77777777" w:rsidR="00190268" w:rsidRPr="000C2476" w:rsidRDefault="00190268" w:rsidP="00190268">
            <w:pPr>
              <w:spacing w:after="120"/>
              <w:ind w:left="990" w:hanging="28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>Elaboração e leitura de bibliografia preparatória.</w:t>
            </w:r>
          </w:p>
          <w:p w14:paraId="15020A1C" w14:textId="77777777" w:rsidR="00190268" w:rsidRPr="000C2476" w:rsidRDefault="00190268" w:rsidP="00190268">
            <w:pPr>
              <w:spacing w:after="120"/>
              <w:ind w:left="990" w:hanging="28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>Redação e aprimoramento de versões preliminares.</w:t>
            </w:r>
          </w:p>
          <w:p w14:paraId="04DF5B4C" w14:textId="11FA77DB" w:rsidR="003051AF" w:rsidRPr="000C2476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t-BR"/>
              </w:rPr>
            </w:pPr>
          </w:p>
        </w:tc>
      </w:tr>
      <w:tr w:rsidR="003051AF" w:rsidRPr="000C2476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982C7" w14:textId="77777777" w:rsidR="00190268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pt-BR"/>
              </w:rPr>
              <w:lastRenderedPageBreak/>
              <w:t xml:space="preserve">Objetivos: </w:t>
            </w:r>
          </w:p>
          <w:p w14:paraId="39A257FF" w14:textId="3B47AECB" w:rsidR="00F01D21" w:rsidRPr="000C24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Gerais:</w:t>
            </w:r>
          </w:p>
          <w:p w14:paraId="11E8D996" w14:textId="26BB7355" w:rsidR="00F01D21" w:rsidRPr="000C2476" w:rsidRDefault="00190268" w:rsidP="001902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Desenvolvimento de habilidades de leitura e escrita necessárias aos estudos e produções intelectuais da filosofia acadêmica.</w:t>
            </w:r>
          </w:p>
          <w:p w14:paraId="78D30A6A" w14:textId="547F6A8E" w:rsidR="003051AF" w:rsidRPr="000C2476" w:rsidRDefault="00190268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Específicos</w:t>
            </w:r>
            <w:r w:rsidR="00F01D21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:</w:t>
            </w:r>
          </w:p>
          <w:p w14:paraId="4829E8FF" w14:textId="0ADC5196" w:rsidR="00190268" w:rsidRPr="000C2476" w:rsidRDefault="00190268" w:rsidP="001902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Aprimoramento gradual das competências de interpretação e redação de textos através de uma abordagem individualizada e contínua, envolvendo atividades sequenciais e periódicas, com devolutivas detalhadas.</w:t>
            </w:r>
          </w:p>
          <w:p w14:paraId="53437952" w14:textId="4823B823" w:rsidR="003051AF" w:rsidRPr="000C2476" w:rsidRDefault="003051AF" w:rsidP="003051A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</w:tr>
    </w:tbl>
    <w:p w14:paraId="26D01E44" w14:textId="77777777" w:rsidR="003051AF" w:rsidRPr="000C2476" w:rsidRDefault="003051AF" w:rsidP="003051AF">
      <w:pPr>
        <w:rPr>
          <w:rFonts w:ascii="Times New Roman" w:eastAsia="Times New Roman" w:hAnsi="Times New Roman" w:cs="Times New Roman"/>
          <w:vanish/>
          <w:sz w:val="22"/>
          <w:szCs w:val="22"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190268" w:rsidRPr="000C2476" w14:paraId="5A655166" w14:textId="77777777" w:rsidTr="004E7C0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F0822" w14:textId="1E3AC186" w:rsidR="00190268" w:rsidRPr="000C2476" w:rsidRDefault="00190268" w:rsidP="00190268">
            <w:pPr>
              <w:pStyle w:val="TableParagraph"/>
              <w:rPr>
                <w:rFonts w:ascii="Times New Roman" w:hAnsi="Times New Roman" w:cs="Times New Roman"/>
              </w:rPr>
            </w:pPr>
            <w:r w:rsidRPr="000C2476">
              <w:rPr>
                <w:rFonts w:ascii="Times New Roman" w:hAnsi="Times New Roman" w:cs="Times New Roman"/>
              </w:rPr>
              <w:t>Metodologia</w:t>
            </w:r>
            <w:r w:rsidRPr="000C24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C2476">
              <w:rPr>
                <w:rFonts w:ascii="Times New Roman" w:hAnsi="Times New Roman" w:cs="Times New Roman"/>
              </w:rPr>
              <w:t>de</w:t>
            </w:r>
            <w:r w:rsidRPr="000C24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C2476">
              <w:rPr>
                <w:rFonts w:ascii="Times New Roman" w:hAnsi="Times New Roman" w:cs="Times New Roman"/>
              </w:rPr>
              <w:t>ensino:</w:t>
            </w:r>
            <w:r w:rsidR="000C2476" w:rsidRPr="000C2476">
              <w:rPr>
                <w:rFonts w:ascii="Times New Roman" w:eastAsia="Times New Roman" w:hAnsi="Times New Roman" w:cs="Times New Roman"/>
                <w:lang w:eastAsia="pt-BR"/>
              </w:rPr>
              <w:t xml:space="preserve"> Aulas expositivas dialogadas, atividades de reelaboração textual e pesquisa orientada.</w:t>
            </w:r>
          </w:p>
          <w:p w14:paraId="1925CE3A" w14:textId="76173437" w:rsidR="00190268" w:rsidRPr="000C2476" w:rsidRDefault="00190268" w:rsidP="00190268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</w:tr>
      <w:tr w:rsidR="00190268" w:rsidRPr="000C2476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780F3404" w:rsidR="00190268" w:rsidRPr="000C2476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Avaliação: </w:t>
            </w:r>
            <w:r w:rsidR="000C2476"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Atividades de reelaboração textual (ao longo do semestre) e elaboração de uma dissertação (no final do semestre).</w:t>
            </w:r>
          </w:p>
        </w:tc>
      </w:tr>
      <w:tr w:rsidR="00190268" w:rsidRPr="000C2476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C8302" w14:textId="03E59DCE" w:rsidR="00190268" w:rsidRPr="000C2476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Bibliografia</w:t>
            </w:r>
            <w:r w:rsid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 b</w:t>
            </w: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 xml:space="preserve">ásica </w:t>
            </w:r>
          </w:p>
          <w:p w14:paraId="0D7CA3C0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ARANTES, P.E. et al. </w:t>
            </w:r>
            <w:r w:rsidRPr="000C2476">
              <w:rPr>
                <w:rFonts w:ascii="Times New Roman" w:hAnsi="Times New Roman" w:cs="Times New Roman"/>
                <w:i/>
                <w:sz w:val="22"/>
                <w:szCs w:val="22"/>
              </w:rPr>
              <w:t>A filosofia e seu ensino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. São Paulo: Vozes/Educ. 1995.</w:t>
            </w:r>
          </w:p>
          <w:p w14:paraId="01A2A3A4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ARIEL PORTA, M.G. Filosofia e História da Filosofia.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Cognitio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: Estudos, v. 8, n. 2, p. 141-148, 2011.</w:t>
            </w:r>
          </w:p>
          <w:p w14:paraId="576C8878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BACHELARD, G.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 formação do espírito científico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. Rio de Janeiro: Contraponto, 1996.</w:t>
            </w:r>
          </w:p>
          <w:p w14:paraId="79BC3EC8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BORHEIM, G.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Introdução ao filosofar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C247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São Paulo: Globo, 2009.</w:t>
            </w:r>
          </w:p>
          <w:p w14:paraId="45C16622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BRÉHIER, E.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fr-FR"/>
              </w:rPr>
              <w:t>Histoire de la philosophie</w:t>
            </w:r>
            <w:r w:rsidRPr="000C247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Paris: PUF, 2001, 3 vol. Coleção Quadrige.</w:t>
            </w:r>
          </w:p>
          <w:p w14:paraId="2777FA59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CARVALHO, M; SANTOS, M. Debate com Marilena Chauí, João Carlos Salles e Marcelo Guimarães. In: CARVALHO, M.; DANELON, M.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Filosofia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: Ensino Médio. Brasília: MEC/Secretaria de Educação Básica. p. 13-44; Coleção Explorando o Ensino; v. 14.</w:t>
            </w:r>
          </w:p>
          <w:p w14:paraId="40CBF38F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CERLATTI, A.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 ensino da filosofia como problema filosófico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. Belo Horizonte: Autêntica, 2009.</w:t>
            </w:r>
          </w:p>
          <w:p w14:paraId="6B4B9CDF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CHÂTELET, F. (org.).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História da filosofia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: ideias e doutrinas. Rio de Janeiro: Zahar, 1973, 8 vol.</w:t>
            </w:r>
          </w:p>
          <w:p w14:paraId="4ECE14BE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CHAUÍ, M.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Introdução à História da Filosofia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. São Paulo: Companhia das Letras, 2002.</w:t>
            </w:r>
          </w:p>
          <w:p w14:paraId="52FE8F12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COSSUTTA, F.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Elementos para a leitura de textos filosóficos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. São Paulo: Martins Fontes, 1994.</w:t>
            </w:r>
          </w:p>
          <w:p w14:paraId="0AC37B69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DOMINGUES, I. Painel: Filosofia no Brasil: perspectivas no ensino, na pesquisa e na vida pública.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Kriterion, 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v. 129, p. 389-396, 2014.</w:t>
            </w:r>
          </w:p>
          <w:p w14:paraId="086224C5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FABRINI, R.N. O ensino de Filosofia: a leitura e o acontecimento.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Trans/Form/Ação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, v. 28, n.1, p. 7-27, 2005.</w:t>
            </w:r>
          </w:p>
          <w:p w14:paraId="382940D4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FAVARETO, C. Sobre o ensino de Filosofia.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Revista da Faculdade de Educação da USP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, v. 19, n. 1, p. 97-102, 1993.</w:t>
            </w:r>
          </w:p>
          <w:p w14:paraId="21A8E5C0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FORSCHEID, D.; WUNENBURGER, J.-J.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Metodologia filosófica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. São Paulo: WMF Martins Fontes, 2013.</w:t>
            </w:r>
          </w:p>
          <w:p w14:paraId="6782BD55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GOLDSCHMIDT, V. Tempo histórico e tempo lógico na interpretação dos sistemas filosóficos. In: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 religião de Platão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. São Paulo: Difel, 1963.</w:t>
            </w:r>
          </w:p>
          <w:p w14:paraId="1DA643C4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GRANGER, G.G.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Por um conhecimento filosófico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. Campinas: Papirus, 1989.</w:t>
            </w:r>
          </w:p>
          <w:p w14:paraId="0E828089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KIKHÖFEL, E.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As neurociências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: questões filosóficas. São Paulo: WMF Martins Fontes, 2014.</w:t>
            </w:r>
          </w:p>
          <w:p w14:paraId="3F89C270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KONNERSMANN, R.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Dicionário das metáforas filosóficas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. São Paulo: Loyola, 2012.</w:t>
            </w:r>
          </w:p>
          <w:p w14:paraId="22F52525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LALANDE, A.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Vocabulário técnico-crítico da Filosofia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. São Paulo: WMF Martins Fontes, 1993.</w:t>
            </w:r>
          </w:p>
          <w:p w14:paraId="319EC9D8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LEBRUN, G. Por que filósofo? In: A filosofia e sua história. São Paulo: Cosac Naify, 2006.</w:t>
            </w:r>
          </w:p>
          <w:p w14:paraId="33B22F4C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LEOPOLDO E SILVA, F. História da filosofia, formação e compromisso.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Trans/Form/Ação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, v. 25, n. 1, p. 7-18, 2012.</w:t>
            </w:r>
          </w:p>
          <w:p w14:paraId="55CD498E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MARTINS, M.F.; REIS PEREIRA, A. (orgs.).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Filosofia e educação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: ensaios sobre autores clássicos. São Carlos: EdUFSCar, 2014.</w:t>
            </w:r>
          </w:p>
          <w:p w14:paraId="3F8BA959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MERLEAU-PONTY, M. Em toda e em nenhuma parte. In: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Textos selecionados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. São Paulo: Nova Cultural, 1989; Coleção Os Pensadores.</w:t>
            </w:r>
          </w:p>
          <w:p w14:paraId="6BEC9039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SÁ JUNIOR, L.A.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Ensino de filosofia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: experiências e problematizações. Campinas: Pontes, 2014.</w:t>
            </w:r>
          </w:p>
          <w:p w14:paraId="6D65D330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SALLES, J.C. Os livros e a noite.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Kriterion. 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Belo Horizonte: v. 129, p. 425-431, 2014.</w:t>
            </w:r>
          </w:p>
          <w:p w14:paraId="7663DBA2" w14:textId="77777777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SAVIAN F., J.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Filosofia e filosofias: 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existência e sentidos. Belo Horizonte: Autêntica, 2016.</w:t>
            </w:r>
          </w:p>
          <w:p w14:paraId="1886FBF5" w14:textId="35396950" w:rsidR="00190268" w:rsidRPr="000C2476" w:rsidRDefault="00190268" w:rsidP="00190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 xml:space="preserve">STEGMÜLLER, W. </w:t>
            </w:r>
            <w:r w:rsidRPr="000C247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Filosofia contemporânea</w:t>
            </w:r>
            <w:r w:rsidRPr="000C2476">
              <w:rPr>
                <w:rFonts w:ascii="Times New Roman" w:hAnsi="Times New Roman" w:cs="Times New Roman"/>
                <w:sz w:val="22"/>
                <w:szCs w:val="22"/>
              </w:rPr>
              <w:t>. São Paulo: Forense, 2012.</w:t>
            </w:r>
          </w:p>
          <w:p w14:paraId="1DD9A508" w14:textId="35F42CBD" w:rsidR="00190268" w:rsidRPr="000C2476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</w:tr>
      <w:tr w:rsidR="00190268" w:rsidRPr="000C2476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56563E8D" w:rsidR="00190268" w:rsidRPr="000C2476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0C2476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lastRenderedPageBreak/>
              <w:t xml:space="preserve">Cronograma: </w:t>
            </w:r>
            <w:r w:rsidRPr="000C24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 cronograma será apresentado oportunamente aos discentes matriculados.</w:t>
            </w:r>
          </w:p>
          <w:p w14:paraId="38F41CCB" w14:textId="0B22E46D" w:rsidR="00190268" w:rsidRPr="000C2476" w:rsidRDefault="00190268" w:rsidP="00190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</w:tc>
      </w:tr>
    </w:tbl>
    <w:p w14:paraId="6B1E35C8" w14:textId="77777777" w:rsidR="00761DFD" w:rsidRPr="000C2476" w:rsidRDefault="00014220">
      <w:pPr>
        <w:rPr>
          <w:sz w:val="22"/>
          <w:szCs w:val="22"/>
        </w:rPr>
      </w:pPr>
    </w:p>
    <w:sectPr w:rsidR="00761DFD" w:rsidRPr="000C2476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C1E1E" w14:textId="77777777" w:rsidR="00014220" w:rsidRDefault="00014220" w:rsidP="00C6710B">
      <w:r>
        <w:separator/>
      </w:r>
    </w:p>
  </w:endnote>
  <w:endnote w:type="continuationSeparator" w:id="0">
    <w:p w14:paraId="212DBEF8" w14:textId="77777777" w:rsidR="00014220" w:rsidRDefault="00014220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01E46" w14:textId="77777777" w:rsidR="00014220" w:rsidRDefault="00014220" w:rsidP="00C6710B">
      <w:r>
        <w:separator/>
      </w:r>
    </w:p>
  </w:footnote>
  <w:footnote w:type="continuationSeparator" w:id="0">
    <w:p w14:paraId="4E058DEA" w14:textId="77777777" w:rsidR="00014220" w:rsidRDefault="00014220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14220"/>
    <w:rsid w:val="00055E85"/>
    <w:rsid w:val="000C2476"/>
    <w:rsid w:val="001513E7"/>
    <w:rsid w:val="001725EA"/>
    <w:rsid w:val="0017575A"/>
    <w:rsid w:val="00190268"/>
    <w:rsid w:val="00197050"/>
    <w:rsid w:val="002E7F96"/>
    <w:rsid w:val="003051AF"/>
    <w:rsid w:val="00326C39"/>
    <w:rsid w:val="00365BD4"/>
    <w:rsid w:val="00383993"/>
    <w:rsid w:val="003B09FC"/>
    <w:rsid w:val="00455AB9"/>
    <w:rsid w:val="004C2648"/>
    <w:rsid w:val="005360EF"/>
    <w:rsid w:val="00724DC4"/>
    <w:rsid w:val="00740343"/>
    <w:rsid w:val="007B4955"/>
    <w:rsid w:val="007F2200"/>
    <w:rsid w:val="008765C8"/>
    <w:rsid w:val="00937FAB"/>
    <w:rsid w:val="00B24C74"/>
    <w:rsid w:val="00BE2F62"/>
    <w:rsid w:val="00C6710B"/>
    <w:rsid w:val="00C85B52"/>
    <w:rsid w:val="00DB2107"/>
    <w:rsid w:val="00F01D21"/>
    <w:rsid w:val="00F4003D"/>
    <w:rsid w:val="00F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customStyle="1" w:styleId="TableParagraph">
    <w:name w:val="Table Paragraph"/>
    <w:basedOn w:val="Normal"/>
    <w:uiPriority w:val="1"/>
    <w:qFormat/>
    <w:rsid w:val="00190268"/>
    <w:pPr>
      <w:widowControl w:val="0"/>
      <w:autoSpaceDE w:val="0"/>
      <w:autoSpaceDN w:val="0"/>
      <w:spacing w:before="30"/>
      <w:ind w:left="30"/>
    </w:pPr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C664649D-F329-464A-BB86-4E26EDA7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3</cp:revision>
  <dcterms:created xsi:type="dcterms:W3CDTF">2022-06-20T03:30:00Z</dcterms:created>
  <dcterms:modified xsi:type="dcterms:W3CDTF">2022-06-20T13:56:00Z</dcterms:modified>
</cp:coreProperties>
</file>