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649D" w14:textId="77777777" w:rsidR="00B8295A" w:rsidRPr="0022248F" w:rsidRDefault="00B8295A" w:rsidP="00B829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3"/>
        <w:tblW w:w="9463" w:type="dxa"/>
        <w:tblInd w:w="-1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2560"/>
        <w:gridCol w:w="249"/>
        <w:gridCol w:w="807"/>
        <w:gridCol w:w="2261"/>
        <w:gridCol w:w="1358"/>
      </w:tblGrid>
      <w:tr w:rsidR="00B8295A" w:rsidRPr="0022248F" w14:paraId="667DBEB6" w14:textId="77777777" w:rsidTr="002F1872">
        <w:tc>
          <w:tcPr>
            <w:tcW w:w="94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B4A72A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rFonts w:eastAsia="Liberation Serif"/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rFonts w:eastAsia="Liberation Serif"/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: Introdução aos Estudos e Práticas Acadêmicas I</w:t>
            </w:r>
          </w:p>
        </w:tc>
      </w:tr>
      <w:tr w:rsidR="00B8295A" w:rsidRPr="0022248F" w14:paraId="54A8250C" w14:textId="77777777" w:rsidTr="002F1872">
        <w:tc>
          <w:tcPr>
            <w:tcW w:w="50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10A3EC3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Professor responsável: Dr. Sílvio Rosa Filho</w:t>
            </w:r>
          </w:p>
        </w:tc>
        <w:tc>
          <w:tcPr>
            <w:tcW w:w="44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1166EE0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Contato: escolafilosofia@gmail.com</w:t>
            </w:r>
          </w:p>
        </w:tc>
      </w:tr>
      <w:tr w:rsidR="00B8295A" w:rsidRPr="0022248F" w14:paraId="0126FCB6" w14:textId="77777777" w:rsidTr="002F1872">
        <w:tc>
          <w:tcPr>
            <w:tcW w:w="50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A22000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B27B09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Semestre: 1º</w:t>
            </w:r>
          </w:p>
        </w:tc>
      </w:tr>
      <w:tr w:rsidR="00B8295A" w:rsidRPr="0022248F" w14:paraId="1CD3980C" w14:textId="77777777" w:rsidTr="002F1872">
        <w:tc>
          <w:tcPr>
            <w:tcW w:w="94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B98FEF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B8295A" w:rsidRPr="0022248F" w14:paraId="5A4E9FC3" w14:textId="77777777" w:rsidTr="002F1872">
        <w:tc>
          <w:tcPr>
            <w:tcW w:w="94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C7CC997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Carga horária total:</w:t>
            </w:r>
          </w:p>
        </w:tc>
      </w:tr>
      <w:tr w:rsidR="00B8295A" w:rsidRPr="0022248F" w14:paraId="770B4AC0" w14:textId="77777777" w:rsidTr="002F1872">
        <w:tc>
          <w:tcPr>
            <w:tcW w:w="50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53EA10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4722B5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Carga horária p/ teoria (em %):</w:t>
            </w:r>
          </w:p>
        </w:tc>
      </w:tr>
      <w:tr w:rsidR="00B8295A" w:rsidRPr="0022248F" w14:paraId="2C8325A9" w14:textId="77777777" w:rsidTr="002F1872">
        <w:tc>
          <w:tcPr>
            <w:tcW w:w="94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3F8F28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2C63981F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z w:val="22"/>
                <w:szCs w:val="22"/>
                <w:highlight w:val="white"/>
              </w:rPr>
              <w:t>Gerais:</w:t>
            </w:r>
          </w:p>
          <w:p w14:paraId="03CFA5A5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Acompanhar o desenvolvimento da leitura e da escrita de cada aluno através da leitura de textos filosóficos.</w:t>
            </w:r>
          </w:p>
          <w:p w14:paraId="50127040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6E6921C3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z w:val="22"/>
                <w:szCs w:val="22"/>
                <w:highlight w:val="white"/>
              </w:rPr>
              <w:t>Objetivos Específicos</w:t>
            </w:r>
          </w:p>
          <w:p w14:paraId="52411FDD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i/>
                <w:sz w:val="22"/>
                <w:szCs w:val="22"/>
                <w:highlight w:val="white"/>
              </w:rPr>
            </w:pPr>
          </w:p>
          <w:p w14:paraId="27703C06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Acompanhar o interesse dos alunos nos temas, textos e autores apresentados nas demais disciplinas do curso, e, a partir deste interesse, propor novas leituras articuladas e relativas às primeiras, visando elaborar os problemas colocados pelo contato com a filosofia na Universidade e auxiliar o desenvolvimento de possíveis perspectivas de estudo e projetos de pesquisa. Propor paralelamente a leitura de trabalhos clássicos relacionados a história da cultura e do pensamento no Brasil.</w:t>
            </w:r>
          </w:p>
          <w:p w14:paraId="17BB8ABF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10C68FB1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  <w:u w:val="single"/>
              </w:rPr>
            </w:pPr>
          </w:p>
        </w:tc>
      </w:tr>
      <w:tr w:rsidR="00B8295A" w:rsidRPr="0022248F" w14:paraId="326BD03A" w14:textId="77777777" w:rsidTr="002F1872">
        <w:tc>
          <w:tcPr>
            <w:tcW w:w="94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488C40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00395483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</w:tc>
      </w:tr>
      <w:tr w:rsidR="00B8295A" w:rsidRPr="0022248F" w14:paraId="64EEFA9C" w14:textId="77777777" w:rsidTr="002F1872">
        <w:tc>
          <w:tcPr>
            <w:tcW w:w="94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D20021B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7FFDC782" w14:textId="77777777" w:rsidR="00B8295A" w:rsidRPr="0022248F" w:rsidRDefault="00B8295A" w:rsidP="00B8295A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A universidade no Brasil</w:t>
            </w:r>
          </w:p>
          <w:p w14:paraId="45DBB040" w14:textId="77777777" w:rsidR="00B8295A" w:rsidRPr="0022248F" w:rsidRDefault="00B8295A" w:rsidP="00B8295A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Pensamento social brasileiro: a literatura</w:t>
            </w:r>
          </w:p>
          <w:p w14:paraId="180561FE" w14:textId="77777777" w:rsidR="00B8295A" w:rsidRPr="0022248F" w:rsidRDefault="00B8295A" w:rsidP="00B8295A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Pensamento social brasileiro: teoria social</w:t>
            </w:r>
          </w:p>
          <w:p w14:paraId="218CFF7A" w14:textId="77777777" w:rsidR="00B8295A" w:rsidRPr="0022248F" w:rsidRDefault="00B8295A" w:rsidP="00B8295A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Pensamento social brasileiro: história</w:t>
            </w:r>
          </w:p>
          <w:p w14:paraId="3931B99F" w14:textId="77777777" w:rsidR="00B8295A" w:rsidRPr="0022248F" w:rsidRDefault="00B8295A" w:rsidP="00B8295A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Filosofia universitária no Brasil</w:t>
            </w:r>
          </w:p>
          <w:p w14:paraId="43AADB7C" w14:textId="77777777" w:rsidR="00B8295A" w:rsidRPr="0022248F" w:rsidRDefault="00B8295A" w:rsidP="00B8295A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Temas clássicos de filosofia e temas contemporâneos</w:t>
            </w:r>
          </w:p>
          <w:p w14:paraId="0CB2EBE8" w14:textId="77777777" w:rsidR="00B8295A" w:rsidRPr="0022248F" w:rsidRDefault="00B8295A" w:rsidP="00B8295A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Técnicas de leitura e modalidades de pesquisa em filosofia</w:t>
            </w:r>
          </w:p>
          <w:p w14:paraId="4710DE2D" w14:textId="77777777" w:rsidR="00B8295A" w:rsidRPr="0022248F" w:rsidRDefault="00B8295A" w:rsidP="00B8295A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Organização de pesquisa em filosofia</w:t>
            </w:r>
          </w:p>
          <w:p w14:paraId="6D283558" w14:textId="77777777" w:rsidR="00B8295A" w:rsidRPr="0022248F" w:rsidRDefault="00B8295A" w:rsidP="00B8295A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Sistema de circulação de pesquisa</w:t>
            </w:r>
          </w:p>
          <w:p w14:paraId="3A93585F" w14:textId="77777777" w:rsidR="00B8295A" w:rsidRPr="0022248F" w:rsidRDefault="00B8295A" w:rsidP="00B8295A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Proposição de um projeto de iniciação</w:t>
            </w:r>
          </w:p>
          <w:p w14:paraId="41B20177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</w:tc>
      </w:tr>
      <w:tr w:rsidR="00B8295A" w:rsidRPr="0022248F" w14:paraId="5AA788B5" w14:textId="77777777" w:rsidTr="002F1872">
        <w:tc>
          <w:tcPr>
            <w:tcW w:w="94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111E58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0EC5F07C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Aulas expositivas, discussões em classe, acompanhamento individual e seminários</w:t>
            </w:r>
          </w:p>
        </w:tc>
      </w:tr>
      <w:tr w:rsidR="00B8295A" w:rsidRPr="0022248F" w14:paraId="000155CE" w14:textId="77777777" w:rsidTr="002F1872">
        <w:tc>
          <w:tcPr>
            <w:tcW w:w="94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34626A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z w:val="22"/>
                <w:szCs w:val="22"/>
                <w:highlight w:val="white"/>
              </w:rPr>
              <w:t>Recursos Instrucionais Necessários:</w:t>
            </w:r>
          </w:p>
          <w:p w14:paraId="3CB07478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- Bibliografia básica e complementar</w:t>
            </w:r>
          </w:p>
          <w:p w14:paraId="5870F204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- Laboratório de informática com acesso à Internet</w:t>
            </w:r>
          </w:p>
        </w:tc>
      </w:tr>
      <w:tr w:rsidR="00B8295A" w:rsidRPr="0022248F" w14:paraId="06185FA7" w14:textId="77777777" w:rsidTr="002F1872">
        <w:tc>
          <w:tcPr>
            <w:tcW w:w="94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4564DA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z w:val="22"/>
                <w:szCs w:val="22"/>
                <w:highlight w:val="white"/>
              </w:rPr>
              <w:t xml:space="preserve">Avaliação: 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uma resenha crítica e uma prova final, mais um ponto por 90% de presença em aula.</w:t>
            </w:r>
          </w:p>
          <w:p w14:paraId="573ACEB2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</w:tc>
      </w:tr>
      <w:tr w:rsidR="00B8295A" w:rsidRPr="0022248F" w14:paraId="01D8EA27" w14:textId="77777777" w:rsidTr="002F1872">
        <w:tc>
          <w:tcPr>
            <w:tcW w:w="94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1A4D1A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3C0CCA91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z w:val="22"/>
                <w:szCs w:val="22"/>
                <w:highlight w:val="white"/>
                <w:u w:val="single"/>
              </w:rPr>
              <w:lastRenderedPageBreak/>
              <w:t>Básica</w:t>
            </w:r>
          </w:p>
          <w:p w14:paraId="51C3FAB6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6675F061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Andrade, M. – “O movimento modernista”, em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Aspectos da literatura brasileira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, São Paulo: Livraria Martins, </w:t>
            </w:r>
            <w:proofErr w:type="gramStart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s.d..</w:t>
            </w:r>
            <w:proofErr w:type="gramEnd"/>
          </w:p>
          <w:p w14:paraId="5593B864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1F15B789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Arantes, P. E.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Extinção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, São Paulo: </w:t>
            </w:r>
            <w:proofErr w:type="spellStart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Boitempo</w:t>
            </w:r>
            <w:proofErr w:type="spellEnd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2007.</w:t>
            </w:r>
          </w:p>
          <w:p w14:paraId="1F2EC921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60E6BFF7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                          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O fio da meada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Rio de Janeiro: Paz e Terra, 1996.</w:t>
            </w:r>
          </w:p>
          <w:p w14:paraId="0F5F63CA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5983F5ED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                          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Um departamento francês de ultramar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Rio de Janeiro: Paz e Terra, 1994.</w:t>
            </w:r>
          </w:p>
          <w:p w14:paraId="367E721F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                           </w:t>
            </w:r>
          </w:p>
          <w:p w14:paraId="2BECCDC1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                           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Sentimento da dialética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Rio de Janeiro: Paz e Terra, 1992.</w:t>
            </w:r>
          </w:p>
          <w:p w14:paraId="369E2B52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6CF0CA32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                            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Zero à esquerda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Conrad, 2004.</w:t>
            </w:r>
          </w:p>
          <w:p w14:paraId="6C89BF19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7B750150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Arantes, O. B. F. e Arantes, P. E.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Sentido da formação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Rio de Janeiro: Paz e Terra, 1997.</w:t>
            </w:r>
          </w:p>
          <w:p w14:paraId="52C0552B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37903D3F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338A5F92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Buarque de Holanda, S.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Raízes do Brasil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Companhia das Letras, 2006.</w:t>
            </w:r>
          </w:p>
          <w:p w14:paraId="5E813B07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                                             </w:t>
            </w:r>
          </w:p>
          <w:p w14:paraId="1EC27754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 xml:space="preserve">                                             Visão do Paraíso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Companhia Editora Nacional, 1969</w:t>
            </w:r>
          </w:p>
          <w:p w14:paraId="256887B1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362A514A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Candido, </w:t>
            </w:r>
            <w:proofErr w:type="spellStart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Antonio</w:t>
            </w:r>
            <w:proofErr w:type="spellEnd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Formação da literatura brasileira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Livraria Martins, 1959.</w:t>
            </w:r>
          </w:p>
          <w:p w14:paraId="107D625F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 xml:space="preserve">                                   </w:t>
            </w:r>
          </w:p>
          <w:p w14:paraId="35338BDD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 xml:space="preserve">                                   Literatura e sociedade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, São Paulo: Ouro </w:t>
            </w:r>
            <w:proofErr w:type="gramStart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sobre Azul</w:t>
            </w:r>
            <w:proofErr w:type="gramEnd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2014.</w:t>
            </w:r>
          </w:p>
          <w:p w14:paraId="15895D5A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51CF04C9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Chauí, M.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Contra a servidão voluntária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Belo Horizonte: Autêntica, 2013.</w:t>
            </w:r>
          </w:p>
          <w:p w14:paraId="0DF76A9D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67C1C979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                    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Manifestações ideológicas do autoritarismo brasileiro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Belo Horizonte: Autêntica, 2013.</w:t>
            </w:r>
          </w:p>
          <w:p w14:paraId="105B08E4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0F70D5D1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Cruz Costa, J.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 xml:space="preserve">Contribuição à história das ideias no </w:t>
            </w:r>
            <w:proofErr w:type="gramStart"/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Brasil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 Rio</w:t>
            </w:r>
            <w:proofErr w:type="gramEnd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de Janeiro: José Olympio, 1956.</w:t>
            </w:r>
          </w:p>
          <w:p w14:paraId="76C7753C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5CE9757B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Freyre, G.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Sobrados e mocambos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Global, 2003.</w:t>
            </w:r>
          </w:p>
          <w:p w14:paraId="034CE51A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37FDBBC3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Lévy-Strauss</w:t>
            </w:r>
            <w:proofErr w:type="spellEnd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, C.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Tristes trópicos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Editora Anhembi, 1957.</w:t>
            </w:r>
          </w:p>
          <w:p w14:paraId="1C18ECDB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03433CD8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Nabuco, J.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O abolicionismo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Rio de Janeiro: Nova Fronteira, 1999.</w:t>
            </w:r>
          </w:p>
          <w:p w14:paraId="4581CF2F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1FF61811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Prado Jr.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Formação do Brasil contemporâneo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Brasiliense, 1948.</w:t>
            </w:r>
          </w:p>
          <w:p w14:paraId="3F06146D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674A61AD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                 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História e desenvolvimento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Brasiliense, 1978.</w:t>
            </w:r>
          </w:p>
          <w:p w14:paraId="2B922003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1FE2D7BA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Salles Gomes, P.E.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Paulo Emílio, um intelectual na linha de frente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, (org. Carlos Augusto Calil, Maria Tereza </w:t>
            </w:r>
            <w:proofErr w:type="gramStart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Machado )</w:t>
            </w:r>
            <w:proofErr w:type="gramEnd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Brasiliense, 1986.</w:t>
            </w:r>
          </w:p>
          <w:p w14:paraId="5C7ABCBB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6BA73AAE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Schwarz, R.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Ao vencedor as batatas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Duas Cidades, Editora 34, 2000.</w:t>
            </w:r>
          </w:p>
          <w:p w14:paraId="098322DF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06DD69A8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                       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O pai de família e outros estudos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Rio de Janeiro: Paz e Terra, 1978.</w:t>
            </w:r>
          </w:p>
          <w:p w14:paraId="772AFEAF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477989AB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                        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Que horas são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? São Paulo: Companhia das Letras, 2012.                        </w:t>
            </w:r>
          </w:p>
          <w:p w14:paraId="1CA335F9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3C5A448F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 xml:space="preserve">                         Um mestre na periferia do capitalismo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Duas Cidades, Editora 34, 2000.</w:t>
            </w:r>
          </w:p>
          <w:p w14:paraId="6E04F724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4F8A0E12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7E4ABB40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Sevcenko</w:t>
            </w:r>
            <w:proofErr w:type="spellEnd"/>
            <w:r w:rsidRPr="0022248F">
              <w:rPr>
                <w:rFonts w:eastAsia="Liberation Serif"/>
                <w:sz w:val="22"/>
                <w:szCs w:val="22"/>
                <w:highlight w:val="white"/>
              </w:rPr>
              <w:t xml:space="preserve">, N. – </w:t>
            </w:r>
            <w:r w:rsidRPr="0022248F">
              <w:rPr>
                <w:rFonts w:eastAsia="Liberation Serif"/>
                <w:i/>
                <w:sz w:val="22"/>
                <w:szCs w:val="22"/>
                <w:highlight w:val="white"/>
              </w:rPr>
              <w:t>Literatura como missão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, São Paulo: Companhia das Letras, 2003.</w:t>
            </w:r>
          </w:p>
          <w:p w14:paraId="13FE89FA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26FFFBE3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z w:val="22"/>
                <w:szCs w:val="22"/>
                <w:highlight w:val="white"/>
              </w:rPr>
              <w:t xml:space="preserve">Complementar: </w:t>
            </w: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(a ser incrementada de acordo com o desenvolvimento do curso)</w:t>
            </w:r>
          </w:p>
          <w:p w14:paraId="456EF28E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  <w:p w14:paraId="4C5C092D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</w:p>
        </w:tc>
      </w:tr>
      <w:tr w:rsidR="00B8295A" w:rsidRPr="0022248F" w14:paraId="60CC36A6" w14:textId="77777777" w:rsidTr="002F1872">
        <w:tc>
          <w:tcPr>
            <w:tcW w:w="946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99B95BC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B8295A" w:rsidRPr="0022248F" w14:paraId="5993E98F" w14:textId="77777777" w:rsidTr="002F1872"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5957B2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8615E4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029794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7DFB1B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171BD7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Carga horária</w:t>
            </w:r>
          </w:p>
        </w:tc>
      </w:tr>
      <w:tr w:rsidR="00B8295A" w:rsidRPr="0022248F" w14:paraId="005B5B8A" w14:textId="77777777" w:rsidTr="002F1872"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7406B7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Sílvio Rosa Filho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32664E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88BB7A5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31111C8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0E3DB28" w14:textId="77777777" w:rsidR="00B8295A" w:rsidRPr="0022248F" w:rsidRDefault="00B8295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iberation Serif"/>
                <w:sz w:val="22"/>
                <w:szCs w:val="22"/>
                <w:highlight w:val="white"/>
              </w:rPr>
            </w:pPr>
            <w:r w:rsidRPr="0022248F">
              <w:rPr>
                <w:rFonts w:eastAsia="Liberation Serif"/>
                <w:sz w:val="22"/>
                <w:szCs w:val="22"/>
                <w:highlight w:val="white"/>
              </w:rPr>
              <w:t>40</w:t>
            </w:r>
          </w:p>
        </w:tc>
      </w:tr>
    </w:tbl>
    <w:p w14:paraId="249757E8" w14:textId="77777777" w:rsidR="00B8295A" w:rsidRDefault="00B8295A">
      <w:bookmarkStart w:id="0" w:name="_GoBack"/>
      <w:bookmarkEnd w:id="0"/>
    </w:p>
    <w:sectPr w:rsidR="00B82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6EDC"/>
    <w:multiLevelType w:val="multilevel"/>
    <w:tmpl w:val="8E2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5A"/>
    <w:rsid w:val="00B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3A5C"/>
  <w15:chartTrackingRefBased/>
  <w15:docId w15:val="{C30C07AD-8ED9-46F7-9A8C-AA306DE6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">
    <w:name w:val="3"/>
    <w:basedOn w:val="Tabelanormal"/>
    <w:rsid w:val="00B829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2020-04-09T12:42:00Z</dcterms:created>
  <dcterms:modified xsi:type="dcterms:W3CDTF">2020-04-09T12:42:00Z</dcterms:modified>
</cp:coreProperties>
</file>