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Curso (s):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B718B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 xml:space="preserve"> Filosofia da Lógica</w:t>
            </w:r>
            <w:r w:rsidR="005B718B">
              <w:rPr>
                <w:rFonts w:ascii="Times New Roman" w:eastAsia="Times New Roman" w:hAnsi="Times New Roman" w:cs="Times New Roman"/>
                <w:lang w:eastAsia="pt-BR"/>
              </w:rPr>
              <w:t>: Lógica Filosófica</w:t>
            </w:r>
          </w:p>
        </w:tc>
      </w:tr>
      <w:tr w:rsidR="002E7F96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Philosophy</w:t>
            </w:r>
            <w:proofErr w:type="spellEnd"/>
            <w:r w:rsidR="00E1793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of</w:t>
            </w:r>
            <w:proofErr w:type="spellEnd"/>
            <w:r w:rsidR="00E1793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Logic</w:t>
            </w:r>
            <w:proofErr w:type="spellEnd"/>
            <w:r w:rsidR="005B718B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proofErr w:type="spellStart"/>
            <w:r w:rsidR="005B718B">
              <w:rPr>
                <w:rFonts w:ascii="Times New Roman" w:eastAsia="Times New Roman" w:hAnsi="Times New Roman" w:cs="Times New Roman"/>
                <w:lang w:eastAsia="pt-BR"/>
              </w:rPr>
              <w:t>Philosophical</w:t>
            </w:r>
            <w:proofErr w:type="spellEnd"/>
            <w:r w:rsidR="005B718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5B718B">
              <w:rPr>
                <w:rFonts w:ascii="Times New Roman" w:eastAsia="Times New Roman" w:hAnsi="Times New Roman" w:cs="Times New Roman"/>
                <w:lang w:eastAsia="pt-BR"/>
              </w:rPr>
              <w:t>Logic</w:t>
            </w:r>
            <w:proofErr w:type="spellEnd"/>
          </w:p>
        </w:tc>
      </w:tr>
      <w:tr w:rsidR="002E7F96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2694</w:t>
            </w:r>
          </w:p>
        </w:tc>
      </w:tr>
      <w:tr w:rsidR="003051AF" w:rsidRPr="00740343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Pedro Santos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025352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3051AF" w:rsidRPr="00740343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3051AF" w:rsidRPr="00740343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5B718B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</w:p>
        </w:tc>
      </w:tr>
      <w:tr w:rsidR="004C2648" w:rsidRPr="00740343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</w:t>
            </w:r>
            <w:r w:rsidR="00E17932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Fixa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E17932">
              <w:rPr>
                <w:rFonts w:ascii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E17932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</w:p>
        </w:tc>
      </w:tr>
      <w:tr w:rsidR="004C2648" w:rsidRPr="00740343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5B718B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025352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3051AF" w:rsidRPr="00740343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5B718B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  <w:bookmarkStart w:id="0" w:name="_GoBack"/>
            <w:bookmarkEnd w:id="0"/>
          </w:p>
          <w:p w:rsidR="003051AF" w:rsidRPr="00740343" w:rsidRDefault="00025352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3051AF" w:rsidRPr="00740343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Se houver atividades de extensão, indicar código e nome do projeto ou programa vinculado na Pró-Reitoria de Extensão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E17932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Ementa: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A unidade curricular propõe examinar o lugar da lógica nos quadros de pensamento da História da Filosofia, as modalidades e formas do pensamento, abrindo o campo da reflexão sobre o pensamento analítico, suas modalidades antigas e contemporâneas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932" w:rsidRDefault="003051AF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:rsidR="00E17932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I. A concepção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russelliana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Lógica Filosófica</w:t>
            </w:r>
          </w:p>
          <w:p w:rsidR="00F65751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II. Esboço da história da Lógica antes de Frege</w:t>
            </w:r>
          </w:p>
          <w:p w:rsidR="00F65751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III. Frege: Conceito e Objeto</w:t>
            </w:r>
          </w:p>
          <w:p w:rsidR="00F65751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IV. Russell: Teoria dos Tipos Lógicos</w:t>
            </w:r>
          </w:p>
          <w:p w:rsidR="00F65751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V. Wittgenstein: Lógica e Metafísica</w:t>
            </w:r>
          </w:p>
          <w:p w:rsidR="00F65751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VI.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Carnap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: modalidade e mundos possíveis</w:t>
            </w:r>
          </w:p>
          <w:p w:rsidR="00F65751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VII.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Tarski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1): Definição de verdade</w:t>
            </w:r>
          </w:p>
          <w:p w:rsidR="00F65751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VIII. </w:t>
            </w:r>
            <w:proofErr w:type="spellStart"/>
            <w:r w:rsidR="002674B5">
              <w:rPr>
                <w:rFonts w:ascii="Times New Roman" w:eastAsia="Times New Roman" w:hAnsi="Times New Roman" w:cs="Times New Roman"/>
                <w:lang w:eastAsia="pt-BR"/>
              </w:rPr>
              <w:t>Tarski</w:t>
            </w:r>
            <w:proofErr w:type="spellEnd"/>
            <w:r w:rsidR="002674B5">
              <w:rPr>
                <w:rFonts w:ascii="Times New Roman" w:eastAsia="Times New Roman" w:hAnsi="Times New Roman" w:cs="Times New Roman"/>
                <w:lang w:eastAsia="pt-BR"/>
              </w:rPr>
              <w:t xml:space="preserve"> 2):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Definição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logicalidade</w:t>
            </w:r>
            <w:proofErr w:type="spellEnd"/>
          </w:p>
          <w:p w:rsidR="00F65751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IX. Quine: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</w:t>
            </w:r>
            <w:r w:rsidR="002674B5">
              <w:rPr>
                <w:rFonts w:ascii="Times New Roman" w:eastAsia="Times New Roman" w:hAnsi="Times New Roman" w:cs="Times New Roman"/>
                <w:lang w:eastAsia="pt-BR"/>
              </w:rPr>
              <w:t>ionalidade</w:t>
            </w:r>
            <w:proofErr w:type="spellEnd"/>
            <w:r w:rsidR="002674B5">
              <w:rPr>
                <w:rFonts w:ascii="Times New Roman" w:eastAsia="Times New Roman" w:hAnsi="Times New Roman" w:cs="Times New Roman"/>
                <w:lang w:eastAsia="pt-BR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ontologia</w:t>
            </w:r>
          </w:p>
          <w:p w:rsidR="00F65751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X. Prior 1): Quantificação e existência</w:t>
            </w:r>
          </w:p>
          <w:p w:rsidR="00F65751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XI. Prior 2): Lógica temporal</w:t>
            </w:r>
          </w:p>
          <w:p w:rsidR="00F65751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XII. Tópicos adicionais:</w:t>
            </w:r>
          </w:p>
          <w:p w:rsidR="00F65751" w:rsidRDefault="00FE3FAD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a) Lógica</w:t>
            </w:r>
            <w:r w:rsidR="00F65751">
              <w:rPr>
                <w:rFonts w:ascii="Times New Roman" w:eastAsia="Times New Roman" w:hAnsi="Times New Roman" w:cs="Times New Roman"/>
                <w:lang w:eastAsia="pt-BR"/>
              </w:rPr>
              <w:t xml:space="preserve"> Plural</w:t>
            </w:r>
          </w:p>
          <w:p w:rsidR="00FE3FAD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b) </w:t>
            </w:r>
            <w:r w:rsidR="00FE3FAD">
              <w:rPr>
                <w:rFonts w:ascii="Times New Roman" w:eastAsia="Times New Roman" w:hAnsi="Times New Roman" w:cs="Times New Roman"/>
                <w:lang w:eastAsia="pt-BR"/>
              </w:rPr>
              <w:t xml:space="preserve">Lógica </w:t>
            </w:r>
            <w:proofErr w:type="spellStart"/>
            <w:r w:rsidR="00FE3FAD">
              <w:rPr>
                <w:rFonts w:ascii="Times New Roman" w:eastAsia="Times New Roman" w:hAnsi="Times New Roman" w:cs="Times New Roman"/>
                <w:lang w:eastAsia="pt-BR"/>
              </w:rPr>
              <w:t>infinitária</w:t>
            </w:r>
            <w:proofErr w:type="spellEnd"/>
          </w:p>
          <w:p w:rsidR="00F65751" w:rsidRDefault="00FE3FAD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c) </w:t>
            </w:r>
            <w:proofErr w:type="spellStart"/>
            <w:r w:rsidR="00F65751">
              <w:rPr>
                <w:rFonts w:ascii="Times New Roman" w:eastAsia="Times New Roman" w:hAnsi="Times New Roman" w:cs="Times New Roman"/>
                <w:lang w:eastAsia="pt-BR"/>
              </w:rPr>
              <w:t>Grounding</w:t>
            </w:r>
            <w:proofErr w:type="spellEnd"/>
          </w:p>
          <w:p w:rsidR="00F65751" w:rsidRDefault="00F65751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3051AF" w:rsidRPr="00E17932" w:rsidRDefault="003051AF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F6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Introduzi</w:t>
            </w:r>
            <w:r w:rsidR="00F65751">
              <w:rPr>
                <w:rFonts w:ascii="Times New Roman" w:eastAsia="Times New Roman" w:hAnsi="Times New Roman" w:cs="Times New Roman"/>
                <w:lang w:eastAsia="pt-BR"/>
              </w:rPr>
              <w:t>r os alunos à lógica filosófica, tomada como a disciplina que se pergunta pelas formas lógicas fundamentais.</w:t>
            </w:r>
            <w:r w:rsidR="00F65751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</w:tbl>
    <w:p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</w:tc>
      </w:tr>
      <w:tr w:rsidR="003051AF" w:rsidRPr="00740343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</w:tc>
      </w:tr>
      <w:tr w:rsidR="003051AF" w:rsidRPr="00740343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</w:pPr>
          </w:p>
          <w:p w:rsidR="00E17932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:rsidR="00F65751" w:rsidRDefault="00FE3FA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Cezar 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Mortari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, Introdução à Lógica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, Nova Edição Revista e Ampliada, UNESP</w:t>
            </w:r>
          </w:p>
          <w:p w:rsidR="00F65751" w:rsidRDefault="00F6575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Gottlob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Frege: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Conceitografia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, EDUR</w:t>
            </w:r>
          </w:p>
          <w:p w:rsidR="00F65751" w:rsidRDefault="00F6575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Bertrand Russell: The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Mathematics</w:t>
            </w:r>
            <w:proofErr w:type="spellEnd"/>
          </w:p>
          <w:p w:rsidR="00F65751" w:rsidRDefault="00F6575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---: Principia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Mathematica</w:t>
            </w:r>
            <w:proofErr w:type="spellEnd"/>
          </w:p>
          <w:p w:rsidR="00F65751" w:rsidRDefault="00F6575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---: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Mathematical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Philosopht</w:t>
            </w:r>
            <w:proofErr w:type="spellEnd"/>
          </w:p>
          <w:p w:rsidR="00FE3FAD" w:rsidRDefault="00F6575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Ludwig Wittgenstein: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Tractatus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Logico-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Philosphicus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, Edusp</w:t>
            </w:r>
          </w:p>
          <w:p w:rsidR="00FE3FAD" w:rsidRDefault="00FE3FA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Rudolph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Carnap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Meaning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Necesity</w:t>
            </w:r>
            <w:proofErr w:type="spellEnd"/>
          </w:p>
          <w:p w:rsidR="00F65751" w:rsidRDefault="00FE3FA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Alfred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Tarski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, A Concepção Semântica de Verdade, Unesp</w:t>
            </w:r>
          </w:p>
          <w:p w:rsidR="00FE3FAD" w:rsidRDefault="00F6575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Willard V. O. Quine: Palavra e Objeto</w:t>
            </w:r>
          </w:p>
          <w:p w:rsidR="00FE3FAD" w:rsidRDefault="00FE3FA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FE3FAD" w:rsidRDefault="00FE3FA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Complementar:</w:t>
            </w:r>
          </w:p>
          <w:p w:rsidR="00FE3FAD" w:rsidRDefault="00FE3FA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Salvatore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Florio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Oystein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Linnebo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The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, Oxford</w:t>
            </w:r>
          </w:p>
          <w:p w:rsidR="00F65751" w:rsidRDefault="00FE3FA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Ownen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Griffiths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&amp; A. C.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Paseau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True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Logic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, Oxford</w:t>
            </w:r>
          </w:p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F65751" w:rsidRPr="003051AF" w:rsidRDefault="00F65751"/>
    <w:sectPr w:rsidR="00F65751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CBB" w:rsidRDefault="00C02CBB" w:rsidP="00C6710B">
      <w:r>
        <w:separator/>
      </w:r>
    </w:p>
  </w:endnote>
  <w:endnote w:type="continuationSeparator" w:id="0">
    <w:p w:rsidR="00C02CBB" w:rsidRDefault="00C02CBB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CBB" w:rsidRDefault="00C02CBB" w:rsidP="00C6710B">
      <w:r>
        <w:separator/>
      </w:r>
    </w:p>
  </w:footnote>
  <w:footnote w:type="continuationSeparator" w:id="0">
    <w:p w:rsidR="00C02CBB" w:rsidRDefault="00C02CBB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FAD" w:rsidRPr="00C6710B" w:rsidRDefault="00FE3FAD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710B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710B">
      <w:rPr>
        <w:rFonts w:ascii="Times New Roman" w:hAnsi="Times New Roman" w:cs="Times New Roman"/>
      </w:rPr>
      <w:t>Universidade Federal de São Paulo</w:t>
    </w:r>
  </w:p>
  <w:p w:rsidR="00FE3FAD" w:rsidRPr="00C6710B" w:rsidRDefault="00FE3FAD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:rsidR="00FE3FAD" w:rsidRDefault="00FE3FAD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:rsidR="00FE3FAD" w:rsidRPr="00C6710B" w:rsidRDefault="00FE3FAD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:rsidR="00FE3FAD" w:rsidRDefault="00FE3FAD" w:rsidP="00C6710B">
    <w:pPr>
      <w:pStyle w:val="Cabealho"/>
      <w:jc w:val="center"/>
      <w:rPr>
        <w:rFonts w:ascii="Times New Roman" w:hAnsi="Times New Roman" w:cs="Times New Roman"/>
      </w:rPr>
    </w:pPr>
  </w:p>
  <w:p w:rsidR="00FE3FAD" w:rsidRPr="00C6710B" w:rsidRDefault="00FE3FAD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AF"/>
    <w:rsid w:val="00025352"/>
    <w:rsid w:val="001513E7"/>
    <w:rsid w:val="00197050"/>
    <w:rsid w:val="002674B5"/>
    <w:rsid w:val="002E7F96"/>
    <w:rsid w:val="003051AF"/>
    <w:rsid w:val="003B09FC"/>
    <w:rsid w:val="004C2648"/>
    <w:rsid w:val="005360EF"/>
    <w:rsid w:val="005B718B"/>
    <w:rsid w:val="00740343"/>
    <w:rsid w:val="007B4955"/>
    <w:rsid w:val="007F2200"/>
    <w:rsid w:val="008765C8"/>
    <w:rsid w:val="00937FAB"/>
    <w:rsid w:val="00B24C74"/>
    <w:rsid w:val="00C02CBB"/>
    <w:rsid w:val="00C6710B"/>
    <w:rsid w:val="00E17932"/>
    <w:rsid w:val="00E96C8E"/>
    <w:rsid w:val="00F01D21"/>
    <w:rsid w:val="00F65751"/>
    <w:rsid w:val="00FE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D5523E"/>
  <w15:docId w15:val="{55EA9066-08F5-3642-A8DF-9064E74E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8E"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8021F41C-99EC-3546-90DA-26E4A175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4</cp:revision>
  <dcterms:created xsi:type="dcterms:W3CDTF">2023-06-12T09:54:00Z</dcterms:created>
  <dcterms:modified xsi:type="dcterms:W3CDTF">2023-06-12T18:27:00Z</dcterms:modified>
</cp:coreProperties>
</file>