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4A50" w14:textId="77777777" w:rsidR="00A16493" w:rsidRPr="008B00E0" w:rsidRDefault="00A16493" w:rsidP="00A16493">
      <w:pPr>
        <w:pStyle w:val="Normal1"/>
        <w:jc w:val="center"/>
        <w:rPr>
          <w:rFonts w:asciiTheme="minorHAnsi" w:eastAsia="Arial" w:hAnsiTheme="minorHAnsi" w:cs="Arial"/>
          <w:b w:val="0"/>
        </w:rPr>
      </w:pPr>
      <w:r w:rsidRPr="008B00E0">
        <w:rPr>
          <w:rFonts w:asciiTheme="minorHAnsi" w:hAnsiTheme="minorHAnsi"/>
        </w:rPr>
        <w:t>EFLCH</w:t>
      </w:r>
      <w:r>
        <w:rPr>
          <w:rFonts w:asciiTheme="minorHAnsi" w:hAnsiTheme="minorHAnsi"/>
        </w:rPr>
        <w:t xml:space="preserve"> - Campus Guarulhos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A16493" w:rsidRPr="008B00E0" w14:paraId="37AF8BFD" w14:textId="77777777" w:rsidTr="00E730ED">
        <w:trPr>
          <w:jc w:val="center"/>
        </w:trPr>
        <w:tc>
          <w:tcPr>
            <w:tcW w:w="10482" w:type="dxa"/>
            <w:gridSpan w:val="2"/>
          </w:tcPr>
          <w:p w14:paraId="739BB65A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Nome da Unidade Curricular: </w:t>
            </w:r>
            <w:r w:rsidRPr="008B00E0">
              <w:rPr>
                <w:rFonts w:asciiTheme="minorHAnsi" w:hAnsiTheme="minorHAnsi"/>
                <w:b w:val="0"/>
              </w:rPr>
              <w:t xml:space="preserve">Introdução à </w:t>
            </w:r>
            <w:r w:rsidRPr="008B00E0">
              <w:rPr>
                <w:rFonts w:asciiTheme="minorHAnsi" w:hAnsiTheme="minorHAnsi"/>
                <w:b w:val="0"/>
                <w:i/>
              </w:rPr>
              <w:t>Crítica da razão pura</w:t>
            </w:r>
            <w:r w:rsidRPr="008B00E0">
              <w:rPr>
                <w:rFonts w:asciiTheme="minorHAnsi" w:hAnsiTheme="minorHAnsi"/>
                <w:b w:val="0"/>
              </w:rPr>
              <w:t>, de Kant</w:t>
            </w:r>
            <w:r w:rsidRPr="008B00E0">
              <w:rPr>
                <w:rFonts w:asciiTheme="minorHAnsi" w:hAnsiTheme="minorHAnsi"/>
              </w:rPr>
              <w:t xml:space="preserve"> </w:t>
            </w:r>
          </w:p>
        </w:tc>
      </w:tr>
      <w:tr w:rsidR="00A16493" w:rsidRPr="008B00E0" w14:paraId="0AEEA939" w14:textId="77777777" w:rsidTr="00E730ED">
        <w:trPr>
          <w:jc w:val="center"/>
        </w:trPr>
        <w:tc>
          <w:tcPr>
            <w:tcW w:w="10482" w:type="dxa"/>
            <w:gridSpan w:val="2"/>
          </w:tcPr>
          <w:p w14:paraId="649A34F6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proofErr w:type="spellStart"/>
            <w:r>
              <w:rPr>
                <w:rFonts w:asciiTheme="minorHAnsi" w:hAnsiTheme="minorHAnsi"/>
                <w:bCs/>
                <w:i/>
              </w:rPr>
              <w:t>M</w:t>
            </w:r>
            <w:r w:rsidRPr="000D0597">
              <w:rPr>
                <w:rFonts w:asciiTheme="minorHAnsi" w:hAnsiTheme="minorHAnsi"/>
                <w:bCs/>
                <w:i/>
              </w:rPr>
              <w:t>ulticampi</w:t>
            </w:r>
            <w:proofErr w:type="spellEnd"/>
          </w:p>
        </w:tc>
      </w:tr>
      <w:tr w:rsidR="00A16493" w:rsidRPr="008B00E0" w14:paraId="5E30B595" w14:textId="77777777" w:rsidTr="00E730ED">
        <w:trPr>
          <w:jc w:val="center"/>
        </w:trPr>
        <w:tc>
          <w:tcPr>
            <w:tcW w:w="10482" w:type="dxa"/>
            <w:gridSpan w:val="2"/>
          </w:tcPr>
          <w:p w14:paraId="00DE99BF" w14:textId="77777777" w:rsidR="00A16493" w:rsidRDefault="00A16493" w:rsidP="00E730ED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>Professor(a) Responsável: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r w:rsidRPr="000D0597">
              <w:rPr>
                <w:rFonts w:asciiTheme="minorHAnsi" w:hAnsiTheme="minorHAnsi"/>
                <w:bCs/>
              </w:rPr>
              <w:t>L</w:t>
            </w:r>
            <w:r>
              <w:rPr>
                <w:rFonts w:asciiTheme="minorHAnsi" w:hAnsiTheme="minorHAnsi"/>
                <w:bCs/>
              </w:rPr>
              <w:t>uciano</w:t>
            </w:r>
            <w:r w:rsidRPr="000D0597">
              <w:rPr>
                <w:rFonts w:asciiTheme="minorHAnsi" w:hAnsiTheme="minorHAnsi"/>
                <w:bCs/>
              </w:rPr>
              <w:t xml:space="preserve"> N</w:t>
            </w:r>
            <w:r>
              <w:rPr>
                <w:rFonts w:asciiTheme="minorHAnsi" w:hAnsiTheme="minorHAnsi"/>
                <w:bCs/>
              </w:rPr>
              <w:t>ervo</w:t>
            </w:r>
            <w:r w:rsidRPr="000D0597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D0597">
              <w:rPr>
                <w:rFonts w:asciiTheme="minorHAnsi" w:hAnsiTheme="minorHAnsi"/>
                <w:bCs/>
              </w:rPr>
              <w:t>C</w:t>
            </w:r>
            <w:r>
              <w:rPr>
                <w:rFonts w:asciiTheme="minorHAnsi" w:hAnsiTheme="minorHAnsi"/>
                <w:bCs/>
              </w:rPr>
              <w:t>odato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</w:t>
            </w:r>
          </w:p>
          <w:p w14:paraId="76BCE40A" w14:textId="77777777" w:rsidR="00A16493" w:rsidRDefault="00A16493" w:rsidP="00E730ED">
            <w:pPr>
              <w:pStyle w:val="Normal1"/>
              <w:rPr>
                <w:rFonts w:asciiTheme="minorHAnsi" w:hAnsiTheme="minorHAnsi"/>
                <w:bCs/>
                <w:highlight w:val="green"/>
              </w:rPr>
            </w:pPr>
            <w:r w:rsidRPr="000D0597">
              <w:rPr>
                <w:rFonts w:asciiTheme="minorHAnsi" w:hAnsiTheme="minorHAnsi"/>
                <w:bCs/>
              </w:rPr>
              <w:t>RF 0916514</w:t>
            </w:r>
          </w:p>
          <w:p w14:paraId="4785418E" w14:textId="77777777" w:rsidR="00A16493" w:rsidRPr="000D0597" w:rsidRDefault="00A16493" w:rsidP="00E730ED">
            <w:pPr>
              <w:pStyle w:val="Normal1"/>
              <w:rPr>
                <w:rFonts w:asciiTheme="minorHAnsi" w:hAnsiTheme="minorHAnsi"/>
                <w:bCs/>
                <w:highlight w:val="green"/>
              </w:rPr>
            </w:pPr>
          </w:p>
        </w:tc>
      </w:tr>
      <w:tr w:rsidR="00A16493" w:rsidRPr="008B00E0" w14:paraId="4C9023CD" w14:textId="77777777" w:rsidTr="00E730ED">
        <w:trPr>
          <w:jc w:val="center"/>
        </w:trPr>
        <w:tc>
          <w:tcPr>
            <w:tcW w:w="5220" w:type="dxa"/>
          </w:tcPr>
          <w:p w14:paraId="0DB2FC89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268EBA5C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A16493" w:rsidRPr="008B00E0" w14:paraId="085E9EAB" w14:textId="77777777" w:rsidTr="00E730ED">
        <w:trPr>
          <w:trHeight w:val="220"/>
          <w:jc w:val="center"/>
        </w:trPr>
        <w:tc>
          <w:tcPr>
            <w:tcW w:w="5220" w:type="dxa"/>
          </w:tcPr>
          <w:p w14:paraId="50BA5B25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Carga horária total: 18h </w:t>
            </w:r>
          </w:p>
        </w:tc>
        <w:tc>
          <w:tcPr>
            <w:tcW w:w="5262" w:type="dxa"/>
          </w:tcPr>
          <w:p w14:paraId="184774F5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100</w:t>
            </w:r>
          </w:p>
        </w:tc>
      </w:tr>
      <w:tr w:rsidR="00A16493" w:rsidRPr="008B00E0" w14:paraId="2D6FD5D2" w14:textId="77777777" w:rsidTr="00E730ED">
        <w:trPr>
          <w:jc w:val="center"/>
        </w:trPr>
        <w:tc>
          <w:tcPr>
            <w:tcW w:w="10482" w:type="dxa"/>
            <w:gridSpan w:val="2"/>
          </w:tcPr>
          <w:p w14:paraId="30F9BA6C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777192D4" w14:textId="77777777" w:rsidR="00A16493" w:rsidRPr="008B00E0" w:rsidRDefault="00A16493" w:rsidP="00E730ED">
            <w:pPr>
              <w:pStyle w:val="Normal1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Trata-se de iniciar um estudo sobre o projeto kantiano da crítica da razão.</w:t>
            </w:r>
          </w:p>
          <w:p w14:paraId="5B1AC7CC" w14:textId="77777777" w:rsidR="00A16493" w:rsidRPr="008B00E0" w:rsidRDefault="00A16493" w:rsidP="00E730ED">
            <w:pPr>
              <w:pStyle w:val="Normal1"/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493" w:rsidRPr="008B00E0" w14:paraId="75DF0C1C" w14:textId="77777777" w:rsidTr="00E730ED">
        <w:trPr>
          <w:jc w:val="center"/>
        </w:trPr>
        <w:tc>
          <w:tcPr>
            <w:tcW w:w="10482" w:type="dxa"/>
            <w:gridSpan w:val="2"/>
          </w:tcPr>
          <w:p w14:paraId="366AA4AB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343C039F" w14:textId="77777777" w:rsidR="00A16493" w:rsidRPr="00645C27" w:rsidRDefault="00A16493" w:rsidP="00E730ED">
            <w:pPr>
              <w:pStyle w:val="Normal1"/>
              <w:spacing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Pretende-se ler, comentar linha a linha e discutir o prefácio à primeira edição (A = 1781) da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Crítica da razão pura </w:t>
            </w:r>
            <w:r w:rsidRPr="008B00E0">
              <w:rPr>
                <w:rFonts w:asciiTheme="minorHAnsi" w:hAnsiTheme="minorHAnsi"/>
                <w:b w:val="0"/>
              </w:rPr>
              <w:t xml:space="preserve">e o prefácio aos </w:t>
            </w:r>
            <w:r w:rsidRPr="008B00E0">
              <w:rPr>
                <w:rFonts w:asciiTheme="minorHAnsi" w:hAnsiTheme="minorHAnsi"/>
                <w:b w:val="0"/>
                <w:i/>
              </w:rPr>
              <w:t>Prolegômenos</w:t>
            </w:r>
            <w:r w:rsidRPr="008B00E0">
              <w:rPr>
                <w:rFonts w:asciiTheme="minorHAnsi" w:hAnsiTheme="minorHAnsi"/>
                <w:b w:val="0"/>
              </w:rPr>
              <w:t xml:space="preserve"> (1783). </w:t>
            </w:r>
          </w:p>
          <w:p w14:paraId="7D63B9E2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A16493" w:rsidRPr="008B00E0" w14:paraId="72396A0B" w14:textId="77777777" w:rsidTr="00E730ED">
        <w:trPr>
          <w:jc w:val="center"/>
        </w:trPr>
        <w:tc>
          <w:tcPr>
            <w:tcW w:w="10482" w:type="dxa"/>
            <w:gridSpan w:val="2"/>
          </w:tcPr>
          <w:p w14:paraId="08E07580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2608758F" w14:textId="77777777" w:rsidR="00A16493" w:rsidRPr="008B00E0" w:rsidRDefault="00A16493" w:rsidP="00E730ED">
            <w:pPr>
              <w:pStyle w:val="Normal1"/>
              <w:spacing w:line="36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  <w:t>A unidade curricular propõe-se a examinar textos da tradição iniciada por Kant e o advento das novas categorias do pensamento moderno.</w:t>
            </w:r>
          </w:p>
          <w:p w14:paraId="2D92C26C" w14:textId="77777777" w:rsidR="00A16493" w:rsidRPr="008B00E0" w:rsidRDefault="00A16493" w:rsidP="00E730ED">
            <w:pPr>
              <w:pStyle w:val="Normal1"/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493" w:rsidRPr="008B00E0" w14:paraId="1E272EA6" w14:textId="77777777" w:rsidTr="00E730ED">
        <w:trPr>
          <w:jc w:val="center"/>
        </w:trPr>
        <w:tc>
          <w:tcPr>
            <w:tcW w:w="10482" w:type="dxa"/>
            <w:gridSpan w:val="2"/>
          </w:tcPr>
          <w:p w14:paraId="1FA62CC5" w14:textId="77777777" w:rsidR="00A16493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4510564F" w14:textId="77777777" w:rsidR="00A16493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Dia: Segundas-feiras.</w:t>
            </w:r>
          </w:p>
          <w:p w14:paraId="1ECBFF40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Horário: </w:t>
            </w:r>
            <w:r w:rsidRPr="008B00E0">
              <w:rPr>
                <w:rFonts w:asciiTheme="minorHAnsi" w:hAnsiTheme="minorHAnsi"/>
              </w:rPr>
              <w:t xml:space="preserve">17h30 às 19h </w:t>
            </w:r>
            <w:r w:rsidRPr="008B00E0">
              <w:rPr>
                <w:rFonts w:asciiTheme="minorHAnsi" w:hAnsiTheme="minorHAnsi"/>
                <w:b w:val="0"/>
              </w:rPr>
              <w:t>(</w:t>
            </w:r>
            <w:r w:rsidRPr="008B00E0">
              <w:rPr>
                <w:rFonts w:asciiTheme="minorHAnsi" w:hAnsiTheme="minorHAnsi"/>
              </w:rPr>
              <w:t>4/5, 11/5, 18/5, 25/5, 1/6, 8/6</w:t>
            </w:r>
            <w:r w:rsidRPr="008B00E0">
              <w:rPr>
                <w:rFonts w:asciiTheme="minorHAnsi" w:hAnsiTheme="minorHAnsi"/>
                <w:b w:val="0"/>
              </w:rPr>
              <w:t>).</w:t>
            </w:r>
          </w:p>
          <w:p w14:paraId="130BF8F8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1. Prefácio A</w:t>
            </w:r>
          </w:p>
          <w:p w14:paraId="4D5AF6D8" w14:textId="77777777" w:rsidR="00A16493" w:rsidRPr="008B00E0" w:rsidRDefault="00A16493" w:rsidP="00E730ED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2. Prefácio aos </w:t>
            </w:r>
            <w:r w:rsidRPr="008B00E0">
              <w:rPr>
                <w:rFonts w:asciiTheme="minorHAnsi" w:hAnsiTheme="minorHAnsi"/>
                <w:b w:val="0"/>
                <w:i/>
              </w:rPr>
              <w:t>Prolegômenos</w:t>
            </w:r>
          </w:p>
          <w:p w14:paraId="35BC9183" w14:textId="77777777" w:rsidR="00A16493" w:rsidRPr="008B00E0" w:rsidRDefault="00A16493" w:rsidP="00E730ED">
            <w:pPr>
              <w:pStyle w:val="Normal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A16493" w:rsidRPr="008B00E0" w14:paraId="6DA611B2" w14:textId="77777777" w:rsidTr="00E730ED">
        <w:trPr>
          <w:jc w:val="center"/>
        </w:trPr>
        <w:tc>
          <w:tcPr>
            <w:tcW w:w="10482" w:type="dxa"/>
            <w:gridSpan w:val="2"/>
          </w:tcPr>
          <w:p w14:paraId="60356AE6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ENSINO</w:t>
            </w:r>
          </w:p>
          <w:p w14:paraId="7C52D62A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both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Plataforma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Moodle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 da graduação (</w:t>
            </w:r>
            <w:hyperlink r:id="rId4" w:history="1">
              <w:r w:rsidRPr="008B00E0">
                <w:rPr>
                  <w:rStyle w:val="Hyperlink"/>
                  <w:rFonts w:asciiTheme="minorHAnsi" w:hAnsiTheme="minorHAnsi" w:cs="Arial"/>
                  <w:sz w:val="20"/>
                </w:rPr>
                <w:t>https://www.unifesp.br/reitoria/sead/</w:t>
              </w:r>
            </w:hyperlink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) e plataforma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Google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Meet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(envio por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e-mail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de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link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de acesso à sala virtual 10’ antes de cada aula).</w:t>
            </w:r>
          </w:p>
          <w:p w14:paraId="10EEF695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both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Atividade: teórico-prática 9h (leitura e comentário de textos; discussão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online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) e teórica 9h (estudo da bibliografia complementar).</w:t>
            </w:r>
          </w:p>
          <w:p w14:paraId="3A766634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lastRenderedPageBreak/>
              <w:t xml:space="preserve">Recursos instrucionais necessários: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internet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.</w:t>
            </w:r>
          </w:p>
          <w:p w14:paraId="6B3BBBF2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16493" w:rsidRPr="008B00E0" w14:paraId="31EBE714" w14:textId="77777777" w:rsidTr="00E730ED">
        <w:trPr>
          <w:jc w:val="center"/>
        </w:trPr>
        <w:tc>
          <w:tcPr>
            <w:tcW w:w="10482" w:type="dxa"/>
            <w:gridSpan w:val="2"/>
          </w:tcPr>
          <w:p w14:paraId="1701D154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AVALIAÇÃO</w:t>
            </w:r>
          </w:p>
          <w:p w14:paraId="3BC83A24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a) Assiduidade nos acessos ao ambiente de aprendizagem.</w:t>
            </w:r>
          </w:p>
          <w:p w14:paraId="0B6B3A84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b) Participação nas discussões.</w:t>
            </w:r>
          </w:p>
          <w:p w14:paraId="2BB09FB7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c) Qualidade das intervenções nas atividades interativas.</w:t>
            </w:r>
          </w:p>
        </w:tc>
      </w:tr>
      <w:tr w:rsidR="00A16493" w:rsidRPr="008B00E0" w14:paraId="2FA66EC2" w14:textId="77777777" w:rsidTr="00E730ED">
        <w:trPr>
          <w:jc w:val="center"/>
        </w:trPr>
        <w:tc>
          <w:tcPr>
            <w:tcW w:w="10482" w:type="dxa"/>
            <w:gridSpan w:val="2"/>
          </w:tcPr>
          <w:p w14:paraId="420CBB90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7D846038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KANT, I.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  <w:lang w:val="de-DE"/>
              </w:rPr>
              <w:t>Kritik der reinen Vernunft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Hamburg: 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Meiner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2010.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9783787313198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5A6C4D89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_______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de-DE"/>
              </w:rPr>
              <w:t>Prolegomena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Hamburg: 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Meiner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2001.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9783787315772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07E77117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KANT, I.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  <w:lang w:val="es-ES_tradnl"/>
              </w:rPr>
              <w:t>Crítica de la razón pura</w:t>
            </w:r>
            <w:r w:rsidRPr="008B00E0">
              <w:rPr>
                <w:rFonts w:asciiTheme="minorHAnsi" w:hAnsiTheme="minorHAnsi"/>
                <w:b w:val="0"/>
                <w:color w:val="000000"/>
                <w:lang w:val="es-ES_tradnl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Trad. 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M.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>Caimi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México: FCE, 2009.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[ISBN: 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  <w:lang w:val="en-US"/>
              </w:rPr>
              <w:t>9786071601193]</w:t>
            </w:r>
          </w:p>
          <w:p w14:paraId="54EA3D8C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_______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es-ES_tradnl"/>
              </w:rPr>
              <w:t>Prolegómenos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Trad. M.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>Caimi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Madrid: Istmo, 1999.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[ISBN: 978-84-7090-334-2]</w:t>
            </w:r>
          </w:p>
          <w:p w14:paraId="3947F48F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bCs/>
                <w:i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_______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pt-PT"/>
              </w:rPr>
              <w:t>Prolegômenos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Trad. A. Morão. Lisboa: Edições 70, 2008.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9789724415345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187DDD7B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A16493" w:rsidRPr="008B00E0" w14:paraId="192FAEAF" w14:textId="77777777" w:rsidTr="00E730ED">
        <w:trPr>
          <w:jc w:val="center"/>
        </w:trPr>
        <w:tc>
          <w:tcPr>
            <w:tcW w:w="10482" w:type="dxa"/>
            <w:gridSpan w:val="2"/>
          </w:tcPr>
          <w:p w14:paraId="1EF3CF5C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0A66CFD2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CAYGILL, H.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Dicionário Kant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Trad. A. Cabral. RJ: Zahar, 2000.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9788571105706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253F6523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bCs/>
                <w:i/>
                <w:color w:val="000000"/>
                <w:lang w:val="en-US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GUYER, P. (org.) </w:t>
            </w:r>
            <w:r w:rsidRPr="008B00E0">
              <w:rPr>
                <w:rFonts w:asciiTheme="minorHAnsi" w:hAnsiTheme="minorHAnsi"/>
                <w:b w:val="0"/>
                <w:bCs/>
                <w:i/>
                <w:color w:val="000000"/>
                <w:lang w:val="en-US"/>
              </w:rPr>
              <w:t>The Cambridge Companion to Kant and Modern Philosophy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>. NY: Cambridge UP, 2006. [ISBN: 9780521529952]</w:t>
            </w:r>
          </w:p>
          <w:p w14:paraId="0C17ABE3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>_______ (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org.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 xml:space="preserve">)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  <w:lang w:val="en-US"/>
              </w:rPr>
              <w:t>The Cambridge Companion to Kant’s Critique of Pure Reason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NY: Cambridge UP, 2010.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9780521710114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0329D17A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color w:val="000000"/>
                <w:lang w:val="de-DE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MOHR, G. &amp; WILLASCHEK, M. (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orgs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>.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)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  <w:lang w:val="de-DE"/>
              </w:rPr>
              <w:t>Immanuel Kant, Kritik der reinen Vernunft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. Berlin: Akad. Verl., 1998. Klassiker Auslegen, Bd. 17/18.</w:t>
            </w:r>
          </w:p>
          <w:p w14:paraId="7655D6A9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WOOD, A.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Kant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Trad. D. Dutra. Porto Alegre: Artmed, 2008. [ISBN: 9788536315591]</w:t>
            </w:r>
          </w:p>
          <w:p w14:paraId="56190B14" w14:textId="77777777" w:rsidR="00A16493" w:rsidRPr="008B00E0" w:rsidRDefault="00A16493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As traduções da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 xml:space="preserve">Crítica da razão pura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para o português que podem ser utilizadas são estas duas: 1) Alexandre 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Morujão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&amp; Manuela Santos (Calouste); 2) Fernando Mattos (Vozes).</w:t>
            </w:r>
          </w:p>
          <w:p w14:paraId="19CAEE96" w14:textId="77777777" w:rsidR="00A16493" w:rsidRPr="008B00E0" w:rsidRDefault="00A16493" w:rsidP="00E730ED">
            <w:pPr>
              <w:pStyle w:val="Normal1"/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Obs.: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outras indicações serão feitas durante o curso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</w:t>
            </w:r>
          </w:p>
        </w:tc>
      </w:tr>
    </w:tbl>
    <w:p w14:paraId="2D720F72" w14:textId="77777777" w:rsidR="00A16493" w:rsidRDefault="00A16493"/>
    <w:sectPr w:rsidR="00A16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93"/>
    <w:rsid w:val="00A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E7EF"/>
  <w15:chartTrackingRefBased/>
  <w15:docId w15:val="{7A33ED2C-7C7A-4B1D-84D8-9306309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93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6493"/>
    <w:rPr>
      <w:color w:val="0563C1" w:themeColor="hyperlink"/>
      <w:u w:val="single"/>
    </w:rPr>
  </w:style>
  <w:style w:type="paragraph" w:customStyle="1" w:styleId="Normal1">
    <w:name w:val="Normal1"/>
    <w:rsid w:val="00A16493"/>
    <w:pPr>
      <w:spacing w:before="120" w:after="120" w:line="240" w:lineRule="auto"/>
    </w:pPr>
    <w:rPr>
      <w:rFonts w:ascii="Cambria" w:eastAsia="Cambria" w:hAnsi="Cambria" w:cs="Cambr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fesp.br/reitoria/sead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2020-04-24T19:29:00Z</dcterms:created>
  <dcterms:modified xsi:type="dcterms:W3CDTF">2020-04-24T19:29:00Z</dcterms:modified>
</cp:coreProperties>
</file>