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0DF5394" w14:textId="77777777" w:rsidR="009332FA" w:rsidRDefault="008F5379" w:rsidP="0041554F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5F2D1D09" w:rsidR="002F790C" w:rsidRPr="00B763CC" w:rsidRDefault="002F790C" w:rsidP="0041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 Geral – Turma C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6BC38FAC" w:rsidR="00F84B16" w:rsidRPr="00510637" w:rsidRDefault="008F5379" w:rsidP="00BE5183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0972CC" w:rsidRPr="000972CC">
              <w:rPr>
                <w:rFonts w:ascii="Times New Roman" w:hAnsi="Times New Roman" w:cs="Times New Roman"/>
              </w:rPr>
              <w:t>6</w:t>
            </w:r>
            <w:r w:rsidR="00510637" w:rsidRPr="000972CC">
              <w:rPr>
                <w:rFonts w:ascii="Times New Roman" w:hAnsi="Times New Roman" w:cs="Times New Roman"/>
              </w:rPr>
              <w:t>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2B19680A" w:rsidR="008F5379" w:rsidRPr="0041554F" w:rsidRDefault="00770FDE" w:rsidP="00CA055A">
            <w:pPr>
              <w:rPr>
                <w:rFonts w:ascii="Times New Roman" w:hAnsi="Times New Roman" w:cs="Times New Roman"/>
                <w:b w:val="0"/>
              </w:rPr>
            </w:pPr>
            <w:r w:rsidRPr="0041554F">
              <w:rPr>
                <w:rFonts w:ascii="Times New Roman" w:hAnsi="Times New Roman" w:cs="Times New Roman"/>
                <w:b w:val="0"/>
              </w:rPr>
              <w:t>Lúcia Rocha Ferreira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F6A7D47" w14:textId="654289D7" w:rsidR="008F537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C0000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D31FFF" w:rsidRPr="00845A56">
                <w:rPr>
                  <w:rStyle w:val="Hyperlink"/>
                  <w:rFonts w:ascii="Times New Roman" w:hAnsi="Times New Roman" w:cs="Times New Roman"/>
                  <w:b w:val="0"/>
                </w:rPr>
                <w:t>rocha.lucia@unifesp.br</w:t>
              </w:r>
            </w:hyperlink>
          </w:p>
          <w:p w14:paraId="5D0593F6" w14:textId="73E7D1DA" w:rsidR="00D31FFF" w:rsidRPr="00A04FC0" w:rsidRDefault="00D31FFF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11DB271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41554F">
              <w:rPr>
                <w:rFonts w:ascii="Times New Roman" w:hAnsi="Times New Roman" w:cs="Times New Roman"/>
                <w:b w:val="0"/>
                <w:bCs/>
              </w:rPr>
              <w:t>202</w:t>
            </w:r>
            <w:r w:rsidR="00770FDE" w:rsidRPr="0041554F">
              <w:rPr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17A4E1F6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Semestre:</w:t>
            </w:r>
            <w:r w:rsidR="002F790C">
              <w:rPr>
                <w:rFonts w:ascii="Times New Roman" w:hAnsi="Times New Roman" w:cs="Times New Roman"/>
              </w:rPr>
              <w:t xml:space="preserve"> 2</w:t>
            </w:r>
            <w:r w:rsidR="00BE5183" w:rsidRPr="0041554F">
              <w:rPr>
                <w:rFonts w:ascii="Times New Roman" w:hAnsi="Times New Roman" w:cs="Times New Roman"/>
                <w:b w:val="0"/>
                <w:bCs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</w:t>
            </w:r>
            <w:r w:rsidR="00862D08" w:rsidRPr="0041554F">
              <w:rPr>
                <w:rFonts w:ascii="Times New Roman" w:eastAsia="Arial" w:hAnsi="Times New Roman" w:cs="Times New Roman"/>
                <w:b w:val="0"/>
                <w:bCs/>
              </w:rPr>
              <w:t>Filosofia</w:t>
            </w:r>
          </w:p>
        </w:tc>
      </w:tr>
      <w:tr w:rsidR="008F5379" w:rsidRPr="005F08B9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817A7EF" w14:textId="6507EC6A" w:rsidR="00864D5F" w:rsidRPr="00864D5F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5F08B9">
              <w:rPr>
                <w:rFonts w:ascii="Times New Roman" w:eastAsia="Arial" w:hAnsi="Times New Roman" w:cs="Times New Roman"/>
                <w:smallCaps/>
              </w:rPr>
              <w:t>Objetivos</w:t>
            </w:r>
            <w:r w:rsidR="005F08B9">
              <w:rPr>
                <w:rFonts w:ascii="Times New Roman" w:eastAsia="Arial" w:hAnsi="Times New Roman" w:cs="Times New Roman"/>
                <w:smallCaps/>
              </w:rPr>
              <w:t>:</w:t>
            </w:r>
          </w:p>
          <w:p w14:paraId="2235C127" w14:textId="4AA52939" w:rsidR="00864D5F" w:rsidRDefault="00864D5F" w:rsidP="00864D5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Geral:</w:t>
            </w:r>
          </w:p>
          <w:p w14:paraId="3BFADB0B" w14:textId="7726AFDE" w:rsidR="00864D5F" w:rsidRPr="00864D5F" w:rsidRDefault="00864D5F" w:rsidP="00864D5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864D5F">
              <w:rPr>
                <w:rFonts w:ascii="Times New Roman" w:hAnsi="Times New Roman" w:cs="Times New Roman"/>
                <w:b w:val="0"/>
                <w:bCs/>
                <w:lang w:val="en-US"/>
              </w:rPr>
              <w:t>Investigar a questão da poesia na Filosofia Antiga e sua relação com o problema da justiça.</w:t>
            </w:r>
          </w:p>
          <w:p w14:paraId="2FB3F081" w14:textId="01BE288F" w:rsidR="00864D5F" w:rsidRPr="00864D5F" w:rsidRDefault="00864D5F" w:rsidP="00864D5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b w:val="0"/>
                <w:bCs/>
                <w:lang w:val="en-US"/>
              </w:rPr>
            </w:pPr>
            <w:r w:rsidRPr="00864D5F">
              <w:rPr>
                <w:rFonts w:ascii="Times New Roman" w:hAnsi="Times New Roman" w:cs="Times New Roman"/>
                <w:lang w:val="en-US"/>
              </w:rPr>
              <w:t>Específicos</w:t>
            </w:r>
            <w:r w:rsidRPr="00864D5F">
              <w:rPr>
                <w:rFonts w:ascii="Times New Roman" w:hAnsi="Times New Roman" w:cs="Times New Roman"/>
                <w:b w:val="0"/>
                <w:bCs/>
                <w:lang w:val="en-US"/>
              </w:rPr>
              <w:t>:</w:t>
            </w:r>
          </w:p>
          <w:p w14:paraId="24CD4FBC" w14:textId="65A1683D" w:rsidR="008F5379" w:rsidRPr="00864D5F" w:rsidRDefault="00864D5F" w:rsidP="00864D5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864D5F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Investigar as questões fundamentais do discurso filosófico sobre a poesia na Antigüidade clássica. Para tal, faremos uma análise dos livros I, II, III e X da </w:t>
            </w:r>
            <w:r w:rsidRPr="00864D5F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República</w:t>
            </w:r>
            <w:r w:rsidRPr="00864D5F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de Platão, bem como uma análise de passagens selecionadas da </w:t>
            </w:r>
            <w:r w:rsidRPr="00864D5F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Pr="00864D5F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de Aristóteles.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11F8CBD9" w:rsidR="008F5379" w:rsidRPr="007A2A86" w:rsidRDefault="007A2A86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7A2A8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 unidade curricular visa introduzir, à luz de textos clássicos, à reflexão sobre temas fundamentais da filosofia.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F2CAABE" w14:textId="2D814A9D" w:rsidR="002F790C" w:rsidRPr="002F790C" w:rsidRDefault="008F5379" w:rsidP="002F790C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5FBA6868" w14:textId="63A8F06A" w:rsidR="006A6DEE" w:rsidRPr="007C7E81" w:rsidRDefault="002F790C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>1.</w:t>
            </w:r>
            <w:r w:rsidR="006A6DEE" w:rsidRPr="007C7E81">
              <w:rPr>
                <w:rFonts w:ascii="Times New Roman" w:hAnsi="Times New Roman" w:cs="Times New Roman"/>
                <w:lang w:val="en-US"/>
              </w:rPr>
              <w:t xml:space="preserve"> Introdução:</w:t>
            </w:r>
          </w:p>
          <w:p w14:paraId="631BF064" w14:textId="7E12AE9B" w:rsidR="006A6DEE" w:rsidRPr="007C7E81" w:rsidRDefault="006A6DEE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1.1. 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Narrativas mitopoéticas: os poemas homéricos e hesiódicos;</w:t>
            </w:r>
          </w:p>
          <w:p w14:paraId="226A1E84" w14:textId="55DEBA4C" w:rsidR="006A6DEE" w:rsidRDefault="006A6DEE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1.2. 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A tragédia, o mito e a cidade</w:t>
            </w:r>
            <w:r w:rsidR="00BF51A2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: a cidade de Atenas (séc. V)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.</w:t>
            </w:r>
          </w:p>
          <w:p w14:paraId="5C9DDCC9" w14:textId="77777777" w:rsidR="007C7E81" w:rsidRPr="007C7E81" w:rsidRDefault="007C7E81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2ED9E5C" w14:textId="0F2D4862" w:rsidR="002F790C" w:rsidRPr="007C7E81" w:rsidRDefault="006A6DEE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>2.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 xml:space="preserve"> A concepção de </w:t>
            </w:r>
            <w:r w:rsidR="002F790C" w:rsidRPr="007C7E81">
              <w:rPr>
                <w:rFonts w:ascii="Times New Roman" w:hAnsi="Times New Roman" w:cs="Times New Roman"/>
                <w:i/>
                <w:iCs/>
                <w:lang w:val="en-US"/>
              </w:rPr>
              <w:t>mímesis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 xml:space="preserve"> em Platão (</w:t>
            </w:r>
            <w:r w:rsidR="002F790C" w:rsidRPr="007C7E81">
              <w:rPr>
                <w:rFonts w:ascii="Times New Roman" w:hAnsi="Times New Roman" w:cs="Times New Roman"/>
                <w:i/>
                <w:iCs/>
                <w:lang w:val="en-US"/>
              </w:rPr>
              <w:t>República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 xml:space="preserve"> I, II, III e X).</w:t>
            </w:r>
          </w:p>
          <w:p w14:paraId="000523D7" w14:textId="1575CF6C" w:rsidR="002F790C" w:rsidRPr="007C7E81" w:rsidRDefault="002F790C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6A6DEE" w:rsidRPr="007C7E81">
              <w:rPr>
                <w:rFonts w:ascii="Times New Roman" w:hAnsi="Times New Roman" w:cs="Times New Roman"/>
                <w:lang w:val="en-US"/>
              </w:rPr>
              <w:t>2</w:t>
            </w:r>
            <w:r w:rsidRPr="007C7E81">
              <w:rPr>
                <w:rFonts w:ascii="Times New Roman" w:hAnsi="Times New Roman" w:cs="Times New Roman"/>
                <w:lang w:val="en-US"/>
              </w:rPr>
              <w:t xml:space="preserve">.1. 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O que é justiça;</w:t>
            </w:r>
          </w:p>
          <w:p w14:paraId="363772E7" w14:textId="05BAD3CE" w:rsidR="002F790C" w:rsidRPr="007C7E81" w:rsidRDefault="002F790C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6A6DEE" w:rsidRPr="007C7E81">
              <w:rPr>
                <w:rFonts w:ascii="Times New Roman" w:hAnsi="Times New Roman" w:cs="Times New Roman"/>
                <w:lang w:val="en-US"/>
              </w:rPr>
              <w:t>2</w:t>
            </w:r>
            <w:r w:rsidRPr="007C7E81">
              <w:rPr>
                <w:rFonts w:ascii="Times New Roman" w:hAnsi="Times New Roman" w:cs="Times New Roman"/>
                <w:lang w:val="en-US"/>
              </w:rPr>
              <w:t xml:space="preserve">.2. 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O argumento da função;</w:t>
            </w:r>
          </w:p>
          <w:p w14:paraId="14938E30" w14:textId="4D967225" w:rsidR="002F790C" w:rsidRPr="007C7E81" w:rsidRDefault="002F790C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lastRenderedPageBreak/>
              <w:t xml:space="preserve">    </w:t>
            </w:r>
            <w:r w:rsidR="006A6DEE" w:rsidRPr="007C7E81">
              <w:rPr>
                <w:rFonts w:ascii="Times New Roman" w:hAnsi="Times New Roman" w:cs="Times New Roman"/>
                <w:lang w:val="en-US"/>
              </w:rPr>
              <w:t>2</w:t>
            </w:r>
            <w:r w:rsidRPr="007C7E81">
              <w:rPr>
                <w:rFonts w:ascii="Times New Roman" w:hAnsi="Times New Roman" w:cs="Times New Roman"/>
                <w:lang w:val="en-US"/>
              </w:rPr>
              <w:t xml:space="preserve">.3. 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A analogia entre a alma e a cidade: a justiça na cidade</w:t>
            </w:r>
            <w:r w:rsidR="006A6DEE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;</w:t>
            </w:r>
          </w:p>
          <w:p w14:paraId="20399897" w14:textId="701E7E89" w:rsidR="002F790C" w:rsidRPr="007C7E81" w:rsidRDefault="002F790C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6A6DEE" w:rsidRPr="007C7E81">
              <w:rPr>
                <w:rFonts w:ascii="Times New Roman" w:hAnsi="Times New Roman" w:cs="Times New Roman"/>
                <w:lang w:val="en-US"/>
              </w:rPr>
              <w:t>2</w:t>
            </w:r>
            <w:r w:rsidRPr="007C7E81">
              <w:rPr>
                <w:rFonts w:ascii="Times New Roman" w:hAnsi="Times New Roman" w:cs="Times New Roman"/>
                <w:lang w:val="en-US"/>
              </w:rPr>
              <w:t xml:space="preserve">.4. </w:t>
            </w:r>
            <w:r w:rsidR="006A6DEE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 crítica à poesia: os “moldes da teologia” – a </w:t>
            </w:r>
            <w:r w:rsidR="000959F9">
              <w:rPr>
                <w:rFonts w:ascii="Times New Roman" w:hAnsi="Times New Roman" w:cs="Times New Roman"/>
                <w:b w:val="0"/>
                <w:bCs/>
                <w:lang w:val="en-US"/>
              </w:rPr>
              <w:t>“</w:t>
            </w:r>
            <w:r w:rsidR="006A6DEE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bela mentira</w:t>
            </w:r>
            <w:r w:rsidR="000959F9">
              <w:rPr>
                <w:rFonts w:ascii="Times New Roman" w:hAnsi="Times New Roman" w:cs="Times New Roman"/>
                <w:b w:val="0"/>
                <w:bCs/>
                <w:lang w:val="en-US"/>
              </w:rPr>
              <w:t>”</w:t>
            </w:r>
            <w:r w:rsidR="006A6DEE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;</w:t>
            </w:r>
          </w:p>
          <w:p w14:paraId="21DBEB63" w14:textId="6112A80A" w:rsidR="002F790C" w:rsidRDefault="002F790C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6A6DEE" w:rsidRPr="007C7E81">
              <w:rPr>
                <w:rFonts w:ascii="Times New Roman" w:hAnsi="Times New Roman" w:cs="Times New Roman"/>
                <w:lang w:val="en-US"/>
              </w:rPr>
              <w:t>2</w:t>
            </w:r>
            <w:r w:rsidRPr="007C7E81">
              <w:rPr>
                <w:rFonts w:ascii="Times New Roman" w:hAnsi="Times New Roman" w:cs="Times New Roman"/>
                <w:lang w:val="en-US"/>
              </w:rPr>
              <w:t>.5.</w:t>
            </w:r>
            <w:r w:rsidR="006A6DEE" w:rsidRPr="007C7E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6DEE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Os efeitos da poesia na alma e na cidade: o sentido do </w:t>
            </w:r>
            <w:r w:rsidR="006A6DEE" w:rsidRPr="007C7E81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phármakon</w:t>
            </w:r>
            <w:r w:rsidR="006A6DEE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.</w:t>
            </w:r>
          </w:p>
          <w:p w14:paraId="23C5782D" w14:textId="77777777" w:rsidR="007C7E81" w:rsidRPr="007C7E81" w:rsidRDefault="007C7E81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F9F306F" w14:textId="0750F454" w:rsidR="002F790C" w:rsidRPr="007C7E81" w:rsidRDefault="006A6DEE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>3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 xml:space="preserve">. A concepção de </w:t>
            </w:r>
            <w:r w:rsidR="002F790C" w:rsidRPr="007C7E81">
              <w:rPr>
                <w:rFonts w:ascii="Times New Roman" w:hAnsi="Times New Roman" w:cs="Times New Roman"/>
                <w:i/>
                <w:iCs/>
                <w:lang w:val="en-US"/>
              </w:rPr>
              <w:t>mímesis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 xml:space="preserve"> em Aristóteles (</w:t>
            </w:r>
            <w:r w:rsidR="002F790C" w:rsidRPr="007C7E81">
              <w:rPr>
                <w:rFonts w:ascii="Times New Roman" w:hAnsi="Times New Roman" w:cs="Times New Roman"/>
                <w:i/>
                <w:iCs/>
                <w:lang w:val="en-US"/>
              </w:rPr>
              <w:t>Poética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49120471" w14:textId="0A424E77" w:rsidR="002F790C" w:rsidRPr="007C7E81" w:rsidRDefault="006A6DEE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left="284"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>3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 xml:space="preserve">.1. 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A produção poética: as várias espécies e suas diferenças (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I, II, III, IV e V);</w:t>
            </w:r>
          </w:p>
          <w:p w14:paraId="53412F1A" w14:textId="21441D76" w:rsidR="002F790C" w:rsidRPr="007C7E81" w:rsidRDefault="006A6DEE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left="284"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>3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 xml:space="preserve">. 2. 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As causas que geram a poesia: sobre o imitar (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, I, II);</w:t>
            </w:r>
          </w:p>
          <w:p w14:paraId="4DDB0300" w14:textId="0016205A" w:rsidR="006A6DEE" w:rsidRPr="007C7E81" w:rsidRDefault="006A6DEE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>3.</w:t>
            </w:r>
            <w:r w:rsidRPr="007C7E81">
              <w:rPr>
                <w:rFonts w:ascii="Times New Roman" w:hAnsi="Times New Roman" w:cs="Times New Roman"/>
                <w:lang w:val="en-US"/>
              </w:rPr>
              <w:t>3.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A definição de poesia trágica: essência e finalidade da tragédia (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, VI);</w:t>
            </w:r>
          </w:p>
          <w:p w14:paraId="71B0013D" w14:textId="6450C187" w:rsidR="00D7074F" w:rsidRPr="007C7E81" w:rsidRDefault="006A6DEE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  3</w:t>
            </w:r>
            <w:r w:rsidR="002F790C" w:rsidRPr="007C7E81">
              <w:rPr>
                <w:rFonts w:ascii="Times New Roman" w:hAnsi="Times New Roman" w:cs="Times New Roman"/>
                <w:lang w:val="en-US"/>
              </w:rPr>
              <w:t>.</w:t>
            </w:r>
            <w:r w:rsidRPr="007C7E81">
              <w:rPr>
                <w:rFonts w:ascii="Times New Roman" w:hAnsi="Times New Roman" w:cs="Times New Roman"/>
                <w:lang w:val="en-US"/>
              </w:rPr>
              <w:t>4.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Os elementos do 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mythos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(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Poética,</w:t>
            </w:r>
            <w:r w:rsidR="00D7074F"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VI e VII);</w:t>
            </w:r>
          </w:p>
          <w:p w14:paraId="4305A851" w14:textId="3D47F3AB" w:rsidR="00D7074F" w:rsidRPr="007C7E81" w:rsidRDefault="00D7074F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  3.5.</w:t>
            </w:r>
            <w:r w:rsidR="006A6DEE" w:rsidRPr="007C7E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 noção de </w:t>
            </w:r>
            <w:r w:rsidRPr="007C7E81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spoudaios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: o herói trágico;</w:t>
            </w:r>
          </w:p>
          <w:p w14:paraId="68CE6867" w14:textId="5652264C" w:rsidR="00B5621C" w:rsidRPr="00D7074F" w:rsidRDefault="00D7074F" w:rsidP="007C7E81">
            <w:pPr>
              <w:widowControl w:val="0"/>
              <w:suppressAutoHyphens/>
              <w:autoSpaceDE w:val="0"/>
              <w:autoSpaceDN w:val="0"/>
              <w:adjustRightInd w:val="0"/>
              <w:spacing w:before="0" w:after="0" w:line="360" w:lineRule="auto"/>
              <w:ind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7C7E81">
              <w:rPr>
                <w:rFonts w:ascii="Times New Roman" w:hAnsi="Times New Roman" w:cs="Times New Roman"/>
                <w:lang w:val="en-US"/>
              </w:rPr>
              <w:t xml:space="preserve">      3.6. 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 </w:t>
            </w:r>
            <w:r w:rsidRPr="007C7E81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hamartia</w:t>
            </w:r>
            <w:r w:rsidR="000959F9">
              <w:rPr>
                <w:rFonts w:ascii="Times New Roman" w:hAnsi="Times New Roman" w:cs="Times New Roman"/>
                <w:b w:val="0"/>
                <w:bCs/>
                <w:lang w:val="en-US"/>
              </w:rPr>
              <w:t>: o grande erro</w:t>
            </w:r>
            <w:r w:rsidRPr="007C7E81">
              <w:rPr>
                <w:rFonts w:ascii="Times New Roman" w:hAnsi="Times New Roman" w:cs="Times New Roman"/>
                <w:b w:val="0"/>
                <w:bCs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3A2AD033" w:rsidR="00261EB7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72D8848B" w14:textId="7B1AAD0E" w:rsidR="00A7465C" w:rsidRPr="00AC1BE0" w:rsidRDefault="00A7465C" w:rsidP="00A74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AC1BE0">
              <w:rPr>
                <w:rFonts w:ascii="Times New Roman" w:hAnsi="Times New Roman" w:cs="Times New Roman"/>
              </w:rPr>
              <w:t xml:space="preserve">Aula expositiva, leitura e análise de texto. Os encontros virtuais serão com o uso do Google Meet. A comunicação será pelo e-mail institucional e/ou Pasta Verde, para envio e devolutivas de trabalhos.  </w:t>
            </w:r>
          </w:p>
          <w:p w14:paraId="7AEAA8F7" w14:textId="092056A3" w:rsidR="00A7465C" w:rsidRPr="00A7465C" w:rsidRDefault="00A7465C" w:rsidP="00A7465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AC1BE0">
              <w:rPr>
                <w:rFonts w:ascii="Times New Roman" w:eastAsia="Calibri" w:hAnsi="Times New Roman" w:cs="Times New Roman"/>
                <w:color w:val="000000"/>
              </w:rPr>
              <w:t>Atividades Síncronas:</w:t>
            </w:r>
          </w:p>
          <w:p w14:paraId="1760FC33" w14:textId="25F6C2DB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  <w:r w:rsidRPr="00AC1BE0">
              <w:rPr>
                <w:rFonts w:ascii="Times New Roman" w:eastAsia="Calibri" w:hAnsi="Times New Roman" w:cs="Times New Roman"/>
                <w:i/>
              </w:rPr>
              <w:t xml:space="preserve">Aulas via internet (GoogleMeet) – segundas-feiras, período vespertino (14h às </w:t>
            </w:r>
            <w:r w:rsidR="00D7074F">
              <w:rPr>
                <w:rFonts w:ascii="Times New Roman" w:eastAsia="Calibri" w:hAnsi="Times New Roman" w:cs="Times New Roman"/>
                <w:i/>
              </w:rPr>
              <w:t>15</w:t>
            </w:r>
            <w:r w:rsidRPr="00AC1BE0">
              <w:rPr>
                <w:rFonts w:ascii="Times New Roman" w:eastAsia="Calibri" w:hAnsi="Times New Roman" w:cs="Times New Roman"/>
                <w:i/>
              </w:rPr>
              <w:t>h</w:t>
            </w:r>
            <w:r w:rsidR="00D7074F">
              <w:rPr>
                <w:rFonts w:ascii="Times New Roman" w:eastAsia="Calibri" w:hAnsi="Times New Roman" w:cs="Times New Roman"/>
                <w:i/>
              </w:rPr>
              <w:t>30</w:t>
            </w:r>
            <w:r w:rsidRPr="00AC1BE0">
              <w:rPr>
                <w:rFonts w:ascii="Times New Roman" w:eastAsia="Calibri" w:hAnsi="Times New Roman" w:cs="Times New Roman"/>
                <w:i/>
              </w:rPr>
              <w:t>) e noturno (19h às 2</w:t>
            </w:r>
            <w:r w:rsidR="00D7074F">
              <w:rPr>
                <w:rFonts w:ascii="Times New Roman" w:eastAsia="Calibri" w:hAnsi="Times New Roman" w:cs="Times New Roman"/>
                <w:i/>
              </w:rPr>
              <w:t>0</w:t>
            </w:r>
            <w:r w:rsidRPr="00AC1BE0">
              <w:rPr>
                <w:rFonts w:ascii="Times New Roman" w:eastAsia="Calibri" w:hAnsi="Times New Roman" w:cs="Times New Roman"/>
                <w:i/>
              </w:rPr>
              <w:t>h</w:t>
            </w:r>
            <w:r w:rsidR="00D7074F">
              <w:rPr>
                <w:rFonts w:ascii="Times New Roman" w:eastAsia="Calibri" w:hAnsi="Times New Roman" w:cs="Times New Roman"/>
                <w:i/>
              </w:rPr>
              <w:t>30</w:t>
            </w:r>
            <w:r w:rsidRPr="00AC1BE0">
              <w:rPr>
                <w:rFonts w:ascii="Times New Roman" w:eastAsia="Calibri" w:hAnsi="Times New Roman" w:cs="Times New Roman"/>
                <w:i/>
              </w:rPr>
              <w:t xml:space="preserve">). </w:t>
            </w:r>
          </w:p>
          <w:p w14:paraId="7EB7FCBA" w14:textId="77777777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</w:p>
          <w:p w14:paraId="7367615B" w14:textId="77777777" w:rsidR="00A7465C" w:rsidRPr="00AC1BE0" w:rsidRDefault="00A7465C" w:rsidP="00A7465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i/>
              </w:rPr>
            </w:pPr>
            <w:r w:rsidRPr="00AC1BE0">
              <w:rPr>
                <w:rFonts w:ascii="Times New Roman" w:eastAsia="Calibri" w:hAnsi="Times New Roman" w:cs="Times New Roman"/>
              </w:rPr>
              <w:t>Atividades Assíncronas:</w:t>
            </w:r>
          </w:p>
          <w:p w14:paraId="600ECE94" w14:textId="40EAA23A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  <w:r w:rsidRPr="00AC1BE0">
              <w:rPr>
                <w:rFonts w:ascii="Times New Roman" w:eastAsia="Calibri" w:hAnsi="Times New Roman" w:cs="Times New Roman"/>
                <w:i/>
              </w:rPr>
              <w:t xml:space="preserve">Leitura e </w:t>
            </w:r>
            <w:r>
              <w:rPr>
                <w:rFonts w:ascii="Times New Roman" w:eastAsia="Calibri" w:hAnsi="Times New Roman" w:cs="Times New Roman"/>
                <w:i/>
              </w:rPr>
              <w:t>estudo</w:t>
            </w:r>
            <w:r w:rsidRPr="00AC1BE0">
              <w:rPr>
                <w:rFonts w:ascii="Times New Roman" w:eastAsia="Calibri" w:hAnsi="Times New Roman" w:cs="Times New Roman"/>
                <w:i/>
              </w:rPr>
              <w:t xml:space="preserve"> dos textos básicos analisados nas aulas expositivas (via e-mail institucional).</w:t>
            </w:r>
          </w:p>
          <w:p w14:paraId="3317DA9C" w14:textId="77777777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</w:p>
          <w:p w14:paraId="352A5A28" w14:textId="6D1FA5E1" w:rsidR="00A7465C" w:rsidRPr="00A7465C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A7465C">
              <w:rPr>
                <w:rFonts w:ascii="Times New Roman" w:eastAsia="Calibri" w:hAnsi="Times New Roman" w:cs="Times New Roman"/>
                <w:b w:val="0"/>
                <w:bCs/>
                <w:iCs/>
              </w:rPr>
              <w:t>*</w:t>
            </w:r>
            <w:r w:rsidRPr="00AC1BE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>S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>erão indicadas atividades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 xml:space="preserve"> assíncronas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 xml:space="preserve"> alternativas para os alunos que não puderem acompanh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>ar os encontros síncronos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 xml:space="preserve">tais 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>como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>: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 xml:space="preserve"> leituras dirigidas, 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>fichamentos e trabalhos escritos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>.</w:t>
            </w:r>
          </w:p>
          <w:p w14:paraId="34D16EF3" w14:textId="47E2A89C" w:rsidR="00A7465C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eastAsia="Calibri" w:hAnsi="Times New Roman" w:cs="Times New Roman"/>
                <w:b w:val="0"/>
              </w:rPr>
            </w:pPr>
          </w:p>
          <w:p w14:paraId="75C3FA31" w14:textId="1B28D830" w:rsidR="00A7465C" w:rsidRPr="00AC1BE0" w:rsidRDefault="00A7465C" w:rsidP="00A7465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Disponibilidade do material</w:t>
            </w:r>
            <w:r w:rsidRPr="00AC1BE0">
              <w:rPr>
                <w:rFonts w:ascii="Times New Roman" w:eastAsia="Calibri" w:hAnsi="Times New Roman" w:cs="Times New Roman"/>
              </w:rPr>
              <w:t>:</w:t>
            </w:r>
          </w:p>
          <w:p w14:paraId="7A621FA9" w14:textId="0878ED2B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O material de leitura ficará disponível em arquivos digitais e serão disponibilizados aos alunos, bem como as gravações dos encontros virtuais</w:t>
            </w:r>
            <w:r w:rsidRPr="00AC1BE0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4799E7C2" w14:textId="692F1B5A" w:rsidR="00161219" w:rsidRPr="00A7465C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36C0A3BF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756A0A5" w14:textId="3B2078F2" w:rsidR="003C1890" w:rsidRPr="00BA517F" w:rsidRDefault="00BA517F" w:rsidP="00BA517F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162A4F"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3345E035" w14:textId="77777777" w:rsidR="00BA517F" w:rsidRDefault="00BA517F" w:rsidP="00261EB7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275B337" w14:textId="14F55665" w:rsidR="004905F2" w:rsidRPr="00554091" w:rsidRDefault="00554091" w:rsidP="00261EB7">
            <w:pPr>
              <w:spacing w:before="0" w:after="0"/>
              <w:rPr>
                <w:rFonts w:ascii="Times New Roman" w:hAnsi="Times New Roman" w:cs="Times New Roman"/>
              </w:rPr>
            </w:pPr>
            <w:r w:rsidRPr="00554091">
              <w:rPr>
                <w:rFonts w:ascii="Times New Roman" w:hAnsi="Times New Roman" w:cs="Times New Roman"/>
              </w:rPr>
              <w:t>Trabalho escrito</w:t>
            </w:r>
            <w:r w:rsidR="003C1890">
              <w:rPr>
                <w:rFonts w:ascii="Times New Roman" w:hAnsi="Times New Roman" w:cs="Times New Roman"/>
              </w:rPr>
              <w:t xml:space="preserve">: </w:t>
            </w:r>
            <w:r w:rsidR="003C1890">
              <w:rPr>
                <w:rFonts w:ascii="Times New Roman" w:hAnsi="Times New Roman" w:cs="Times New Roman"/>
                <w:b w:val="0"/>
                <w:bCs/>
              </w:rPr>
              <w:t>questões dissertativa</w:t>
            </w:r>
            <w:r w:rsidR="00D7074F">
              <w:rPr>
                <w:rFonts w:ascii="Times New Roman" w:hAnsi="Times New Roman" w:cs="Times New Roman"/>
                <w:b w:val="0"/>
                <w:bCs/>
              </w:rPr>
              <w:t>s</w:t>
            </w:r>
            <w:r w:rsidRPr="00554091">
              <w:rPr>
                <w:rFonts w:ascii="Times New Roman" w:hAnsi="Times New Roman" w:cs="Times New Roman"/>
              </w:rPr>
              <w:t>.</w:t>
            </w:r>
          </w:p>
          <w:p w14:paraId="7B181DBA" w14:textId="4CB6F8DA" w:rsidR="00554091" w:rsidRPr="00A04FC0" w:rsidRDefault="00554091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96C26DE" w14:textId="1AB7319D" w:rsidR="00E93C63" w:rsidRPr="00BA517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0EF57D15" w14:textId="2EE3C83A" w:rsidR="00E93C63" w:rsidRPr="00E93C63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D02C98">
              <w:rPr>
                <w:rFonts w:ascii="Times New Roman" w:hAnsi="Times New Roman" w:cs="Times New Roman"/>
                <w:bCs/>
                <w:u w:val="single"/>
                <w:lang w:val="en-US"/>
              </w:rPr>
              <w:t>Básica</w:t>
            </w:r>
            <w:r w:rsidRPr="00796891">
              <w:rPr>
                <w:rFonts w:ascii="Times New Roman" w:hAnsi="Times New Roman" w:cs="Times New Roman"/>
                <w:b w:val="0"/>
                <w:lang w:val="en-US"/>
              </w:rPr>
              <w:t>:</w:t>
            </w:r>
          </w:p>
          <w:p w14:paraId="36CA5EA0" w14:textId="52ACD8B7" w:rsidR="00F80482" w:rsidRPr="00D02C98" w:rsidRDefault="00F80482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Aristótele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Etica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N</w:t>
            </w:r>
            <w:r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icomachea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. Ed. bilíngüe. Trad., introd. e notas de C. Natali. Bari, Laterza, 1999.</w:t>
            </w:r>
          </w:p>
          <w:p w14:paraId="097A00CA" w14:textId="44D0E761" w:rsidR="00F80482" w:rsidRDefault="00F80482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Aristótele</w:t>
            </w: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s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Ethica Nicomachea </w:t>
            </w:r>
            <w:r w:rsidR="007D4F61"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I</w:t>
            </w:r>
            <w:r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</w:t>
            </w:r>
            <w:r w:rsidR="007D4F61"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13 </w:t>
            </w:r>
            <w:r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-</w:t>
            </w:r>
            <w:r w:rsidR="007D4F61"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III 8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. 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Tratado da virtude moral</w:t>
            </w:r>
            <w:r w:rsidRPr="00F80482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Trad.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, notas e comentários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lastRenderedPageBreak/>
              <w:t xml:space="preserve">Marco Zingano. São Paulo, Odysseus, 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20</w:t>
            </w:r>
            <w:r w:rsidR="00A87BD2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08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</w:t>
            </w:r>
          </w:p>
          <w:p w14:paraId="0D7E098E" w14:textId="61F713C9" w:rsidR="007D4F61" w:rsidRPr="00F80482" w:rsidRDefault="007D4F6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_____.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Ethica Nicomachea </w:t>
            </w:r>
            <w:r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V 1-15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. </w:t>
            </w:r>
            <w:r w:rsidRPr="00F80482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Tratado da justiça.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Trad., notas e comentários de Marco Zingano. São Paulo, Odysseus, 2017.</w:t>
            </w:r>
          </w:p>
          <w:p w14:paraId="08CEBA75" w14:textId="64A12944" w:rsidR="00E93C63" w:rsidRPr="00D02C98" w:rsidRDefault="00F80482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_____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Ética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N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icomáquea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Ética eudemia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. Trad. e notas de J. Pallí Bonet, Madrid, Gredos, 1985.</w:t>
            </w:r>
          </w:p>
          <w:p w14:paraId="44384956" w14:textId="5B0C8779" w:rsidR="00E93C63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_____. </w:t>
            </w:r>
            <w:r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. Trad. Eudoro de Sousa. Lisboa, Imprensa Nacional Casa da Moeda, 2000.</w:t>
            </w:r>
          </w:p>
          <w:p w14:paraId="0AB61496" w14:textId="060445AC" w:rsidR="00A86411" w:rsidRDefault="00A8641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 Trad. Ana Maria Valente. Lisboa, Fundação Calouste Gulbenkian, 2011.</w:t>
            </w:r>
          </w:p>
          <w:p w14:paraId="6CF1911A" w14:textId="6C8FA422" w:rsidR="00B0347E" w:rsidRPr="00B0347E" w:rsidRDefault="00B0347E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_____.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Sobre a arte </w:t>
            </w:r>
            <w:r w:rsidR="00694E0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oética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. Trad. Antônio Mattoso e Antônio Queirós Campos. Belo Horizonte, Autêntica Editora, </w:t>
            </w:r>
            <w:r w:rsidR="0076247E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2018.</w:t>
            </w:r>
          </w:p>
          <w:p w14:paraId="0E622D8F" w14:textId="63E02259" w:rsidR="00FF49FA" w:rsidRPr="00671F9C" w:rsidRDefault="00C9762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671F9C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Aristote</w:t>
            </w:r>
            <w:r w:rsidRPr="00671F9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671F9C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La Poétique</w:t>
            </w:r>
            <w:r w:rsidRPr="00671F9C">
              <w:rPr>
                <w:rFonts w:ascii="Times New Roman" w:hAnsi="Times New Roman" w:cs="Times New Roman"/>
                <w:b w:val="0"/>
                <w:bCs/>
                <w:lang w:val="en-US"/>
              </w:rPr>
              <w:t>. Trad. Roselyne Dupont-Roc et Jean Lallot, Paris, Éditions du Seuil, 2011.</w:t>
            </w:r>
          </w:p>
          <w:p w14:paraId="5D87DBEE" w14:textId="10898499" w:rsidR="00671F9C" w:rsidRPr="00671F9C" w:rsidRDefault="00671F9C" w:rsidP="00671F9C">
            <w:pPr>
              <w:pStyle w:val="PargrafodaLista"/>
              <w:spacing w:line="360" w:lineRule="auto"/>
              <w:ind w:left="0"/>
              <w:rPr>
                <w:rFonts w:ascii="Times New Roman" w:eastAsia="Times New Roman" w:hAnsi="Times New Roman" w:cs="Times New Roman"/>
                <w:b w:val="0"/>
                <w:bCs/>
              </w:rPr>
            </w:pPr>
            <w:r>
              <w:rPr>
                <w:b w:val="0"/>
                <w:bCs/>
              </w:rPr>
              <w:t xml:space="preserve">     </w:t>
            </w:r>
            <w:r w:rsidRPr="00671F9C">
              <w:rPr>
                <w:b w:val="0"/>
                <w:bCs/>
              </w:rPr>
              <w:t xml:space="preserve">HESÍODO. </w:t>
            </w:r>
            <w:r w:rsidRPr="00671F9C">
              <w:rPr>
                <w:b w:val="0"/>
                <w:bCs/>
                <w:i/>
              </w:rPr>
              <w:t>Teogonia</w:t>
            </w:r>
            <w:r w:rsidRPr="00671F9C">
              <w:rPr>
                <w:b w:val="0"/>
                <w:bCs/>
              </w:rPr>
              <w:t xml:space="preserve">. Trad. JAA Torrano. São Paulo, Editora Iluminuras, 2001. </w:t>
            </w:r>
          </w:p>
          <w:p w14:paraId="3E62344B" w14:textId="78B74388" w:rsidR="00E93C63" w:rsidRDefault="00671F9C" w:rsidP="00671F9C">
            <w:pPr>
              <w:pStyle w:val="PargrafodaLista"/>
              <w:spacing w:line="360" w:lineRule="au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</w:t>
            </w:r>
            <w:r w:rsidRPr="00671F9C">
              <w:rPr>
                <w:b w:val="0"/>
                <w:bCs/>
              </w:rPr>
              <w:t xml:space="preserve">HOMERO. </w:t>
            </w:r>
            <w:r w:rsidRPr="00671F9C">
              <w:rPr>
                <w:b w:val="0"/>
                <w:bCs/>
                <w:i/>
              </w:rPr>
              <w:t>Ilíada</w:t>
            </w:r>
            <w:r w:rsidRPr="00671F9C">
              <w:rPr>
                <w:b w:val="0"/>
                <w:bCs/>
              </w:rPr>
              <w:t>. Trad. Carlos Alberto Nunes. Rio de Janeiro, Ediouro, 2001.</w:t>
            </w:r>
          </w:p>
          <w:p w14:paraId="69355A56" w14:textId="77777777" w:rsidR="00962825" w:rsidRPr="00962825" w:rsidRDefault="00962825" w:rsidP="00962825">
            <w:pPr>
              <w:widowControl w:val="0"/>
              <w:suppressAutoHyphens/>
              <w:autoSpaceDE w:val="0"/>
              <w:autoSpaceDN w:val="0"/>
              <w:adjustRightInd w:val="0"/>
              <w:spacing w:before="0" w:after="0"/>
              <w:ind w:left="284" w:right="284"/>
              <w:jc w:val="both"/>
              <w:rPr>
                <w:rFonts w:asciiTheme="minorHAnsi" w:eastAsia="Times New Roman" w:hAnsiTheme="minorHAnsi" w:cs="Times New Roman"/>
                <w:b w:val="0"/>
                <w:bCs/>
                <w:lang w:val="en-US"/>
              </w:rPr>
            </w:pPr>
            <w:r w:rsidRPr="00962825">
              <w:rPr>
                <w:rFonts w:asciiTheme="minorHAnsi" w:hAnsiTheme="minorHAnsi"/>
                <w:b w:val="0"/>
                <w:bCs/>
                <w:lang w:val="en-US"/>
              </w:rPr>
              <w:t xml:space="preserve">PLATÃO. </w:t>
            </w:r>
            <w:r w:rsidRPr="00962825">
              <w:rPr>
                <w:rFonts w:asciiTheme="minorHAnsi" w:hAnsiTheme="minorHAnsi"/>
                <w:b w:val="0"/>
                <w:bCs/>
                <w:i/>
                <w:lang w:val="en-US"/>
              </w:rPr>
              <w:t>República</w:t>
            </w:r>
            <w:r w:rsidRPr="00962825">
              <w:rPr>
                <w:rFonts w:asciiTheme="minorHAnsi" w:hAnsiTheme="minorHAnsi"/>
                <w:b w:val="0"/>
                <w:bCs/>
                <w:lang w:val="en-US"/>
              </w:rPr>
              <w:t>. Trad. Maria Helena da Rocha Pereira. Lisboa, Fundação Calouste Gulbekian, 2008.</w:t>
            </w:r>
          </w:p>
          <w:p w14:paraId="29A6BC22" w14:textId="146A054C" w:rsidR="00962825" w:rsidRPr="00962825" w:rsidRDefault="00962825" w:rsidP="00962825">
            <w:pPr>
              <w:widowControl w:val="0"/>
              <w:suppressAutoHyphens/>
              <w:autoSpaceDE w:val="0"/>
              <w:autoSpaceDN w:val="0"/>
              <w:adjustRightInd w:val="0"/>
              <w:spacing w:before="0" w:after="0"/>
              <w:ind w:left="284" w:right="284"/>
              <w:jc w:val="both"/>
              <w:rPr>
                <w:rFonts w:asciiTheme="minorHAnsi" w:hAnsiTheme="minorHAnsi"/>
                <w:b w:val="0"/>
                <w:bCs/>
                <w:lang w:val="en-US"/>
              </w:rPr>
            </w:pPr>
            <w:r w:rsidRPr="00962825">
              <w:rPr>
                <w:rFonts w:asciiTheme="minorHAnsi" w:hAnsiTheme="minorHAnsi"/>
                <w:b w:val="0"/>
                <w:bCs/>
                <w:lang w:val="en-US"/>
              </w:rPr>
              <w:t xml:space="preserve">______. </w:t>
            </w:r>
            <w:r w:rsidRPr="00962825">
              <w:rPr>
                <w:rFonts w:asciiTheme="minorHAnsi" w:hAnsiTheme="minorHAnsi"/>
                <w:b w:val="0"/>
                <w:bCs/>
                <w:i/>
                <w:lang w:val="en-US"/>
              </w:rPr>
              <w:t>República</w:t>
            </w:r>
            <w:r w:rsidRPr="00962825">
              <w:rPr>
                <w:rFonts w:asciiTheme="minorHAnsi" w:hAnsiTheme="minorHAnsi"/>
                <w:b w:val="0"/>
                <w:bCs/>
                <w:lang w:val="en-US"/>
              </w:rPr>
              <w:t>. Trad. Anna Lia de Almeida Prado. São Paulo, Martins Fontes, 2014.</w:t>
            </w:r>
          </w:p>
          <w:p w14:paraId="4FD2D47B" w14:textId="7C3407CA" w:rsidR="00E93C63" w:rsidRPr="00E93C63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D02C98">
              <w:rPr>
                <w:rFonts w:ascii="Times New Roman" w:hAnsi="Times New Roman" w:cs="Times New Roman"/>
                <w:bCs/>
                <w:u w:val="single"/>
                <w:lang w:val="en-US"/>
              </w:rPr>
              <w:t>Complementar</w:t>
            </w:r>
            <w:r w:rsidRPr="00796891">
              <w:rPr>
                <w:rFonts w:ascii="Times New Roman" w:hAnsi="Times New Roman" w:cs="Times New Roman"/>
                <w:b w:val="0"/>
                <w:lang w:val="en-US"/>
              </w:rPr>
              <w:t>:</w:t>
            </w:r>
          </w:p>
          <w:p w14:paraId="3E9FCA5A" w14:textId="78DB2146" w:rsidR="00E93C63" w:rsidRPr="00962825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Aubenque</w:t>
            </w:r>
            <w:r w:rsidRPr="00962825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P.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A prudência em Aristóteles</w:t>
            </w:r>
            <w:r w:rsidRPr="00962825">
              <w:rPr>
                <w:rFonts w:ascii="Times New Roman" w:hAnsi="Times New Roman" w:cs="Times New Roman"/>
                <w:b w:val="0"/>
                <w:bCs/>
                <w:lang w:val="en-US"/>
              </w:rPr>
              <w:t>. São Paulo, Discurso, 2003.</w:t>
            </w:r>
          </w:p>
          <w:p w14:paraId="462645F3" w14:textId="77777777" w:rsidR="00962825" w:rsidRPr="00962825" w:rsidRDefault="00962825" w:rsidP="0096282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</w:rPr>
              <w:t>Goldschmidt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 xml:space="preserve">, V.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</w:rPr>
              <w:t>Os diálogos de Platão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>. São Paulo, Loyola, 2002.</w:t>
            </w:r>
          </w:p>
          <w:p w14:paraId="1A8A492F" w14:textId="6FBBF1A1" w:rsidR="00962825" w:rsidRPr="00962825" w:rsidRDefault="00962825" w:rsidP="0096282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</w:rPr>
              <w:t>Havelock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 xml:space="preserve">, E.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</w:rPr>
              <w:t>Prefácio a Platão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>. São Paulo, Papirus, 1997.</w:t>
            </w:r>
          </w:p>
          <w:p w14:paraId="4D86AB86" w14:textId="3ABA5CE3" w:rsidR="00E93C63" w:rsidRPr="00962825" w:rsidRDefault="002910AF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Kitto</w:t>
            </w:r>
            <w:r w:rsidR="00B6346D" w:rsidRPr="00962825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H.D.F. </w:t>
            </w:r>
            <w:r w:rsidR="00B6346D" w:rsidRPr="00962825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Tragédia Grega</w:t>
            </w:r>
            <w:r w:rsidR="00B6346D" w:rsidRPr="00962825">
              <w:rPr>
                <w:rFonts w:ascii="Times New Roman" w:hAnsi="Times New Roman" w:cs="Times New Roman"/>
                <w:b w:val="0"/>
                <w:bCs/>
                <w:lang w:val="en-US"/>
              </w:rPr>
              <w:t>. Coimbra, Editorra Armênio Amado, 1990.</w:t>
            </w:r>
          </w:p>
          <w:p w14:paraId="70818E49" w14:textId="183197BD" w:rsidR="000E743A" w:rsidRPr="00962825" w:rsidRDefault="000E743A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Nussbaum</w:t>
            </w:r>
            <w:r w:rsidRPr="00962825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Martha.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La fragilidad del bien. Fortuna y ética en la tragedia y la filosofia griega</w:t>
            </w:r>
            <w:r w:rsidRPr="00962825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 Madrid, Machado Libros, 2004.</w:t>
            </w:r>
          </w:p>
          <w:p w14:paraId="578F279F" w14:textId="77777777" w:rsidR="00962825" w:rsidRPr="00962825" w:rsidRDefault="00962825" w:rsidP="0096282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</w:rPr>
              <w:t xml:space="preserve">ROGUE, Christophe.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  <w:iCs/>
              </w:rPr>
              <w:t>Compreender Platão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 xml:space="preserve">. Rio de Janeiro, Editora Vozes, 2005. </w:t>
            </w:r>
          </w:p>
          <w:p w14:paraId="29EFF06E" w14:textId="77777777" w:rsidR="00962825" w:rsidRPr="00962825" w:rsidRDefault="00962825" w:rsidP="0096282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</w:rPr>
              <w:t>Thomas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 xml:space="preserve">, R.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</w:rPr>
              <w:t>Letramento e oralidade na Grécia antiga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>. São Paulo, Odysseus, 2006.</w:t>
            </w:r>
          </w:p>
          <w:p w14:paraId="4196F704" w14:textId="6E6CD904" w:rsidR="00962825" w:rsidRPr="00962825" w:rsidRDefault="00962825" w:rsidP="0096282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</w:rPr>
              <w:t>Trabattoni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 xml:space="preserve">, F.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</w:rPr>
              <w:t>Oralidade e escrita em Platão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>. São Paulo/Ilhéus, Editus/Discurso, 2003.</w:t>
            </w:r>
          </w:p>
          <w:p w14:paraId="2CF5FFCA" w14:textId="58F8C78E" w:rsidR="00A86411" w:rsidRPr="00962825" w:rsidRDefault="00A8641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Trueba</w:t>
            </w:r>
            <w:r w:rsidRPr="00962825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Carmen.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Ética y tragedia en Aristóteles</w:t>
            </w:r>
            <w:r w:rsidRPr="00962825">
              <w:rPr>
                <w:rFonts w:ascii="Times New Roman" w:hAnsi="Times New Roman" w:cs="Times New Roman"/>
                <w:b w:val="0"/>
                <w:bCs/>
                <w:lang w:val="en-US"/>
              </w:rPr>
              <w:t>. México, Antrophos Editorial, 2004.</w:t>
            </w:r>
          </w:p>
          <w:p w14:paraId="426F0461" w14:textId="77777777" w:rsidR="00E93C63" w:rsidRPr="00962825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</w:rPr>
              <w:t>Vernant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 xml:space="preserve">, J.-P. e VIDAL-NAQUET, P. </w:t>
            </w:r>
            <w:r w:rsidRPr="00962825">
              <w:rPr>
                <w:rFonts w:ascii="Times New Roman" w:hAnsi="Times New Roman" w:cs="Times New Roman"/>
                <w:b w:val="0"/>
                <w:bCs/>
                <w:i/>
              </w:rPr>
              <w:t>Mito e tragédia na Grécia antiga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>. São Paulo, Perspectiva, 1999.</w:t>
            </w:r>
          </w:p>
          <w:p w14:paraId="25D2A99B" w14:textId="73FAF0CA" w:rsidR="00C97621" w:rsidRPr="00962825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  <w:smallCaps/>
              </w:rPr>
              <w:t>williams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>, B.</w:t>
            </w:r>
            <w:r w:rsidR="00616F6C" w:rsidRPr="0096282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616F6C" w:rsidRPr="00962825">
              <w:rPr>
                <w:rFonts w:ascii="Times New Roman" w:hAnsi="Times New Roman" w:cs="Times New Roman"/>
                <w:b w:val="0"/>
                <w:bCs/>
                <w:i/>
                <w:iCs/>
              </w:rPr>
              <w:t>La honte et la nécessité</w:t>
            </w:r>
            <w:r w:rsidR="00616F6C" w:rsidRPr="00962825">
              <w:rPr>
                <w:rFonts w:ascii="Times New Roman" w:hAnsi="Times New Roman" w:cs="Times New Roman"/>
                <w:b w:val="0"/>
                <w:bCs/>
              </w:rPr>
              <w:t xml:space="preserve">. Paris, Puf, 1997. </w:t>
            </w:r>
            <w:r w:rsidRPr="0096282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429E698B" w14:textId="6AB9D154" w:rsidR="00E93C63" w:rsidRPr="00962825" w:rsidRDefault="00C9762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962825">
              <w:rPr>
                <w:rFonts w:ascii="Times New Roman" w:hAnsi="Times New Roman" w:cs="Times New Roman"/>
                <w:b w:val="0"/>
                <w:bCs/>
              </w:rPr>
              <w:t>_____</w:t>
            </w:r>
            <w:r w:rsidR="00616F6C" w:rsidRPr="00962825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="00E93C63" w:rsidRPr="00962825">
              <w:rPr>
                <w:rFonts w:ascii="Times New Roman" w:hAnsi="Times New Roman" w:cs="Times New Roman"/>
                <w:b w:val="0"/>
                <w:bCs/>
                <w:i/>
              </w:rPr>
              <w:t>La fortune morale.</w:t>
            </w:r>
            <w:r w:rsidR="00E93C63" w:rsidRPr="00962825">
              <w:rPr>
                <w:rFonts w:ascii="Times New Roman" w:hAnsi="Times New Roman" w:cs="Times New Roman"/>
                <w:b w:val="0"/>
                <w:bCs/>
              </w:rPr>
              <w:t xml:space="preserve"> Paris, PUF, 1998.</w:t>
            </w:r>
          </w:p>
          <w:p w14:paraId="75A07AA6" w14:textId="4CDEF7D4" w:rsidR="006F5110" w:rsidRDefault="006F5110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 xml:space="preserve">Zingano, 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Marco (Org.).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Estudos de ética antiga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. São Paulo, Discurso Editorial, 2007</w:t>
            </w:r>
            <w:r w:rsidR="00F80482">
              <w:rPr>
                <w:rFonts w:ascii="Times New Roman" w:hAnsi="Times New Roman" w:cs="Times New Roman"/>
                <w:b w:val="0"/>
                <w:bCs/>
                <w:lang w:val="en-US"/>
              </w:rPr>
              <w:t>.</w:t>
            </w:r>
          </w:p>
          <w:p w14:paraId="1652710C" w14:textId="70EC0BB7" w:rsidR="00F80482" w:rsidRPr="00F80482" w:rsidRDefault="00F80482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_____. (Org.).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Sobre a Ética Nicomaqueia de Aristóteles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 São Paulo, Odysseus, 2010.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27FBAE50" w:rsidR="00A46BD6" w:rsidRPr="00A04FC0" w:rsidRDefault="001E465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Lúcia Rocha Ferreira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15731297" w:rsidR="00A46BD6" w:rsidRPr="00A04FC0" w:rsidRDefault="001E465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D81B7" w14:textId="02BEC747" w:rsidR="00B67965" w:rsidRPr="001E465A" w:rsidRDefault="00A648B6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7282C4A8" w:rsidR="008A4B9F" w:rsidRDefault="006A10B7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De 0</w:t>
      </w:r>
      <w:r w:rsidR="00CD7117">
        <w:rPr>
          <w:rFonts w:ascii="Times New Roman" w:hAnsi="Times New Roman" w:cs="Times New Roman"/>
          <w:sz w:val="24"/>
          <w:szCs w:val="24"/>
        </w:rPr>
        <w:t>4</w:t>
      </w:r>
      <w:r w:rsidRPr="00450EFE">
        <w:rPr>
          <w:rFonts w:ascii="Times New Roman" w:hAnsi="Times New Roman" w:cs="Times New Roman"/>
          <w:sz w:val="24"/>
          <w:szCs w:val="24"/>
        </w:rPr>
        <w:t>/</w:t>
      </w:r>
      <w:r w:rsidR="00CD7117">
        <w:rPr>
          <w:rFonts w:ascii="Times New Roman" w:hAnsi="Times New Roman" w:cs="Times New Roman"/>
          <w:sz w:val="24"/>
          <w:szCs w:val="24"/>
        </w:rPr>
        <w:t>10/2021</w:t>
      </w:r>
      <w:r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E60EE4">
        <w:rPr>
          <w:rFonts w:ascii="Times New Roman" w:hAnsi="Times New Roman" w:cs="Times New Roman"/>
          <w:sz w:val="24"/>
          <w:szCs w:val="24"/>
        </w:rPr>
        <w:t>15</w:t>
      </w:r>
      <w:r w:rsidRPr="00450EFE">
        <w:rPr>
          <w:rFonts w:ascii="Times New Roman" w:hAnsi="Times New Roman" w:cs="Times New Roman"/>
          <w:sz w:val="24"/>
          <w:szCs w:val="24"/>
        </w:rPr>
        <w:t>/</w:t>
      </w:r>
      <w:r w:rsidR="00CD7117">
        <w:rPr>
          <w:rFonts w:ascii="Times New Roman" w:hAnsi="Times New Roman" w:cs="Times New Roman"/>
          <w:sz w:val="24"/>
          <w:szCs w:val="24"/>
        </w:rPr>
        <w:t>02</w:t>
      </w:r>
      <w:r w:rsidRPr="00450EFE">
        <w:rPr>
          <w:rFonts w:ascii="Times New Roman" w:hAnsi="Times New Roman" w:cs="Times New Roman"/>
          <w:sz w:val="24"/>
          <w:szCs w:val="24"/>
        </w:rPr>
        <w:t>/202</w:t>
      </w:r>
      <w:r w:rsidR="00CD7117">
        <w:rPr>
          <w:rFonts w:ascii="Times New Roman" w:hAnsi="Times New Roman" w:cs="Times New Roman"/>
          <w:sz w:val="24"/>
          <w:szCs w:val="24"/>
        </w:rPr>
        <w:t>2</w:t>
      </w:r>
    </w:p>
    <w:p w14:paraId="1DBF6642" w14:textId="2A634F4B" w:rsidR="00E04C05" w:rsidRPr="0012368F" w:rsidRDefault="00E04C05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C096B62" w14:textId="77777777" w:rsidR="00C51261" w:rsidRDefault="00C51261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15EC9" w14:textId="12EA92AB" w:rsidR="001741EF" w:rsidRDefault="000959F9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57F1215F" w14:textId="372163AF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7117"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0102F6E" w14:textId="57F849C7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347AF" w14:textId="6BAD6732" w:rsidR="00D8181B" w:rsidRDefault="000959F9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01, 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0210E74E" w14:textId="5FA1EAA2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7117">
              <w:rPr>
                <w:rFonts w:ascii="Times New Roman" w:hAnsi="Times New Roman" w:cs="Times New Roman"/>
                <w:b/>
                <w:sz w:val="24"/>
                <w:szCs w:val="24"/>
              </w:rPr>
              <w:t>novembr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o)</w:t>
            </w:r>
          </w:p>
          <w:p w14:paraId="25D0E986" w14:textId="5A9B7E3D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6CBB8" w14:textId="00165AF9" w:rsidR="00D8181B" w:rsidRDefault="000959F9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614BB364" w14:textId="4908BE0C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7117"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F6FB869" w14:textId="2C027D1F" w:rsidR="00C51261" w:rsidRDefault="00C51261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4CA00" w14:textId="7886AEA4" w:rsidR="00D8181B" w:rsidRPr="00A04FC0" w:rsidRDefault="00D8181B" w:rsidP="00355A9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95404D6" w14:textId="77777777" w:rsidR="00CC408E" w:rsidRDefault="00CC408E" w:rsidP="00CC408E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17D4A" w14:textId="77777777" w:rsidR="00CC408E" w:rsidRDefault="00CC408E" w:rsidP="00CC408E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CA2AE" w14:textId="074A6641" w:rsidR="008A4B9F" w:rsidRPr="00CC408E" w:rsidRDefault="00CC408E" w:rsidP="00CC408E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B9F" w:rsidRP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Síncronas</w:t>
            </w:r>
            <w:r w:rsidR="008A4B9F" w:rsidRPr="00CC4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70FBC9" w14:textId="77777777" w:rsidR="008A4B9F" w:rsidRDefault="008B3823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Encontros via Google Meet (o link será enviado semanalmente)</w:t>
            </w:r>
          </w:p>
          <w:p w14:paraId="4774BBBC" w14:textId="77777777" w:rsidR="00D8181B" w:rsidRDefault="00D8181B" w:rsidP="008B382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2951F019" w:rsidR="008B3823" w:rsidRPr="00A04FC0" w:rsidRDefault="008B3823" w:rsidP="008B382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Às </w:t>
            </w:r>
            <w:r w:rsidRPr="008B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segundas-feiras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14h às 15:30h (vespertino) e 19h às 20:30h (noturno)</w:t>
            </w:r>
          </w:p>
        </w:tc>
        <w:tc>
          <w:tcPr>
            <w:tcW w:w="1108" w:type="dxa"/>
            <w:shd w:val="clear" w:color="auto" w:fill="auto"/>
          </w:tcPr>
          <w:p w14:paraId="4A0C4040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689F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063A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C837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B571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360EA1E9" w:rsidR="001741EF" w:rsidRPr="00D41912" w:rsidRDefault="000972CC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41912" w:rsidRPr="00D4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969E66F" w14:textId="05E93D6F" w:rsidR="00E815C5" w:rsidRPr="000972CC" w:rsidRDefault="00CC408E" w:rsidP="003B69A0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8A4B9F" w:rsidRP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Assíncronas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 xml:space="preserve"> (para os alunos que não puderem participar dos encontros síncronos):</w:t>
            </w:r>
            <w:r w:rsidR="00DC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C454A" w:rsidRPr="0009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  <w:p w14:paraId="558266E3" w14:textId="77777777" w:rsidR="0012368F" w:rsidRPr="0012368F" w:rsidRDefault="0012368F" w:rsidP="003B69A0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20BFB" w14:textId="77777777" w:rsidR="008A4B9F" w:rsidRDefault="00620C08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Fichamento</w:t>
            </w:r>
            <w:r w:rsidR="00E815C5">
              <w:rPr>
                <w:rFonts w:ascii="Times New Roman" w:hAnsi="Times New Roman" w:cs="Times New Roman"/>
                <w:sz w:val="24"/>
                <w:szCs w:val="24"/>
              </w:rPr>
              <w:t>s e trabalhos escritos.</w:t>
            </w:r>
          </w:p>
          <w:p w14:paraId="402C97CD" w14:textId="69799550" w:rsidR="00E815C5" w:rsidRPr="00E815C5" w:rsidRDefault="00E815C5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A1E2A36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92" w:rsidRPr="00A04FC0" w14:paraId="4F598F72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91FC7F9" w14:textId="08561ABD" w:rsidR="00355A92" w:rsidRDefault="00355A92" w:rsidP="0035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10, 17</w:t>
            </w:r>
          </w:p>
          <w:p w14:paraId="634764BC" w14:textId="77777777" w:rsidR="00355A92" w:rsidRDefault="00355A92" w:rsidP="00355A9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(janeiro)</w:t>
            </w:r>
          </w:p>
          <w:p w14:paraId="1339533D" w14:textId="77777777" w:rsidR="00355A92" w:rsidRPr="00A04FC0" w:rsidRDefault="00355A92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E03CC6A" w14:textId="77777777" w:rsidR="00355A92" w:rsidRDefault="00355A92" w:rsidP="00355A92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79A31" w14:textId="1F98BA77" w:rsidR="00355A92" w:rsidRPr="00A04FC0" w:rsidRDefault="00355A92" w:rsidP="00355A9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Aulas gravadas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A4594" w14:textId="11F64E65" w:rsidR="00355A92" w:rsidRDefault="00355A92" w:rsidP="003B69A0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55A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República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93B1797" w14:textId="617CF600" w:rsidR="00355A92" w:rsidRDefault="00355A92" w:rsidP="003B69A0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55A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Poética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8" w:type="dxa"/>
            <w:shd w:val="clear" w:color="auto" w:fill="auto"/>
          </w:tcPr>
          <w:p w14:paraId="26397118" w14:textId="77777777" w:rsidR="00355A92" w:rsidRDefault="00355A92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04B9D3" w14:textId="26C1057C" w:rsidR="00355A92" w:rsidRPr="00355A92" w:rsidRDefault="000972CC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5A92" w:rsidRPr="00355A9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6E11D0BB" w:rsidR="008A4B9F" w:rsidRPr="00A04FC0" w:rsidRDefault="00CC408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="008A4B9F" w:rsidRPr="0062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Orientações de leituras</w:t>
            </w:r>
            <w:r w:rsidR="00E8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335F62E9" w:rsidR="008A4B9F" w:rsidRPr="00054F2C" w:rsidRDefault="000972CC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05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2CC9D07" w14:textId="640485E3" w:rsidR="00C51261" w:rsidRDefault="00E407F6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24/01</w:t>
            </w:r>
          </w:p>
          <w:p w14:paraId="28781962" w14:textId="19E6B579" w:rsidR="001C46FA" w:rsidRDefault="00C51261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(prazo final)</w:t>
            </w:r>
          </w:p>
          <w:p w14:paraId="0BA4A18A" w14:textId="43E095FC" w:rsidR="00C64BEE" w:rsidRPr="00A04FC0" w:rsidRDefault="00C64BEE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7D4F25EB" w:rsidR="008A4B9F" w:rsidRPr="00A04FC0" w:rsidRDefault="00CC408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8A4B9F" w:rsidRPr="0062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</w:t>
            </w:r>
            <w:r w:rsidR="0062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ão final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4BEE">
              <w:rPr>
                <w:rFonts w:ascii="Times New Roman" w:hAnsi="Times New Roman" w:cs="Times New Roman"/>
                <w:sz w:val="24"/>
                <w:szCs w:val="24"/>
              </w:rPr>
              <w:t xml:space="preserve"> Trabalho escrito</w:t>
            </w:r>
          </w:p>
          <w:p w14:paraId="3451699A" w14:textId="7777777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2CFB9746" w:rsidR="00C64BEE" w:rsidRPr="00A04FC0" w:rsidRDefault="00C64BE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 1: Questões </w:t>
            </w:r>
            <w:r w:rsidR="00CD7117">
              <w:rPr>
                <w:rFonts w:ascii="Times New Roman" w:hAnsi="Times New Roman" w:cs="Times New Roman"/>
                <w:sz w:val="24"/>
                <w:szCs w:val="24"/>
              </w:rPr>
              <w:t>dissertativas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shd w:val="clear" w:color="auto" w:fill="auto"/>
          </w:tcPr>
          <w:p w14:paraId="48DA221C" w14:textId="71D82C54" w:rsidR="001741EF" w:rsidRPr="00054F2C" w:rsidRDefault="00C51261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5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6497AB19" w:rsidR="00CA0C06" w:rsidRPr="00805366" w:rsidRDefault="000972CC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05366" w:rsidRPr="0080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83E826C" w14:textId="4E1C0EA5" w:rsidR="006A10B7" w:rsidRPr="006A10B7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2D59C746" w:rsidR="006A10B7" w:rsidRPr="00A04FC0" w:rsidRDefault="00E04C0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A10B7"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B2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2/2021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0496" w14:textId="77777777" w:rsidR="00EE4F44" w:rsidRDefault="00EE4F44" w:rsidP="003D7D73">
      <w:pPr>
        <w:spacing w:before="0" w:after="0"/>
      </w:pPr>
      <w:r>
        <w:separator/>
      </w:r>
    </w:p>
  </w:endnote>
  <w:endnote w:type="continuationSeparator" w:id="0">
    <w:p w14:paraId="44D0B609" w14:textId="77777777" w:rsidR="00EE4F44" w:rsidRDefault="00EE4F44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CF76" w14:textId="77777777" w:rsidR="00EE4F44" w:rsidRDefault="00EE4F44" w:rsidP="003D7D73">
      <w:pPr>
        <w:spacing w:before="0" w:after="0"/>
      </w:pPr>
      <w:r>
        <w:separator/>
      </w:r>
    </w:p>
  </w:footnote>
  <w:footnote w:type="continuationSeparator" w:id="0">
    <w:p w14:paraId="03EF3976" w14:textId="77777777" w:rsidR="00EE4F44" w:rsidRDefault="00EE4F44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4005E280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3B293F"/>
    <w:multiLevelType w:val="hybridMultilevel"/>
    <w:tmpl w:val="7CE4B3A2"/>
    <w:lvl w:ilvl="0" w:tplc="D6CE3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9C7"/>
    <w:multiLevelType w:val="hybridMultilevel"/>
    <w:tmpl w:val="0EAADF2C"/>
    <w:lvl w:ilvl="0" w:tplc="2CBA41B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9F1"/>
    <w:multiLevelType w:val="hybridMultilevel"/>
    <w:tmpl w:val="2F08A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86F06"/>
    <w:multiLevelType w:val="hybridMultilevel"/>
    <w:tmpl w:val="58985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4F2C"/>
    <w:rsid w:val="000574AE"/>
    <w:rsid w:val="00062157"/>
    <w:rsid w:val="00066EF9"/>
    <w:rsid w:val="000959F9"/>
    <w:rsid w:val="000972CC"/>
    <w:rsid w:val="000B2321"/>
    <w:rsid w:val="000B64E4"/>
    <w:rsid w:val="000C14BA"/>
    <w:rsid w:val="000D5B3B"/>
    <w:rsid w:val="000E0A67"/>
    <w:rsid w:val="000E743A"/>
    <w:rsid w:val="000E781C"/>
    <w:rsid w:val="000F4381"/>
    <w:rsid w:val="001026A3"/>
    <w:rsid w:val="001128EE"/>
    <w:rsid w:val="0012078B"/>
    <w:rsid w:val="0012368F"/>
    <w:rsid w:val="0012761A"/>
    <w:rsid w:val="00161219"/>
    <w:rsid w:val="001741EF"/>
    <w:rsid w:val="0018597D"/>
    <w:rsid w:val="00187C52"/>
    <w:rsid w:val="00193CA6"/>
    <w:rsid w:val="001A05F6"/>
    <w:rsid w:val="001A0BB2"/>
    <w:rsid w:val="001A392F"/>
    <w:rsid w:val="001C46FA"/>
    <w:rsid w:val="001C600C"/>
    <w:rsid w:val="001C7884"/>
    <w:rsid w:val="001E0B86"/>
    <w:rsid w:val="001E0E91"/>
    <w:rsid w:val="001E465A"/>
    <w:rsid w:val="001F1168"/>
    <w:rsid w:val="00204033"/>
    <w:rsid w:val="00245C97"/>
    <w:rsid w:val="0025011A"/>
    <w:rsid w:val="00261EB7"/>
    <w:rsid w:val="00270D92"/>
    <w:rsid w:val="00271C97"/>
    <w:rsid w:val="00271D97"/>
    <w:rsid w:val="00276029"/>
    <w:rsid w:val="00282827"/>
    <w:rsid w:val="002910AF"/>
    <w:rsid w:val="00291113"/>
    <w:rsid w:val="0029713F"/>
    <w:rsid w:val="002B1DFD"/>
    <w:rsid w:val="002D421D"/>
    <w:rsid w:val="002F790C"/>
    <w:rsid w:val="00314D10"/>
    <w:rsid w:val="003372C2"/>
    <w:rsid w:val="003412BE"/>
    <w:rsid w:val="003431DF"/>
    <w:rsid w:val="003434FE"/>
    <w:rsid w:val="00355A92"/>
    <w:rsid w:val="00361301"/>
    <w:rsid w:val="00372AA5"/>
    <w:rsid w:val="003731EC"/>
    <w:rsid w:val="003A3B61"/>
    <w:rsid w:val="003B69A0"/>
    <w:rsid w:val="003C1890"/>
    <w:rsid w:val="003D7D73"/>
    <w:rsid w:val="003E1599"/>
    <w:rsid w:val="003E24CF"/>
    <w:rsid w:val="003E70D2"/>
    <w:rsid w:val="00402934"/>
    <w:rsid w:val="0041554F"/>
    <w:rsid w:val="004172A3"/>
    <w:rsid w:val="00431F82"/>
    <w:rsid w:val="00450EFE"/>
    <w:rsid w:val="00464532"/>
    <w:rsid w:val="00481AAA"/>
    <w:rsid w:val="004845B8"/>
    <w:rsid w:val="004851C0"/>
    <w:rsid w:val="00485B4B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0637"/>
    <w:rsid w:val="00511780"/>
    <w:rsid w:val="00516D6B"/>
    <w:rsid w:val="0051732A"/>
    <w:rsid w:val="00517800"/>
    <w:rsid w:val="0053702B"/>
    <w:rsid w:val="00554091"/>
    <w:rsid w:val="00564488"/>
    <w:rsid w:val="0056663E"/>
    <w:rsid w:val="0056665A"/>
    <w:rsid w:val="0057043E"/>
    <w:rsid w:val="005705FE"/>
    <w:rsid w:val="005A2AF1"/>
    <w:rsid w:val="005B145B"/>
    <w:rsid w:val="005C09E2"/>
    <w:rsid w:val="005C362C"/>
    <w:rsid w:val="005C7751"/>
    <w:rsid w:val="005E4FC1"/>
    <w:rsid w:val="005F08B9"/>
    <w:rsid w:val="0060104B"/>
    <w:rsid w:val="00603178"/>
    <w:rsid w:val="00616F6C"/>
    <w:rsid w:val="00620C08"/>
    <w:rsid w:val="00625CD1"/>
    <w:rsid w:val="00626729"/>
    <w:rsid w:val="00633313"/>
    <w:rsid w:val="006357D6"/>
    <w:rsid w:val="00661652"/>
    <w:rsid w:val="00671F9C"/>
    <w:rsid w:val="006865A0"/>
    <w:rsid w:val="00694E02"/>
    <w:rsid w:val="006A10B7"/>
    <w:rsid w:val="006A6DEE"/>
    <w:rsid w:val="006B1D58"/>
    <w:rsid w:val="006C3D21"/>
    <w:rsid w:val="006C4F3E"/>
    <w:rsid w:val="006F5110"/>
    <w:rsid w:val="007037A7"/>
    <w:rsid w:val="00717F4C"/>
    <w:rsid w:val="00721A06"/>
    <w:rsid w:val="00725FC0"/>
    <w:rsid w:val="00737244"/>
    <w:rsid w:val="00742D0B"/>
    <w:rsid w:val="0076247E"/>
    <w:rsid w:val="00767411"/>
    <w:rsid w:val="00770FDE"/>
    <w:rsid w:val="007A1478"/>
    <w:rsid w:val="007A2A86"/>
    <w:rsid w:val="007A3588"/>
    <w:rsid w:val="007A514B"/>
    <w:rsid w:val="007A584C"/>
    <w:rsid w:val="007B4F68"/>
    <w:rsid w:val="007C7E81"/>
    <w:rsid w:val="007D4F61"/>
    <w:rsid w:val="007D5B9D"/>
    <w:rsid w:val="00805366"/>
    <w:rsid w:val="0081026A"/>
    <w:rsid w:val="008147BB"/>
    <w:rsid w:val="00832A9E"/>
    <w:rsid w:val="008350DD"/>
    <w:rsid w:val="00862D08"/>
    <w:rsid w:val="00864D5F"/>
    <w:rsid w:val="008A4B9F"/>
    <w:rsid w:val="008A7B49"/>
    <w:rsid w:val="008B3823"/>
    <w:rsid w:val="008C6174"/>
    <w:rsid w:val="008C7160"/>
    <w:rsid w:val="008F2271"/>
    <w:rsid w:val="008F5379"/>
    <w:rsid w:val="009332FA"/>
    <w:rsid w:val="00960464"/>
    <w:rsid w:val="00962825"/>
    <w:rsid w:val="00976060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36E7"/>
    <w:rsid w:val="00A57844"/>
    <w:rsid w:val="00A60AB1"/>
    <w:rsid w:val="00A648B6"/>
    <w:rsid w:val="00A7465C"/>
    <w:rsid w:val="00A86411"/>
    <w:rsid w:val="00A87BD2"/>
    <w:rsid w:val="00A908D4"/>
    <w:rsid w:val="00A910EF"/>
    <w:rsid w:val="00AA3648"/>
    <w:rsid w:val="00AA51DE"/>
    <w:rsid w:val="00AB04AF"/>
    <w:rsid w:val="00AB7B53"/>
    <w:rsid w:val="00AD0A25"/>
    <w:rsid w:val="00AD400F"/>
    <w:rsid w:val="00AF3F24"/>
    <w:rsid w:val="00B0347E"/>
    <w:rsid w:val="00B12C91"/>
    <w:rsid w:val="00B153AC"/>
    <w:rsid w:val="00B21558"/>
    <w:rsid w:val="00B21AA5"/>
    <w:rsid w:val="00B43A9E"/>
    <w:rsid w:val="00B5621C"/>
    <w:rsid w:val="00B61DA6"/>
    <w:rsid w:val="00B6346D"/>
    <w:rsid w:val="00B64B82"/>
    <w:rsid w:val="00B67965"/>
    <w:rsid w:val="00B73B41"/>
    <w:rsid w:val="00B763CC"/>
    <w:rsid w:val="00B85EBE"/>
    <w:rsid w:val="00BA1C40"/>
    <w:rsid w:val="00BA517F"/>
    <w:rsid w:val="00BC1989"/>
    <w:rsid w:val="00BE4407"/>
    <w:rsid w:val="00BE5183"/>
    <w:rsid w:val="00BE72A6"/>
    <w:rsid w:val="00BF51A2"/>
    <w:rsid w:val="00C044DA"/>
    <w:rsid w:val="00C05908"/>
    <w:rsid w:val="00C14D9C"/>
    <w:rsid w:val="00C51261"/>
    <w:rsid w:val="00C64BEE"/>
    <w:rsid w:val="00C74608"/>
    <w:rsid w:val="00C97621"/>
    <w:rsid w:val="00CA055A"/>
    <w:rsid w:val="00CA0C06"/>
    <w:rsid w:val="00CA0E7D"/>
    <w:rsid w:val="00CA5956"/>
    <w:rsid w:val="00CA785F"/>
    <w:rsid w:val="00CC112C"/>
    <w:rsid w:val="00CC23BE"/>
    <w:rsid w:val="00CC2854"/>
    <w:rsid w:val="00CC408E"/>
    <w:rsid w:val="00CD7117"/>
    <w:rsid w:val="00CE1468"/>
    <w:rsid w:val="00CE33C9"/>
    <w:rsid w:val="00D00FF0"/>
    <w:rsid w:val="00D02C98"/>
    <w:rsid w:val="00D052AA"/>
    <w:rsid w:val="00D12B89"/>
    <w:rsid w:val="00D21668"/>
    <w:rsid w:val="00D21DF1"/>
    <w:rsid w:val="00D3195D"/>
    <w:rsid w:val="00D31FFF"/>
    <w:rsid w:val="00D35E3D"/>
    <w:rsid w:val="00D41912"/>
    <w:rsid w:val="00D65F2E"/>
    <w:rsid w:val="00D66E34"/>
    <w:rsid w:val="00D7074F"/>
    <w:rsid w:val="00D7760F"/>
    <w:rsid w:val="00D8181B"/>
    <w:rsid w:val="00D83A8B"/>
    <w:rsid w:val="00DA5C61"/>
    <w:rsid w:val="00DC454A"/>
    <w:rsid w:val="00DF4FB6"/>
    <w:rsid w:val="00E04C05"/>
    <w:rsid w:val="00E34EB9"/>
    <w:rsid w:val="00E40043"/>
    <w:rsid w:val="00E407F6"/>
    <w:rsid w:val="00E433C8"/>
    <w:rsid w:val="00E60EE4"/>
    <w:rsid w:val="00E6385A"/>
    <w:rsid w:val="00E76AA5"/>
    <w:rsid w:val="00E80596"/>
    <w:rsid w:val="00E815C5"/>
    <w:rsid w:val="00E82410"/>
    <w:rsid w:val="00E85B88"/>
    <w:rsid w:val="00E93C63"/>
    <w:rsid w:val="00E97CD3"/>
    <w:rsid w:val="00EA7AAA"/>
    <w:rsid w:val="00EB0F45"/>
    <w:rsid w:val="00ED5135"/>
    <w:rsid w:val="00EE4F44"/>
    <w:rsid w:val="00F12DD9"/>
    <w:rsid w:val="00F32EAF"/>
    <w:rsid w:val="00F454FF"/>
    <w:rsid w:val="00F47438"/>
    <w:rsid w:val="00F54DDC"/>
    <w:rsid w:val="00F54F4C"/>
    <w:rsid w:val="00F62853"/>
    <w:rsid w:val="00F64C68"/>
    <w:rsid w:val="00F731B2"/>
    <w:rsid w:val="00F75FA3"/>
    <w:rsid w:val="00F80482"/>
    <w:rsid w:val="00F82FBE"/>
    <w:rsid w:val="00F84B16"/>
    <w:rsid w:val="00F92630"/>
    <w:rsid w:val="00F95C5D"/>
    <w:rsid w:val="00FA4034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1F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cha.lucia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28</cp:revision>
  <dcterms:created xsi:type="dcterms:W3CDTF">2021-07-10T15:45:00Z</dcterms:created>
  <dcterms:modified xsi:type="dcterms:W3CDTF">2021-08-18T13:58:00Z</dcterms:modified>
</cp:coreProperties>
</file>