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EB0F45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PLANO DE ENSINO </w:t>
      </w:r>
    </w:p>
    <w:p w14:paraId="7DBC3006" w14:textId="19076F63" w:rsidR="003D7D73" w:rsidRPr="00EB0F45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 Atividades Domiciliares Especiais (ADE)</w:t>
      </w:r>
    </w:p>
    <w:p w14:paraId="17F08EE6" w14:textId="06D3B6E3" w:rsidR="00314D10" w:rsidRDefault="00314D10" w:rsidP="007A3588">
      <w:pPr>
        <w:jc w:val="both"/>
        <w:rPr>
          <w:rFonts w:asciiTheme="minorHAnsi" w:hAnsiTheme="minorHAnsi" w:cstheme="minorHAnsi"/>
          <w:b w:val="0"/>
          <w:bCs/>
        </w:rPr>
      </w:pPr>
      <w:r w:rsidRPr="00314D10">
        <w:rPr>
          <w:rFonts w:asciiTheme="minorHAnsi" w:hAnsiTheme="minorHAnsi" w:cstheme="minorHAnsi"/>
          <w:b w:val="0"/>
          <w:bCs/>
        </w:rPr>
        <w:t>O plano de ensino revisado para ADE deve prever</w:t>
      </w:r>
      <w:r>
        <w:rPr>
          <w:rFonts w:asciiTheme="minorHAnsi" w:hAnsiTheme="minorHAnsi" w:cstheme="minorHAnsi"/>
          <w:b w:val="0"/>
          <w:bCs/>
        </w:rPr>
        <w:t>: q</w:t>
      </w:r>
      <w:r w:rsidRPr="00314D10">
        <w:rPr>
          <w:rFonts w:asciiTheme="minorHAnsi" w:hAnsiTheme="minorHAnsi" w:cstheme="minorHAnsi"/>
          <w:b w:val="0"/>
          <w:bCs/>
        </w:rPr>
        <w:t>uais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 xml:space="preserve">atividades serão solicitadas </w:t>
      </w:r>
      <w:r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>os estudantes</w:t>
      </w:r>
      <w:r>
        <w:rPr>
          <w:rFonts w:asciiTheme="minorHAnsi" w:hAnsiTheme="minorHAnsi" w:cstheme="minorHAnsi"/>
          <w:b w:val="0"/>
          <w:bCs/>
        </w:rPr>
        <w:t xml:space="preserve"> e</w:t>
      </w:r>
      <w:r w:rsidRPr="00314D10">
        <w:rPr>
          <w:rFonts w:asciiTheme="minorHAnsi" w:hAnsiTheme="minorHAnsi" w:cstheme="minorHAnsi"/>
          <w:b w:val="0"/>
          <w:bCs/>
        </w:rPr>
        <w:t xml:space="preserve"> qual carga horária será computada para cada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>atividade entregue</w:t>
      </w:r>
      <w:r w:rsidR="007A3588">
        <w:rPr>
          <w:rFonts w:asciiTheme="minorHAnsi" w:hAnsiTheme="minorHAnsi" w:cstheme="minorHAnsi"/>
          <w:b w:val="0"/>
          <w:bCs/>
        </w:rPr>
        <w:t xml:space="preserve">. </w:t>
      </w:r>
      <w:r w:rsidR="00D65F2E"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 xml:space="preserve"> frequência do estudante</w:t>
      </w:r>
      <w:r w:rsidR="007A3588">
        <w:rPr>
          <w:rFonts w:asciiTheme="minorHAnsi" w:hAnsiTheme="minorHAnsi" w:cstheme="minorHAnsi"/>
          <w:b w:val="0"/>
          <w:bCs/>
        </w:rPr>
        <w:t xml:space="preserve"> não será estimada por sua presença nas atividades síncronas, mas sim pela </w:t>
      </w:r>
      <w:r w:rsidR="004A28B7">
        <w:rPr>
          <w:rFonts w:asciiTheme="minorHAnsi" w:hAnsiTheme="minorHAnsi" w:cstheme="minorHAnsi"/>
          <w:b w:val="0"/>
          <w:bCs/>
        </w:rPr>
        <w:t xml:space="preserve">efetiva </w:t>
      </w:r>
      <w:r w:rsidR="007A3588">
        <w:rPr>
          <w:rFonts w:asciiTheme="minorHAnsi" w:hAnsiTheme="minorHAnsi" w:cstheme="minorHAnsi"/>
          <w:b w:val="0"/>
          <w:bCs/>
        </w:rPr>
        <w:t>realização das atividades propostas.</w:t>
      </w:r>
    </w:p>
    <w:p w14:paraId="26231180" w14:textId="77777777" w:rsidR="00314D10" w:rsidRPr="006865A0" w:rsidRDefault="00314D10" w:rsidP="00314D10">
      <w:pPr>
        <w:jc w:val="center"/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5"/>
        <w:gridCol w:w="147"/>
        <w:gridCol w:w="991"/>
        <w:gridCol w:w="2145"/>
        <w:gridCol w:w="1823"/>
      </w:tblGrid>
      <w:tr w:rsidR="003D7D73" w:rsidRPr="00EB0F45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</w:tcPr>
          <w:p w14:paraId="6A03FA9A" w14:textId="3A16D42C" w:rsidR="009332FA" w:rsidRPr="00844AEA" w:rsidRDefault="008F5379" w:rsidP="00844AEA">
            <w:pPr>
              <w:spacing w:after="0"/>
              <w:rPr>
                <w:rFonts w:cstheme="minorHAnsi"/>
              </w:rPr>
            </w:pPr>
            <w:r w:rsidRPr="00AA431A">
              <w:rPr>
                <w:rFonts w:cstheme="minorHAnsi"/>
              </w:rPr>
              <w:t>UNIDADE CURRICULAR</w:t>
            </w:r>
            <w:r w:rsidR="003D7D73" w:rsidRPr="00AA431A">
              <w:rPr>
                <w:rFonts w:cstheme="minorHAnsi"/>
              </w:rPr>
              <w:t xml:space="preserve">:  </w:t>
            </w:r>
            <w:r w:rsidR="00AA431A" w:rsidRPr="00844AEA">
              <w:rPr>
                <w:rFonts w:cs="Arial"/>
                <w:b w:val="0"/>
                <w:bCs/>
              </w:rPr>
              <w:t>Estética e Filosofia da Arte:</w:t>
            </w:r>
            <w:r w:rsidR="00AA431A" w:rsidRPr="00844AEA">
              <w:rPr>
                <w:rFonts w:cs="Arial"/>
                <w:b w:val="0"/>
                <w:bCs/>
                <w:i/>
                <w:iCs/>
              </w:rPr>
              <w:t xml:space="preserve"> Arte e Modernidade em Walter Benjamin</w:t>
            </w:r>
          </w:p>
          <w:p w14:paraId="450E12E0" w14:textId="5203B459" w:rsidR="009332FA" w:rsidRPr="00AA431A" w:rsidRDefault="009332FA" w:rsidP="008F2271">
            <w:pPr>
              <w:rPr>
                <w:rFonts w:cstheme="minorHAnsi"/>
                <w:b w:val="0"/>
                <w:bCs/>
              </w:rPr>
            </w:pPr>
          </w:p>
        </w:tc>
      </w:tr>
      <w:tr w:rsidR="00F84B16" w:rsidRPr="00EB0F45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8521AD7" w14:textId="01151EBB" w:rsidR="00261EB7" w:rsidRPr="00AA431A" w:rsidRDefault="008F5379" w:rsidP="00CA055A">
            <w:pPr>
              <w:rPr>
                <w:rFonts w:cstheme="minorHAnsi"/>
                <w:b w:val="0"/>
                <w:bCs/>
              </w:rPr>
            </w:pPr>
            <w:r w:rsidRPr="00AA431A">
              <w:rPr>
                <w:rFonts w:cstheme="minorHAnsi"/>
              </w:rPr>
              <w:t>Carga Horária Total da UC</w:t>
            </w:r>
            <w:r w:rsidR="00F84B16" w:rsidRPr="00AA431A">
              <w:rPr>
                <w:rFonts w:cstheme="minorHAnsi"/>
              </w:rPr>
              <w:t>:</w:t>
            </w:r>
            <w:r w:rsidR="0012761A" w:rsidRPr="00AA431A">
              <w:rPr>
                <w:rFonts w:cstheme="minorHAnsi"/>
                <w:b w:val="0"/>
                <w:bCs/>
              </w:rPr>
              <w:t xml:space="preserve"> </w:t>
            </w:r>
            <w:r w:rsidR="002D0BB5" w:rsidRPr="00AA431A">
              <w:rPr>
                <w:rFonts w:cstheme="minorHAnsi"/>
                <w:b w:val="0"/>
                <w:bCs/>
              </w:rPr>
              <w:t>90h</w:t>
            </w:r>
          </w:p>
          <w:p w14:paraId="77A1C25E" w14:textId="4507CA4F" w:rsidR="00261EB7" w:rsidRPr="00AA431A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AA431A">
              <w:rPr>
                <w:rFonts w:cstheme="minorHAnsi"/>
                <w:b w:val="0"/>
                <w:bCs/>
              </w:rPr>
              <w:t>Horas já ministradas presencialmente (de 02/03 a 13/03/2020):</w:t>
            </w:r>
            <w:r w:rsidR="002D0BB5" w:rsidRPr="00AA431A">
              <w:rPr>
                <w:rFonts w:cstheme="minorHAnsi"/>
                <w:b w:val="0"/>
                <w:bCs/>
              </w:rPr>
              <w:t xml:space="preserve"> 12h</w:t>
            </w:r>
          </w:p>
          <w:p w14:paraId="47FD8F7F" w14:textId="0519EBC7" w:rsidR="00F84B16" w:rsidRPr="00AA431A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AA431A">
              <w:rPr>
                <w:rFonts w:cstheme="minorHAnsi"/>
                <w:b w:val="0"/>
                <w:bCs/>
              </w:rPr>
              <w:t>Horas a serem ministradas em ADE (de 03/08 a 19/10/2020):</w:t>
            </w:r>
            <w:r w:rsidR="002D0BB5" w:rsidRPr="00AA431A">
              <w:rPr>
                <w:rFonts w:cstheme="minorHAnsi"/>
                <w:b w:val="0"/>
                <w:bCs/>
              </w:rPr>
              <w:t xml:space="preserve"> 78</w:t>
            </w:r>
          </w:p>
        </w:tc>
      </w:tr>
      <w:tr w:rsidR="008F5379" w:rsidRPr="00EB0F45" w14:paraId="3A0A2600" w14:textId="77777777" w:rsidTr="008B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9" w:type="dxa"/>
            <w:gridSpan w:val="4"/>
            <w:shd w:val="clear" w:color="auto" w:fill="FFFFFF" w:themeFill="background1"/>
          </w:tcPr>
          <w:p w14:paraId="4202FE88" w14:textId="77777777" w:rsidR="008F5379" w:rsidRPr="00AA431A" w:rsidRDefault="008F5379" w:rsidP="00CA055A">
            <w:pPr>
              <w:rPr>
                <w:rFonts w:cstheme="minorHAnsi"/>
                <w:b w:val="0"/>
              </w:rPr>
            </w:pPr>
            <w:r w:rsidRPr="00AA431A">
              <w:rPr>
                <w:rFonts w:cstheme="minorHAnsi"/>
              </w:rPr>
              <w:t>Professor(a) Responsável:</w:t>
            </w:r>
            <w:r w:rsidRPr="00AA431A">
              <w:rPr>
                <w:rFonts w:cstheme="minorHAnsi"/>
                <w:b w:val="0"/>
              </w:rPr>
              <w:t xml:space="preserve"> </w:t>
            </w:r>
          </w:p>
          <w:p w14:paraId="55AD0D4B" w14:textId="7BE04C98" w:rsidR="008F5379" w:rsidRPr="00AA431A" w:rsidRDefault="00AA431A" w:rsidP="00CA055A">
            <w:pPr>
              <w:rPr>
                <w:rFonts w:cstheme="minorHAnsi"/>
                <w:b w:val="0"/>
              </w:rPr>
            </w:pPr>
            <w:r w:rsidRPr="00AA431A">
              <w:rPr>
                <w:rFonts w:cstheme="minorHAnsi"/>
                <w:b w:val="0"/>
              </w:rPr>
              <w:t>Dr. Luciano Gatti</w:t>
            </w:r>
          </w:p>
        </w:tc>
        <w:tc>
          <w:tcPr>
            <w:tcW w:w="4959" w:type="dxa"/>
            <w:gridSpan w:val="3"/>
            <w:shd w:val="clear" w:color="auto" w:fill="FFFFFF" w:themeFill="background1"/>
          </w:tcPr>
          <w:p w14:paraId="11C52E59" w14:textId="2862590C" w:rsidR="008F5379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A431A">
              <w:rPr>
                <w:rFonts w:cstheme="minorHAnsi"/>
                <w:bCs/>
              </w:rPr>
              <w:t>Contato:</w:t>
            </w:r>
            <w:r w:rsidR="005F2922">
              <w:rPr>
                <w:rFonts w:cstheme="minorHAnsi"/>
                <w:bCs/>
              </w:rPr>
              <w:t xml:space="preserve"> </w:t>
            </w:r>
            <w:hyperlink r:id="rId7" w:history="1">
              <w:r w:rsidR="005F2922" w:rsidRPr="0086305A">
                <w:rPr>
                  <w:rStyle w:val="Hyperlink"/>
                  <w:rFonts w:cstheme="minorHAnsi"/>
                  <w:bCs/>
                </w:rPr>
                <w:t>lfgatti@gmail.com</w:t>
              </w:r>
            </w:hyperlink>
          </w:p>
          <w:p w14:paraId="5D0593F6" w14:textId="303C3B8C" w:rsidR="005F2922" w:rsidRPr="00AA431A" w:rsidRDefault="005F2922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3D7D73" w:rsidRPr="00EB0F45" w14:paraId="18A8CFBA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3"/>
            <w:shd w:val="clear" w:color="auto" w:fill="FFFFFF" w:themeFill="background1"/>
          </w:tcPr>
          <w:p w14:paraId="32609B7A" w14:textId="78645441" w:rsidR="00261EB7" w:rsidRPr="00AA431A" w:rsidRDefault="003D7D73" w:rsidP="00CA055A">
            <w:pPr>
              <w:rPr>
                <w:rFonts w:cstheme="minorHAnsi"/>
                <w:b w:val="0"/>
                <w:bCs/>
              </w:rPr>
            </w:pPr>
            <w:r w:rsidRPr="00AA431A">
              <w:rPr>
                <w:rFonts w:cstheme="minorHAnsi"/>
              </w:rPr>
              <w:t xml:space="preserve">Ano Letivo: </w:t>
            </w:r>
            <w:r w:rsidR="002D0BB5" w:rsidRPr="00AA431A">
              <w:rPr>
                <w:rFonts w:cstheme="minorHAnsi"/>
              </w:rPr>
              <w:t>2020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3F396A1E" w14:textId="1646EC43" w:rsidR="003D7D73" w:rsidRPr="00AA431A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</w:rPr>
            </w:pPr>
            <w:r w:rsidRPr="00AA431A">
              <w:rPr>
                <w:rFonts w:cstheme="minorHAnsi"/>
              </w:rPr>
              <w:t xml:space="preserve">Semestre: </w:t>
            </w:r>
            <w:r w:rsidR="002D0BB5" w:rsidRPr="00AA431A">
              <w:rPr>
                <w:rFonts w:cstheme="minorHAnsi"/>
              </w:rPr>
              <w:t>1º</w:t>
            </w:r>
          </w:p>
        </w:tc>
      </w:tr>
      <w:tr w:rsidR="008F5379" w:rsidRPr="00EB0F45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E9FA7B6" w14:textId="184170AE" w:rsidR="008F5379" w:rsidRPr="00AD70AC" w:rsidRDefault="008F5379" w:rsidP="00CA055A">
            <w:pPr>
              <w:rPr>
                <w:rFonts w:cstheme="minorHAnsi"/>
              </w:rPr>
            </w:pPr>
            <w:r w:rsidRPr="00AD70AC">
              <w:rPr>
                <w:rFonts w:eastAsia="Arial" w:cs="Arial"/>
              </w:rPr>
              <w:t>Departamento:</w:t>
            </w:r>
            <w:r w:rsidR="00AA431A" w:rsidRPr="00AD70AC">
              <w:rPr>
                <w:rFonts w:eastAsia="Arial" w:cs="Arial"/>
              </w:rPr>
              <w:t xml:space="preserve"> Filosofia</w:t>
            </w:r>
          </w:p>
        </w:tc>
      </w:tr>
      <w:tr w:rsidR="008F5379" w:rsidRPr="00EB0F45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254B51A" w14:textId="7355304D" w:rsidR="00AD70AC" w:rsidRDefault="00AD70AC" w:rsidP="00AD70AC">
            <w:pPr>
              <w:jc w:val="both"/>
              <w:rPr>
                <w:rFonts w:cs="Arial"/>
              </w:rPr>
            </w:pPr>
            <w:r w:rsidRPr="00AD70AC">
              <w:rPr>
                <w:rFonts w:cs="Arial"/>
                <w:bCs/>
              </w:rPr>
              <w:t>T</w:t>
            </w:r>
            <w:r w:rsidR="001F4DD8">
              <w:rPr>
                <w:rFonts w:cs="Arial"/>
                <w:bCs/>
              </w:rPr>
              <w:t>EMA</w:t>
            </w:r>
          </w:p>
          <w:p w14:paraId="45B1AEBA" w14:textId="0E4F469D" w:rsidR="00AD70AC" w:rsidRPr="00AD70AC" w:rsidRDefault="00AD70AC" w:rsidP="00AD70AC">
            <w:pPr>
              <w:jc w:val="both"/>
              <w:rPr>
                <w:b w:val="0"/>
                <w:bCs/>
              </w:rPr>
            </w:pPr>
            <w:r w:rsidRPr="00AD70AC">
              <w:rPr>
                <w:rFonts w:cs="Arial"/>
                <w:b w:val="0"/>
                <w:bCs/>
              </w:rPr>
              <w:t>Arte e Modernidade em Walter Benjamin</w:t>
            </w:r>
          </w:p>
          <w:p w14:paraId="4C88F28E" w14:textId="77777777" w:rsidR="00AD70AC" w:rsidRPr="00AD70AC" w:rsidRDefault="00AD70AC" w:rsidP="00AD70AC">
            <w:pPr>
              <w:jc w:val="both"/>
              <w:rPr>
                <w:rFonts w:cs="Arial"/>
                <w:b w:val="0"/>
                <w:bCs/>
              </w:rPr>
            </w:pPr>
          </w:p>
          <w:p w14:paraId="61A8105C" w14:textId="262AF083" w:rsidR="00AD70AC" w:rsidRDefault="00AD70AC" w:rsidP="00AD70AC">
            <w:pPr>
              <w:jc w:val="both"/>
              <w:rPr>
                <w:rFonts w:cs="Arial"/>
                <w:b w:val="0"/>
                <w:bCs/>
              </w:rPr>
            </w:pPr>
            <w:r w:rsidRPr="00AD70AC">
              <w:rPr>
                <w:rFonts w:cs="Arial"/>
              </w:rPr>
              <w:t>OBJETIVOS</w:t>
            </w:r>
            <w:r w:rsidRPr="00AD70AC">
              <w:rPr>
                <w:rFonts w:cs="Arial"/>
                <w:b w:val="0"/>
                <w:bCs/>
              </w:rPr>
              <w:t xml:space="preserve"> </w:t>
            </w:r>
          </w:p>
          <w:p w14:paraId="3CCE1B63" w14:textId="56B46589" w:rsidR="00AD70AC" w:rsidRPr="00AD70AC" w:rsidRDefault="00AD70AC" w:rsidP="00AD70AC">
            <w:pPr>
              <w:spacing w:line="276" w:lineRule="auto"/>
              <w:jc w:val="both"/>
              <w:rPr>
                <w:b w:val="0"/>
                <w:bCs/>
              </w:rPr>
            </w:pPr>
            <w:r w:rsidRPr="00AD70AC">
              <w:rPr>
                <w:rFonts w:cs="Arial"/>
                <w:b w:val="0"/>
                <w:bCs/>
              </w:rPr>
              <w:t>O curso pretende debater a relação entre arte e modernidade, tal como apresentada pelo filósofo e crítico alemão Walter Benjamin em seus ensaios sobre literatura, teatro, fotografia e cinema.</w:t>
            </w:r>
          </w:p>
          <w:p w14:paraId="24CD4FBC" w14:textId="2B326893" w:rsidR="008F5379" w:rsidRDefault="008F5379" w:rsidP="00CA055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379" w:rsidRPr="00EB0F45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70CBD468" w14:textId="5810622A" w:rsidR="008F5379" w:rsidRPr="001F4DD8" w:rsidRDefault="001F4DD8" w:rsidP="008F5379">
            <w:pPr>
              <w:spacing w:line="360" w:lineRule="auto"/>
              <w:jc w:val="both"/>
              <w:rPr>
                <w:rFonts w:eastAsia="Arial" w:cs="Arial"/>
                <w:smallCaps/>
              </w:rPr>
            </w:pPr>
            <w:r>
              <w:rPr>
                <w:rFonts w:eastAsia="Arial" w:cs="Arial"/>
                <w:smallCaps/>
              </w:rPr>
              <w:t>EMENTA</w:t>
            </w:r>
          </w:p>
          <w:p w14:paraId="0A5C9697" w14:textId="15D818CA" w:rsidR="008F5379" w:rsidRPr="001F4DD8" w:rsidRDefault="001F4DD8" w:rsidP="008F5379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bCs/>
                <w:smallCaps/>
              </w:rPr>
            </w:pPr>
            <w:r w:rsidRPr="001F4DD8">
              <w:rPr>
                <w:rFonts w:cs="Arial"/>
                <w:b w:val="0"/>
                <w:bCs/>
              </w:rPr>
              <w:t>A unidade curricular propõe examinar, por um lado os grandes sistemas da Estética, de outro permitir a reflexão sobre as produções artísticas na história da cultura.</w:t>
            </w:r>
          </w:p>
        </w:tc>
      </w:tr>
      <w:tr w:rsidR="003372C2" w:rsidRPr="00EB0F45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C80D77B" w14:textId="426BE4FF" w:rsidR="008F5379" w:rsidRPr="00AD70AC" w:rsidRDefault="008F5379" w:rsidP="008F5379">
            <w:pPr>
              <w:spacing w:line="360" w:lineRule="auto"/>
              <w:jc w:val="both"/>
              <w:rPr>
                <w:rFonts w:eastAsia="Arial" w:cs="Arial"/>
                <w:smallCaps/>
              </w:rPr>
            </w:pPr>
            <w:r w:rsidRPr="00AD70AC">
              <w:rPr>
                <w:rFonts w:eastAsia="Arial" w:cs="Arial"/>
                <w:smallCaps/>
              </w:rPr>
              <w:t>C</w:t>
            </w:r>
            <w:r w:rsidR="001F4DD8">
              <w:rPr>
                <w:rFonts w:eastAsia="Arial" w:cs="Arial"/>
                <w:smallCaps/>
              </w:rPr>
              <w:t>ONTEÚDO PROGRAMÁTICO</w:t>
            </w:r>
          </w:p>
          <w:p w14:paraId="5F6FA2AD" w14:textId="77777777" w:rsidR="00AD70AC" w:rsidRPr="00AD70AC" w:rsidRDefault="00AD70AC" w:rsidP="001F4DD8">
            <w:pPr>
              <w:widowControl w:val="0"/>
              <w:numPr>
                <w:ilvl w:val="0"/>
                <w:numId w:val="5"/>
              </w:numPr>
              <w:suppressAutoHyphens/>
              <w:spacing w:before="0" w:after="0" w:line="276" w:lineRule="auto"/>
              <w:rPr>
                <w:b w:val="0"/>
                <w:bCs/>
              </w:rPr>
            </w:pPr>
            <w:r w:rsidRPr="00AD70AC">
              <w:rPr>
                <w:rFonts w:cs="Arial"/>
                <w:b w:val="0"/>
                <w:bCs/>
              </w:rPr>
              <w:t>Tradição e modernidade</w:t>
            </w:r>
          </w:p>
          <w:p w14:paraId="58C0AA0D" w14:textId="77777777" w:rsidR="00AD70AC" w:rsidRPr="00AD70AC" w:rsidRDefault="00AD70AC" w:rsidP="001F4DD8">
            <w:pPr>
              <w:widowControl w:val="0"/>
              <w:numPr>
                <w:ilvl w:val="0"/>
                <w:numId w:val="4"/>
              </w:numPr>
              <w:suppressAutoHyphens/>
              <w:spacing w:before="0" w:after="0" w:line="276" w:lineRule="auto"/>
              <w:rPr>
                <w:b w:val="0"/>
                <w:bCs/>
              </w:rPr>
            </w:pPr>
            <w:r w:rsidRPr="00AD70AC">
              <w:rPr>
                <w:rFonts w:cs="Arial"/>
                <w:b w:val="0"/>
                <w:bCs/>
              </w:rPr>
              <w:t>Crise da experiência: as narrativas de Nikolai Leskov e Franz Kafka</w:t>
            </w:r>
          </w:p>
          <w:p w14:paraId="7248A171" w14:textId="77777777" w:rsidR="00AD70AC" w:rsidRPr="00AD70AC" w:rsidRDefault="00AD70AC" w:rsidP="001F4DD8">
            <w:pPr>
              <w:widowControl w:val="0"/>
              <w:numPr>
                <w:ilvl w:val="0"/>
                <w:numId w:val="4"/>
              </w:numPr>
              <w:suppressAutoHyphens/>
              <w:spacing w:before="0" w:after="0" w:line="276" w:lineRule="auto"/>
              <w:rPr>
                <w:b w:val="0"/>
                <w:bCs/>
              </w:rPr>
            </w:pPr>
            <w:r w:rsidRPr="00AD70AC">
              <w:rPr>
                <w:rFonts w:cs="Arial"/>
                <w:b w:val="0"/>
                <w:bCs/>
              </w:rPr>
              <w:t>Arte e política: o teatro épico de Bertolt Brecht</w:t>
            </w:r>
          </w:p>
          <w:p w14:paraId="67665B64" w14:textId="77777777" w:rsidR="00AD70AC" w:rsidRPr="00AD70AC" w:rsidRDefault="00AD70AC" w:rsidP="001F4DD8">
            <w:pPr>
              <w:widowControl w:val="0"/>
              <w:numPr>
                <w:ilvl w:val="0"/>
                <w:numId w:val="4"/>
              </w:numPr>
              <w:suppressAutoHyphens/>
              <w:spacing w:before="0" w:after="0" w:line="276" w:lineRule="auto"/>
              <w:rPr>
                <w:b w:val="0"/>
                <w:bCs/>
              </w:rPr>
            </w:pPr>
            <w:r w:rsidRPr="00AD70AC">
              <w:rPr>
                <w:rFonts w:cs="Arial"/>
                <w:b w:val="0"/>
                <w:bCs/>
              </w:rPr>
              <w:t>O conceito de aura</w:t>
            </w:r>
          </w:p>
          <w:p w14:paraId="5CCD0888" w14:textId="77777777" w:rsidR="00AD70AC" w:rsidRPr="00AD70AC" w:rsidRDefault="00AD70AC" w:rsidP="001F4DD8">
            <w:pPr>
              <w:widowControl w:val="0"/>
              <w:numPr>
                <w:ilvl w:val="0"/>
                <w:numId w:val="4"/>
              </w:numPr>
              <w:suppressAutoHyphens/>
              <w:spacing w:before="0" w:after="0" w:line="276" w:lineRule="auto"/>
              <w:rPr>
                <w:b w:val="0"/>
                <w:bCs/>
              </w:rPr>
            </w:pPr>
            <w:r w:rsidRPr="00AD70AC">
              <w:rPr>
                <w:rFonts w:cs="Arial"/>
                <w:b w:val="0"/>
                <w:bCs/>
              </w:rPr>
              <w:t>A reprodutibilidade técnica da obra de arte</w:t>
            </w:r>
          </w:p>
          <w:p w14:paraId="40CD3740" w14:textId="77777777" w:rsidR="00AD70AC" w:rsidRPr="00AD70AC" w:rsidRDefault="00AD70AC" w:rsidP="001F4DD8">
            <w:pPr>
              <w:widowControl w:val="0"/>
              <w:numPr>
                <w:ilvl w:val="0"/>
                <w:numId w:val="4"/>
              </w:numPr>
              <w:suppressAutoHyphens/>
              <w:spacing w:before="0" w:after="0" w:line="276" w:lineRule="auto"/>
              <w:rPr>
                <w:b w:val="0"/>
                <w:bCs/>
              </w:rPr>
            </w:pPr>
            <w:r w:rsidRPr="00AD70AC">
              <w:rPr>
                <w:rFonts w:cs="Arial"/>
                <w:b w:val="0"/>
                <w:bCs/>
              </w:rPr>
              <w:t>Estética, percepção e arte de massa</w:t>
            </w:r>
          </w:p>
          <w:p w14:paraId="68CE6867" w14:textId="7A951410" w:rsidR="00D21668" w:rsidRPr="00262E56" w:rsidRDefault="00AD70AC" w:rsidP="00262E56">
            <w:pPr>
              <w:widowControl w:val="0"/>
              <w:numPr>
                <w:ilvl w:val="0"/>
                <w:numId w:val="4"/>
              </w:numPr>
              <w:suppressAutoHyphens/>
              <w:spacing w:before="0" w:after="0" w:line="276" w:lineRule="auto"/>
              <w:rPr>
                <w:b w:val="0"/>
                <w:bCs/>
              </w:rPr>
            </w:pPr>
            <w:r w:rsidRPr="00AD70AC">
              <w:rPr>
                <w:rFonts w:cs="Arial"/>
                <w:b w:val="0"/>
                <w:bCs/>
              </w:rPr>
              <w:t>Arte moderna e vivência urbana: Charles Baudelaire</w:t>
            </w:r>
          </w:p>
        </w:tc>
      </w:tr>
      <w:tr w:rsidR="003D7D73" w:rsidRPr="00261EB7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595EF55F" w14:textId="0881B67D" w:rsidR="00261EB7" w:rsidRPr="00E84F16" w:rsidRDefault="001F4DD8" w:rsidP="00E84F1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eastAsia="Arial" w:cs="Arial"/>
                <w:smallCaps/>
              </w:rPr>
              <w:lastRenderedPageBreak/>
              <w:t>METODOLOGIA DE ENSINO</w:t>
            </w:r>
            <w:r w:rsidR="00261EB7" w:rsidRPr="00E84F16">
              <w:rPr>
                <w:rFonts w:cstheme="minorHAnsi"/>
              </w:rPr>
              <w:t xml:space="preserve"> </w:t>
            </w:r>
          </w:p>
          <w:p w14:paraId="2C83C19D" w14:textId="2EC7BE59" w:rsidR="00E84F16" w:rsidRDefault="00E84F16" w:rsidP="00E84F16">
            <w:pPr>
              <w:spacing w:line="360" w:lineRule="auto"/>
              <w:jc w:val="both"/>
              <w:rPr>
                <w:rFonts w:cs="Arial"/>
                <w:b w:val="0"/>
                <w:bCs/>
              </w:rPr>
            </w:pPr>
            <w:r w:rsidRPr="00E84F16">
              <w:rPr>
                <w:rFonts w:cs="Arial"/>
                <w:b w:val="0"/>
                <w:bCs/>
              </w:rPr>
              <w:t>Vídeo-aulas por meio do Google Meet com exposição e debate da bibliografia do curso. Leituras dirigidas.</w:t>
            </w:r>
          </w:p>
          <w:p w14:paraId="3FDE344C" w14:textId="4A892AE4" w:rsidR="00E84F16" w:rsidRPr="00E84F16" w:rsidRDefault="00E84F16" w:rsidP="00E84F16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84F16">
              <w:rPr>
                <w:rFonts w:cs="Arial"/>
                <w:b w:val="0"/>
                <w:bCs/>
              </w:rPr>
              <w:t>Bibliografia básica e complementar a ser disponibilizada pelo docente por meios online.</w:t>
            </w:r>
          </w:p>
          <w:p w14:paraId="51EA6C47" w14:textId="7F9D2E31" w:rsidR="008F3846" w:rsidRPr="009848E0" w:rsidRDefault="008F3846" w:rsidP="008F3846">
            <w:r w:rsidRPr="008F3846">
              <w:t>Atividades</w:t>
            </w:r>
            <w:r>
              <w:t xml:space="preserve"> (síncronas e assíncronas):</w:t>
            </w:r>
          </w:p>
          <w:p w14:paraId="2948BDC1" w14:textId="77777777" w:rsidR="008F3846" w:rsidRPr="008F3846" w:rsidRDefault="008F3846" w:rsidP="008F3846">
            <w:pPr>
              <w:rPr>
                <w:b w:val="0"/>
                <w:bCs/>
              </w:rPr>
            </w:pPr>
            <w:r w:rsidRPr="008F3846">
              <w:rPr>
                <w:b w:val="0"/>
                <w:bCs/>
              </w:rPr>
              <w:t>1. Encontros síncronos pelo Google Meet.</w:t>
            </w:r>
          </w:p>
          <w:p w14:paraId="66A46669" w14:textId="6000E19A" w:rsidR="008F3846" w:rsidRPr="005F2922" w:rsidRDefault="008F3846" w:rsidP="008F3846">
            <w:pPr>
              <w:jc w:val="both"/>
              <w:rPr>
                <w:rFonts w:cs="Times New Roman"/>
                <w:b w:val="0"/>
                <w:bCs/>
              </w:rPr>
            </w:pPr>
            <w:r w:rsidRPr="008F3846">
              <w:rPr>
                <w:rFonts w:cs="Times New Roman"/>
                <w:b w:val="0"/>
                <w:bCs/>
              </w:rPr>
              <w:t xml:space="preserve">2. Alternativas para os alunos que não puderem participar dos encontros síncronos (via e-mail </w:t>
            </w:r>
            <w:r w:rsidRPr="005F2922">
              <w:rPr>
                <w:rFonts w:cs="Times New Roman"/>
                <w:b w:val="0"/>
                <w:bCs/>
              </w:rPr>
              <w:t>institucional):</w:t>
            </w:r>
            <w:r w:rsidRPr="005F2922">
              <w:rPr>
                <w:b w:val="0"/>
                <w:bCs/>
              </w:rPr>
              <w:t xml:space="preserve"> </w:t>
            </w:r>
            <w:r w:rsidR="00262E56" w:rsidRPr="005F2922">
              <w:rPr>
                <w:rFonts w:cs="Times New Roman"/>
                <w:b w:val="0"/>
                <w:bCs/>
              </w:rPr>
              <w:t>o</w:t>
            </w:r>
            <w:r w:rsidRPr="005F2922">
              <w:rPr>
                <w:rFonts w:cs="Times New Roman"/>
                <w:b w:val="0"/>
                <w:bCs/>
              </w:rPr>
              <w:t>rientações de leituras de ensaios de Walter Benjamin.</w:t>
            </w:r>
          </w:p>
          <w:p w14:paraId="4BF9A70E" w14:textId="77777777" w:rsidR="008F3846" w:rsidRPr="005F2922" w:rsidRDefault="008F3846" w:rsidP="008F3846">
            <w:pPr>
              <w:rPr>
                <w:b w:val="0"/>
                <w:bCs/>
              </w:rPr>
            </w:pPr>
            <w:r w:rsidRPr="005F2922">
              <w:rPr>
                <w:b w:val="0"/>
                <w:bCs/>
              </w:rPr>
              <w:t>3. Estudos dirigidos e leituras complementares.</w:t>
            </w:r>
          </w:p>
          <w:p w14:paraId="438AA6EB" w14:textId="77777777" w:rsidR="008F3846" w:rsidRPr="008F3846" w:rsidRDefault="008F3846" w:rsidP="008F3846">
            <w:pPr>
              <w:jc w:val="both"/>
              <w:rPr>
                <w:b w:val="0"/>
                <w:bCs/>
              </w:rPr>
            </w:pPr>
            <w:r w:rsidRPr="008F3846">
              <w:rPr>
                <w:rFonts w:cs="Times New Roman"/>
                <w:b w:val="0"/>
                <w:bCs/>
              </w:rPr>
              <w:t>4. Trabalhos escritos (dissertações).</w:t>
            </w:r>
          </w:p>
          <w:p w14:paraId="4799E7C2" w14:textId="692F1B5A" w:rsidR="00161219" w:rsidRPr="00261EB7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D7D73" w:rsidRPr="00EB0F45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46048A4" w14:textId="48358485" w:rsidR="008C7160" w:rsidRPr="001F4DD8" w:rsidRDefault="001F4DD8" w:rsidP="0056665A">
            <w:pPr>
              <w:spacing w:line="360" w:lineRule="auto"/>
              <w:jc w:val="both"/>
              <w:rPr>
                <w:rFonts w:cstheme="minorHAnsi"/>
              </w:rPr>
            </w:pPr>
            <w:r w:rsidRPr="001F4DD8">
              <w:rPr>
                <w:rFonts w:eastAsia="Arial" w:cs="Arial"/>
                <w:smallCaps/>
              </w:rPr>
              <w:t>AVALIAÇÃO:</w:t>
            </w:r>
            <w:r w:rsidR="00625CD1" w:rsidRPr="001F4DD8">
              <w:rPr>
                <w:rFonts w:cstheme="minorHAnsi"/>
              </w:rPr>
              <w:t xml:space="preserve"> </w:t>
            </w:r>
          </w:p>
          <w:p w14:paraId="198B0881" w14:textId="4829CC44" w:rsidR="003D7D73" w:rsidRPr="001F4DD8" w:rsidRDefault="008C7160" w:rsidP="00261EB7">
            <w:pPr>
              <w:spacing w:before="0" w:after="0"/>
              <w:rPr>
                <w:rFonts w:cstheme="minorHAnsi"/>
              </w:rPr>
            </w:pPr>
            <w:r w:rsidRPr="001F4DD8">
              <w:rPr>
                <w:rFonts w:cstheme="minorHAnsi"/>
              </w:rPr>
              <w:t>C</w:t>
            </w:r>
            <w:r w:rsidR="003D7D73" w:rsidRPr="001F4DD8">
              <w:rPr>
                <w:rFonts w:cstheme="minorHAnsi"/>
              </w:rPr>
              <w:t>onceito final da unidade curricular</w:t>
            </w:r>
            <w:r w:rsidRPr="001F4DD8">
              <w:rPr>
                <w:rFonts w:cstheme="minorHAnsi"/>
              </w:rPr>
              <w:t>:</w:t>
            </w:r>
            <w:r w:rsidR="003D7D73" w:rsidRPr="001F4DD8">
              <w:rPr>
                <w:rFonts w:cstheme="minorHAnsi"/>
              </w:rPr>
              <w:t xml:space="preserve"> “cumprido/não cumprido”</w:t>
            </w:r>
          </w:p>
          <w:p w14:paraId="068E2067" w14:textId="77777777" w:rsidR="001F4DD8" w:rsidRPr="001F4DD8" w:rsidRDefault="001F4DD8" w:rsidP="00261EB7">
            <w:pPr>
              <w:spacing w:before="0" w:after="0"/>
              <w:rPr>
                <w:rFonts w:cstheme="minorHAnsi"/>
                <w:color w:val="FF0000"/>
              </w:rPr>
            </w:pPr>
          </w:p>
          <w:p w14:paraId="66A9D57A" w14:textId="7FA3146D" w:rsidR="00E6385A" w:rsidRPr="001F4DD8" w:rsidRDefault="00E84F16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</w:pPr>
            <w:r w:rsidRPr="001F4DD8">
              <w:rPr>
                <w:rFonts w:cs="Arial"/>
                <w:b w:val="0"/>
                <w:bCs/>
              </w:rPr>
              <w:t>As/os estudantes deverão apresentar duas dissertações individuais sobre temas sugeridos a partir da bibliografia básica do curso</w:t>
            </w:r>
          </w:p>
          <w:p w14:paraId="5E12AA18" w14:textId="77777777" w:rsidR="00261EB7" w:rsidRPr="00347DF3" w:rsidRDefault="00261EB7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</w:pPr>
          </w:p>
          <w:p w14:paraId="7B181DBA" w14:textId="51C5A9F6" w:rsidR="004905F2" w:rsidRPr="0012761A" w:rsidRDefault="004905F2" w:rsidP="00261EB7">
            <w:pPr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3D7D73" w:rsidRPr="00EB0F45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09301C3" w14:textId="5E2D5325" w:rsidR="0056665A" w:rsidRPr="00347DF3" w:rsidRDefault="0056665A" w:rsidP="0056665A">
            <w:pPr>
              <w:jc w:val="both"/>
              <w:rPr>
                <w:rFonts w:eastAsia="Arial" w:cs="Arial"/>
              </w:rPr>
            </w:pPr>
            <w:r w:rsidRPr="00347DF3">
              <w:rPr>
                <w:rFonts w:eastAsia="Arial" w:cs="Arial"/>
                <w:smallCaps/>
              </w:rPr>
              <w:t>B</w:t>
            </w:r>
            <w:r w:rsidR="001F4DD8">
              <w:rPr>
                <w:rFonts w:eastAsia="Arial" w:cs="Arial"/>
                <w:smallCaps/>
              </w:rPr>
              <w:t>IBLIOGRAFIA</w:t>
            </w:r>
          </w:p>
          <w:p w14:paraId="3F6C35EF" w14:textId="77777777" w:rsidR="001F4DD8" w:rsidRPr="001F4DD8" w:rsidRDefault="001F4DD8" w:rsidP="001F4DD8">
            <w:pPr>
              <w:spacing w:line="100" w:lineRule="atLeast"/>
              <w:jc w:val="both"/>
              <w:rPr>
                <w:rFonts w:cs="Arial"/>
                <w:b w:val="0"/>
                <w:bCs/>
              </w:rPr>
            </w:pPr>
          </w:p>
          <w:p w14:paraId="355DECB7" w14:textId="77777777" w:rsidR="001F4DD8" w:rsidRPr="001F4DD8" w:rsidRDefault="001F4DD8" w:rsidP="001F4DD8">
            <w:pPr>
              <w:spacing w:line="100" w:lineRule="atLeast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</w:rPr>
              <w:t xml:space="preserve">BAUDELAIRE, Charles. </w:t>
            </w:r>
            <w:r w:rsidRPr="001F4DD8">
              <w:rPr>
                <w:rFonts w:cs="Arial"/>
                <w:b w:val="0"/>
                <w:bCs/>
                <w:i/>
                <w:iCs/>
              </w:rPr>
              <w:t>O pintor da vida moderna</w:t>
            </w:r>
            <w:r w:rsidRPr="001F4DD8">
              <w:rPr>
                <w:rFonts w:cs="Arial"/>
                <w:b w:val="0"/>
                <w:bCs/>
              </w:rPr>
              <w:t>.</w:t>
            </w:r>
          </w:p>
          <w:p w14:paraId="6F4EE89E" w14:textId="77777777" w:rsidR="001F4DD8" w:rsidRPr="001F4DD8" w:rsidRDefault="001F4DD8" w:rsidP="001F4DD8">
            <w:pPr>
              <w:spacing w:line="100" w:lineRule="atLeast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</w:rPr>
              <w:t xml:space="preserve">________. </w:t>
            </w:r>
            <w:r w:rsidRPr="001F4DD8">
              <w:rPr>
                <w:rFonts w:cs="Arial"/>
                <w:b w:val="0"/>
                <w:bCs/>
                <w:i/>
                <w:iCs/>
              </w:rPr>
              <w:t>As Flores do Mal</w:t>
            </w:r>
            <w:r w:rsidRPr="001F4DD8">
              <w:rPr>
                <w:rFonts w:cs="Arial"/>
                <w:b w:val="0"/>
                <w:bCs/>
              </w:rPr>
              <w:t>. São Paulo, Companhia das Letras, 2019.</w:t>
            </w:r>
          </w:p>
          <w:p w14:paraId="413EE1D2" w14:textId="77777777" w:rsidR="001F4DD8" w:rsidRPr="001F4DD8" w:rsidRDefault="001F4DD8" w:rsidP="001F4DD8">
            <w:pPr>
              <w:spacing w:line="100" w:lineRule="atLeast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  <w:lang w:val="de-DE"/>
              </w:rPr>
              <w:t xml:space="preserve">BENJAMIN, Benjamin. </w:t>
            </w:r>
            <w:r w:rsidRPr="001F4DD8">
              <w:rPr>
                <w:rFonts w:cs="Arial"/>
                <w:b w:val="0"/>
                <w:bCs/>
              </w:rPr>
              <w:t xml:space="preserve">“O Narrador”. in </w:t>
            </w:r>
            <w:r w:rsidRPr="001F4DD8">
              <w:rPr>
                <w:rFonts w:cs="Arial"/>
                <w:b w:val="0"/>
                <w:bCs/>
                <w:i/>
              </w:rPr>
              <w:t>Os Pensadores</w:t>
            </w:r>
            <w:r w:rsidRPr="001F4DD8">
              <w:rPr>
                <w:rFonts w:cs="Arial"/>
                <w:b w:val="0"/>
                <w:bCs/>
              </w:rPr>
              <w:t>, São Paulo, Abril Cultural, 1983.</w:t>
            </w:r>
          </w:p>
          <w:p w14:paraId="246A08D6" w14:textId="77777777" w:rsidR="001F4DD8" w:rsidRPr="001F4DD8" w:rsidRDefault="001F4DD8" w:rsidP="001F4DD8">
            <w:pPr>
              <w:spacing w:line="100" w:lineRule="atLeast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</w:rPr>
              <w:t xml:space="preserve">________. “Experiência e pobreza”, in </w:t>
            </w:r>
            <w:r w:rsidRPr="001F4DD8">
              <w:rPr>
                <w:rFonts w:cs="Arial"/>
                <w:b w:val="0"/>
                <w:bCs/>
                <w:i/>
              </w:rPr>
              <w:t>Obras Escolhidas.</w:t>
            </w:r>
            <w:r w:rsidRPr="001F4DD8">
              <w:rPr>
                <w:rFonts w:cs="Arial"/>
                <w:b w:val="0"/>
                <w:bCs/>
              </w:rPr>
              <w:t xml:space="preserve"> São Paulo, Brasiliense, 1996.</w:t>
            </w:r>
          </w:p>
          <w:p w14:paraId="12E1C187" w14:textId="77777777" w:rsidR="001F4DD8" w:rsidRPr="001F4DD8" w:rsidRDefault="001F4DD8" w:rsidP="001F4DD8">
            <w:pPr>
              <w:spacing w:line="100" w:lineRule="atLeast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</w:rPr>
              <w:t xml:space="preserve">________. “O autor como produtor”, in </w:t>
            </w:r>
            <w:r w:rsidRPr="001F4DD8">
              <w:rPr>
                <w:rFonts w:cs="Arial"/>
                <w:b w:val="0"/>
                <w:bCs/>
                <w:i/>
              </w:rPr>
              <w:t>Obras Escolhidas.</w:t>
            </w:r>
            <w:r w:rsidRPr="001F4DD8">
              <w:rPr>
                <w:rFonts w:cs="Arial"/>
                <w:b w:val="0"/>
                <w:bCs/>
              </w:rPr>
              <w:t xml:space="preserve"> São Paulo, Brasiliense, 1996.</w:t>
            </w:r>
          </w:p>
          <w:p w14:paraId="79CA0BF7" w14:textId="77777777" w:rsidR="001F4DD8" w:rsidRPr="001F4DD8" w:rsidRDefault="001F4DD8" w:rsidP="001F4DD8">
            <w:pPr>
              <w:spacing w:line="100" w:lineRule="atLeast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</w:rPr>
              <w:t xml:space="preserve">________. “O que é o teatro épico?”, in </w:t>
            </w:r>
            <w:r w:rsidRPr="001F4DD8">
              <w:rPr>
                <w:rFonts w:cs="Arial"/>
                <w:b w:val="0"/>
                <w:bCs/>
                <w:i/>
              </w:rPr>
              <w:t>Obras Escolhidas.</w:t>
            </w:r>
            <w:r w:rsidRPr="001F4DD8">
              <w:rPr>
                <w:rFonts w:cs="Arial"/>
                <w:b w:val="0"/>
                <w:bCs/>
              </w:rPr>
              <w:t xml:space="preserve"> São Paulo, Brasiliense, 1996.</w:t>
            </w:r>
          </w:p>
          <w:p w14:paraId="5739FE36" w14:textId="77777777" w:rsidR="001F4DD8" w:rsidRPr="001F4DD8" w:rsidRDefault="001F4DD8" w:rsidP="001F4DD8">
            <w:pPr>
              <w:spacing w:line="100" w:lineRule="atLeast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</w:rPr>
              <w:t xml:space="preserve">________. “Franz Kafka”, in </w:t>
            </w:r>
            <w:r w:rsidRPr="001F4DD8">
              <w:rPr>
                <w:rFonts w:cs="Arial"/>
                <w:b w:val="0"/>
                <w:bCs/>
                <w:i/>
              </w:rPr>
              <w:t>Obras Escolhidas.</w:t>
            </w:r>
            <w:r w:rsidRPr="001F4DD8">
              <w:rPr>
                <w:rFonts w:cs="Arial"/>
                <w:b w:val="0"/>
                <w:bCs/>
              </w:rPr>
              <w:t xml:space="preserve"> São Paulo, Brasiliense, 1996.</w:t>
            </w:r>
          </w:p>
          <w:p w14:paraId="66DA44A4" w14:textId="77777777" w:rsidR="001F4DD8" w:rsidRPr="001F4DD8" w:rsidRDefault="001F4DD8" w:rsidP="001F4DD8">
            <w:pPr>
              <w:spacing w:line="100" w:lineRule="atLeast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</w:rPr>
              <w:t xml:space="preserve">________. </w:t>
            </w:r>
            <w:r w:rsidRPr="001F4DD8">
              <w:rPr>
                <w:rFonts w:cs="Arial"/>
                <w:b w:val="0"/>
                <w:bCs/>
                <w:i/>
                <w:iCs/>
              </w:rPr>
              <w:t>A obra de arte na era de sua reprodutibilidade técnica</w:t>
            </w:r>
            <w:r w:rsidRPr="001F4DD8">
              <w:rPr>
                <w:rFonts w:cs="Arial"/>
                <w:b w:val="0"/>
                <w:bCs/>
              </w:rPr>
              <w:t>. Porto Alegre, Zouk, 2012.</w:t>
            </w:r>
          </w:p>
          <w:p w14:paraId="5E883E6A" w14:textId="77777777" w:rsidR="001F4DD8" w:rsidRPr="001F4DD8" w:rsidRDefault="001F4DD8" w:rsidP="001F4DD8">
            <w:pPr>
              <w:spacing w:line="100" w:lineRule="atLeast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</w:rPr>
              <w:t xml:space="preserve">________. </w:t>
            </w:r>
            <w:r w:rsidRPr="001F4DD8">
              <w:rPr>
                <w:rFonts w:cs="Arial"/>
                <w:b w:val="0"/>
                <w:bCs/>
                <w:i/>
                <w:iCs/>
              </w:rPr>
              <w:t xml:space="preserve">Charles Baudelaire. Um lírico no auge do capitalismo. </w:t>
            </w:r>
            <w:r w:rsidRPr="001F4DD8">
              <w:rPr>
                <w:rFonts w:cs="Arial"/>
                <w:b w:val="0"/>
                <w:bCs/>
              </w:rPr>
              <w:t>São Paulo, Brasiliense, 1991.</w:t>
            </w:r>
          </w:p>
          <w:p w14:paraId="2BCF457F" w14:textId="77777777" w:rsidR="001F4DD8" w:rsidRPr="001F4DD8" w:rsidRDefault="001F4DD8" w:rsidP="001F4DD8">
            <w:pPr>
              <w:spacing w:line="100" w:lineRule="atLeast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</w:rPr>
              <w:t xml:space="preserve">________. </w:t>
            </w:r>
            <w:r w:rsidRPr="001F4DD8">
              <w:rPr>
                <w:rFonts w:cs="Arial"/>
                <w:b w:val="0"/>
                <w:bCs/>
                <w:i/>
                <w:iCs/>
              </w:rPr>
              <w:t>Passagens</w:t>
            </w:r>
            <w:r w:rsidRPr="001F4DD8">
              <w:rPr>
                <w:rFonts w:cs="Arial"/>
                <w:b w:val="0"/>
                <w:bCs/>
              </w:rPr>
              <w:t>. Belo Horizonte, UFMG, 2007.</w:t>
            </w:r>
          </w:p>
          <w:p w14:paraId="49A9DC92" w14:textId="77777777" w:rsidR="001F4DD8" w:rsidRPr="001F4DD8" w:rsidRDefault="001F4DD8" w:rsidP="001F4DD8">
            <w:pPr>
              <w:spacing w:line="100" w:lineRule="atLeast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</w:rPr>
              <w:t xml:space="preserve">BRECHT, Bertolt. </w:t>
            </w:r>
            <w:r w:rsidRPr="001F4DD8">
              <w:rPr>
                <w:rFonts w:cs="Arial"/>
                <w:b w:val="0"/>
                <w:bCs/>
                <w:i/>
                <w:iCs/>
              </w:rPr>
              <w:t>Um homem é um homem</w:t>
            </w:r>
            <w:r w:rsidRPr="001F4DD8">
              <w:rPr>
                <w:rFonts w:cs="Arial"/>
                <w:b w:val="0"/>
                <w:bCs/>
              </w:rPr>
              <w:t xml:space="preserve">. In </w:t>
            </w:r>
            <w:r w:rsidRPr="001F4DD8">
              <w:rPr>
                <w:rFonts w:cs="Arial"/>
                <w:b w:val="0"/>
                <w:bCs/>
                <w:i/>
                <w:iCs/>
              </w:rPr>
              <w:t>Teatro Completo</w:t>
            </w:r>
            <w:r w:rsidRPr="001F4DD8">
              <w:rPr>
                <w:rFonts w:cs="Arial"/>
                <w:b w:val="0"/>
                <w:bCs/>
              </w:rPr>
              <w:t>. Rio de Janeiro, Paz e Terra.</w:t>
            </w:r>
          </w:p>
          <w:p w14:paraId="147FB92A" w14:textId="77777777" w:rsidR="001F4DD8" w:rsidRPr="001F4DD8" w:rsidRDefault="001F4DD8" w:rsidP="001F4DD8">
            <w:pPr>
              <w:pStyle w:val="Textodenotaderodap"/>
              <w:spacing w:line="100" w:lineRule="atLeast"/>
              <w:ind w:left="706" w:hanging="706"/>
              <w:jc w:val="both"/>
              <w:rPr>
                <w:rFonts w:ascii="Cambria" w:hAnsi="Cambria"/>
                <w:bCs/>
              </w:rPr>
            </w:pPr>
            <w:r w:rsidRPr="001F4DD8">
              <w:rPr>
                <w:rFonts w:ascii="Cambria" w:hAnsi="Cambria" w:cs="Arial"/>
                <w:bCs/>
                <w:sz w:val="22"/>
                <w:szCs w:val="22"/>
                <w:lang w:val="de-DE"/>
              </w:rPr>
              <w:t xml:space="preserve">KAFKA, Franz. </w:t>
            </w:r>
            <w:r w:rsidRPr="001F4DD8">
              <w:rPr>
                <w:rFonts w:ascii="Cambria" w:hAnsi="Cambria" w:cs="Arial"/>
                <w:bCs/>
                <w:i/>
                <w:iCs/>
                <w:sz w:val="22"/>
                <w:szCs w:val="22"/>
                <w:lang w:val="de-DE"/>
              </w:rPr>
              <w:t>Um médico rural</w:t>
            </w:r>
            <w:r w:rsidRPr="001F4DD8">
              <w:rPr>
                <w:rFonts w:ascii="Cambria" w:hAnsi="Cambria" w:cs="Arial"/>
                <w:bCs/>
                <w:sz w:val="22"/>
                <w:szCs w:val="22"/>
                <w:lang w:val="de-DE"/>
              </w:rPr>
              <w:t>. São Paulo, Companhia das letras.</w:t>
            </w:r>
          </w:p>
          <w:p w14:paraId="02EF37DC" w14:textId="77777777" w:rsidR="001F4DD8" w:rsidRPr="001F4DD8" w:rsidRDefault="001F4DD8" w:rsidP="001F4DD8">
            <w:pPr>
              <w:pStyle w:val="Textodenotaderodap"/>
              <w:spacing w:line="100" w:lineRule="atLeast"/>
              <w:ind w:left="706" w:hanging="706"/>
              <w:jc w:val="both"/>
              <w:rPr>
                <w:rFonts w:ascii="Cambria" w:hAnsi="Cambria"/>
                <w:bCs/>
              </w:rPr>
            </w:pPr>
            <w:r w:rsidRPr="001F4DD8">
              <w:rPr>
                <w:rFonts w:ascii="Cambria" w:hAnsi="Cambria" w:cs="Arial"/>
                <w:bCs/>
                <w:sz w:val="22"/>
                <w:szCs w:val="22"/>
                <w:lang w:val="de-DE"/>
              </w:rPr>
              <w:t xml:space="preserve">________. </w:t>
            </w:r>
            <w:r w:rsidRPr="001F4DD8">
              <w:rPr>
                <w:rFonts w:ascii="Cambria" w:hAnsi="Cambria" w:cs="Arial"/>
                <w:bCs/>
                <w:i/>
                <w:iCs/>
                <w:sz w:val="22"/>
                <w:szCs w:val="22"/>
                <w:lang w:val="de-DE"/>
              </w:rPr>
              <w:t>Essencial Franz Kafka</w:t>
            </w:r>
            <w:r w:rsidRPr="001F4DD8">
              <w:rPr>
                <w:rFonts w:ascii="Cambria" w:hAnsi="Cambria" w:cs="Arial"/>
                <w:bCs/>
                <w:sz w:val="22"/>
                <w:szCs w:val="22"/>
                <w:lang w:val="de-DE"/>
              </w:rPr>
              <w:t>. São Paulo, Penguim Classics/Companhia das letras, 2011.</w:t>
            </w:r>
          </w:p>
          <w:p w14:paraId="2E3E9DDB" w14:textId="77777777" w:rsidR="001F4DD8" w:rsidRPr="001F4DD8" w:rsidRDefault="001F4DD8" w:rsidP="001F4DD8">
            <w:pPr>
              <w:spacing w:line="100" w:lineRule="atLeast"/>
              <w:ind w:left="706" w:hanging="706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  <w:lang w:val="de-DE"/>
              </w:rPr>
              <w:t xml:space="preserve">LESKOV, Nikolai. </w:t>
            </w:r>
            <w:r w:rsidRPr="001F4DD8">
              <w:rPr>
                <w:rFonts w:cs="Arial"/>
                <w:b w:val="0"/>
                <w:bCs/>
                <w:i/>
                <w:iCs/>
                <w:lang w:val="de-DE"/>
              </w:rPr>
              <w:t>A fraude e outras histórias</w:t>
            </w:r>
            <w:r w:rsidRPr="001F4DD8">
              <w:rPr>
                <w:rFonts w:cs="Arial"/>
                <w:b w:val="0"/>
                <w:bCs/>
                <w:lang w:val="de-DE"/>
              </w:rPr>
              <w:t>. São Paulo, Editora 34, 2012</w:t>
            </w:r>
          </w:p>
          <w:p w14:paraId="333AB779" w14:textId="77777777" w:rsidR="001F4DD8" w:rsidRPr="001F4DD8" w:rsidRDefault="001F4DD8" w:rsidP="001F4DD8">
            <w:pPr>
              <w:spacing w:line="100" w:lineRule="atLeast"/>
              <w:ind w:left="706" w:hanging="706"/>
              <w:jc w:val="both"/>
              <w:rPr>
                <w:b w:val="0"/>
                <w:bCs/>
              </w:rPr>
            </w:pPr>
            <w:r w:rsidRPr="001F4DD8">
              <w:rPr>
                <w:rFonts w:cs="Arial"/>
                <w:b w:val="0"/>
                <w:bCs/>
                <w:lang w:val="de-DE"/>
              </w:rPr>
              <w:t xml:space="preserve">________. </w:t>
            </w:r>
            <w:r w:rsidRPr="001F4DD8">
              <w:rPr>
                <w:rFonts w:cs="Arial"/>
                <w:b w:val="0"/>
                <w:bCs/>
                <w:i/>
                <w:iCs/>
                <w:lang w:val="de-DE"/>
              </w:rPr>
              <w:t>Homens interessantes e outras histórias</w:t>
            </w:r>
            <w:r w:rsidRPr="001F4DD8">
              <w:rPr>
                <w:rFonts w:cs="Arial"/>
                <w:b w:val="0"/>
                <w:bCs/>
                <w:lang w:val="de-DE"/>
              </w:rPr>
              <w:t>. São Paulo, Editora 34, 2012.</w:t>
            </w:r>
          </w:p>
          <w:p w14:paraId="7EA835F9" w14:textId="77777777" w:rsidR="003372C2" w:rsidRPr="00347DF3" w:rsidRDefault="003372C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</w:p>
          <w:p w14:paraId="540E01D9" w14:textId="714560D8" w:rsidR="0057043E" w:rsidRPr="00347DF3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smallCaps/>
                <w:color w:val="000000"/>
              </w:rPr>
            </w:pPr>
          </w:p>
        </w:tc>
      </w:tr>
      <w:tr w:rsidR="00A46BD6" w:rsidRPr="00EB0F45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9B9167A" w14:textId="4020F961" w:rsidR="00A46BD6" w:rsidRPr="00347DF3" w:rsidRDefault="00A46BD6" w:rsidP="00EE1CE4">
            <w:pPr>
              <w:tabs>
                <w:tab w:val="left" w:pos="8370"/>
              </w:tabs>
              <w:jc w:val="center"/>
              <w:rPr>
                <w:rFonts w:eastAsia="Arial" w:cs="Arial"/>
                <w:smallCaps/>
              </w:rPr>
            </w:pPr>
            <w:r w:rsidRPr="00347DF3">
              <w:rPr>
                <w:rFonts w:eastAsia="Arial" w:cs="Arial"/>
                <w:smallCaps/>
              </w:rPr>
              <w:lastRenderedPageBreak/>
              <w:t>Docentes participantes</w:t>
            </w:r>
          </w:p>
        </w:tc>
      </w:tr>
      <w:tr w:rsidR="00A46BD6" w:rsidRPr="00EB0F45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347DF3" w:rsidRDefault="00A46BD6" w:rsidP="00347DF3">
            <w:pPr>
              <w:jc w:val="center"/>
              <w:rPr>
                <w:rFonts w:eastAsia="Arial" w:cs="Arial"/>
                <w:smallCaps/>
                <w:sz w:val="20"/>
                <w:szCs w:val="20"/>
              </w:rPr>
            </w:pPr>
            <w:r w:rsidRPr="00347DF3">
              <w:rPr>
                <w:rFonts w:eastAsia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347DF3" w:rsidRDefault="00A46BD6" w:rsidP="00347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  <w:sz w:val="20"/>
                <w:szCs w:val="20"/>
              </w:rPr>
            </w:pPr>
            <w:r w:rsidRPr="00347DF3">
              <w:rPr>
                <w:rFonts w:eastAsia="Arial" w:cs="Arial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7B3E50E1" w14:textId="37847A7B" w:rsidR="00A46BD6" w:rsidRPr="00347DF3" w:rsidRDefault="00A46BD6" w:rsidP="00347DF3">
            <w:pPr>
              <w:jc w:val="center"/>
              <w:rPr>
                <w:rFonts w:eastAsia="Arial" w:cs="Arial"/>
                <w:smallCaps/>
                <w:sz w:val="20"/>
                <w:szCs w:val="20"/>
              </w:rPr>
            </w:pPr>
            <w:r w:rsidRPr="00347DF3">
              <w:rPr>
                <w:rFonts w:eastAsia="Arial" w:cs="Arial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347DF3" w:rsidRDefault="00A46BD6" w:rsidP="00347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  <w:sz w:val="20"/>
                <w:szCs w:val="20"/>
              </w:rPr>
            </w:pPr>
            <w:r w:rsidRPr="00347DF3">
              <w:rPr>
                <w:rFonts w:eastAsia="Arial" w:cs="Arial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347DF3" w:rsidRDefault="00A46BD6" w:rsidP="00347DF3">
            <w:pPr>
              <w:jc w:val="center"/>
              <w:rPr>
                <w:rFonts w:eastAsia="Arial" w:cs="Arial"/>
                <w:smallCaps/>
                <w:sz w:val="20"/>
                <w:szCs w:val="20"/>
              </w:rPr>
            </w:pPr>
            <w:r w:rsidRPr="00347DF3">
              <w:rPr>
                <w:rFonts w:eastAsia="Arial" w:cs="Arial"/>
                <w:sz w:val="20"/>
                <w:szCs w:val="20"/>
              </w:rPr>
              <w:t>Carga Horária</w:t>
            </w:r>
          </w:p>
        </w:tc>
      </w:tr>
      <w:tr w:rsidR="00A46BD6" w:rsidRPr="00EB0F45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4F6937BA" w:rsidR="00A46BD6" w:rsidRDefault="00347DF3" w:rsidP="00347D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Luciano Gatti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394B0B7F" w:rsidR="00A46BD6" w:rsidRDefault="00347DF3" w:rsidP="00347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179B4EE7" w14:textId="269E8C37" w:rsidR="00A46BD6" w:rsidRDefault="00347DF3" w:rsidP="00347D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63D8D656" w:rsidR="00A46BD6" w:rsidRDefault="00347DF3" w:rsidP="00347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6AE6841A" w:rsidR="00A46BD6" w:rsidRDefault="00347DF3" w:rsidP="00347D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</w:tbl>
    <w:p w14:paraId="2717D10A" w14:textId="57BB3D55" w:rsidR="008F2271" w:rsidRDefault="008F2271" w:rsidP="003D7D73">
      <w:pPr>
        <w:rPr>
          <w:rFonts w:asciiTheme="minorHAnsi" w:hAnsiTheme="minorHAnsi" w:cstheme="minorHAnsi"/>
          <w:sz w:val="24"/>
          <w:szCs w:val="24"/>
        </w:rPr>
      </w:pPr>
    </w:p>
    <w:p w14:paraId="3B9D657F" w14:textId="273C4084" w:rsidR="0056663E" w:rsidRPr="00415BDF" w:rsidRDefault="00A648B6" w:rsidP="00415BDF">
      <w:pPr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EB0F45">
        <w:rPr>
          <w:rFonts w:asciiTheme="minorHAnsi" w:hAnsiTheme="minorHAnsi" w:cstheme="minorHAnsi"/>
          <w:color w:val="C00000"/>
          <w:sz w:val="28"/>
          <w:szCs w:val="28"/>
        </w:rPr>
        <w:t xml:space="preserve">Cronograma </w:t>
      </w:r>
      <w:r w:rsidR="00C74608">
        <w:rPr>
          <w:rFonts w:asciiTheme="minorHAnsi" w:hAnsiTheme="minorHAnsi" w:cstheme="minorHAnsi"/>
          <w:color w:val="C00000"/>
          <w:sz w:val="28"/>
          <w:szCs w:val="28"/>
        </w:rPr>
        <w:t>d</w:t>
      </w:r>
      <w:r w:rsidR="00EA7AAA">
        <w:rPr>
          <w:rFonts w:asciiTheme="minorHAnsi" w:hAnsiTheme="minorHAnsi" w:cstheme="minorHAnsi"/>
          <w:color w:val="C00000"/>
          <w:sz w:val="28"/>
          <w:szCs w:val="28"/>
        </w:rPr>
        <w:t>as</w:t>
      </w:r>
      <w:r w:rsidR="00C74608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EB0F45">
        <w:rPr>
          <w:rFonts w:asciiTheme="minorHAnsi" w:hAnsiTheme="minorHAnsi" w:cstheme="minorHAnsi"/>
          <w:color w:val="C00000"/>
          <w:sz w:val="28"/>
          <w:szCs w:val="28"/>
        </w:rPr>
        <w:t>ATIVIDADES DOMICILIARES ESPECIAIS</w:t>
      </w:r>
    </w:p>
    <w:p w14:paraId="5EBA195B" w14:textId="631A0F43" w:rsidR="003D7D73" w:rsidRPr="003E70D2" w:rsidRDefault="008350DD" w:rsidP="00717F4C">
      <w:pPr>
        <w:jc w:val="center"/>
        <w:rPr>
          <w:rFonts w:asciiTheme="minorHAnsi" w:hAnsiTheme="minorHAnsi" w:cstheme="minorHAnsi"/>
          <w:sz w:val="28"/>
          <w:szCs w:val="28"/>
        </w:rPr>
      </w:pPr>
      <w:r w:rsidRPr="003E70D2">
        <w:rPr>
          <w:rFonts w:asciiTheme="minorHAnsi" w:hAnsiTheme="minorHAnsi" w:cstheme="minorHAnsi"/>
          <w:sz w:val="28"/>
          <w:szCs w:val="28"/>
        </w:rPr>
        <w:t>D</w:t>
      </w:r>
      <w:r w:rsidR="00717F4C" w:rsidRPr="003E70D2">
        <w:rPr>
          <w:rFonts w:asciiTheme="minorHAnsi" w:hAnsiTheme="minorHAnsi" w:cstheme="minorHAnsi"/>
          <w:sz w:val="28"/>
          <w:szCs w:val="28"/>
        </w:rPr>
        <w:t>e 03 de agosto a 19 de outubro de 2020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9093"/>
        <w:gridCol w:w="1108"/>
      </w:tblGrid>
      <w:tr w:rsidR="00EE1CE4" w:rsidRPr="00EB0F45" w14:paraId="2C0EDCFC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1BB332F5" w14:textId="1D90E59F" w:rsidR="00EE1CE4" w:rsidRPr="00EE1CE4" w:rsidRDefault="00EE1CE4" w:rsidP="00EE1CE4">
            <w:pPr>
              <w:jc w:val="center"/>
              <w:rPr>
                <w:b/>
                <w:bCs/>
              </w:rPr>
            </w:pPr>
            <w:r w:rsidRPr="00EE1CE4">
              <w:rPr>
                <w:b/>
                <w:bCs/>
              </w:rPr>
              <w:t>ATIVIDADES E CARGA HORÁRIA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44B698C0" w14:textId="723A1925" w:rsidR="00EE1CE4" w:rsidRDefault="00EE1CE4" w:rsidP="00EE1C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1CE4">
              <w:rPr>
                <w:rFonts w:cstheme="minorHAnsi"/>
                <w:b/>
                <w:bCs/>
                <w:sz w:val="24"/>
                <w:szCs w:val="24"/>
              </w:rPr>
              <w:t>HORAS</w:t>
            </w:r>
          </w:p>
        </w:tc>
      </w:tr>
      <w:tr w:rsidR="001732E9" w:rsidRPr="00EB0F45" w14:paraId="2DEA4EA0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37B82683" w14:textId="77777777" w:rsidR="001732E9" w:rsidRPr="009848E0" w:rsidRDefault="001732E9" w:rsidP="001732E9">
            <w:r w:rsidRPr="009848E0">
              <w:rPr>
                <w:b/>
                <w:bCs/>
              </w:rPr>
              <w:t>1. Encontros síncronos pelo Google Meet</w:t>
            </w:r>
          </w:p>
          <w:p w14:paraId="57009063" w14:textId="719DAF8B" w:rsidR="001732E9" w:rsidRPr="009848E0" w:rsidRDefault="001732E9" w:rsidP="001732E9">
            <w:r w:rsidRPr="009848E0">
              <w:t>Horário: terça-feira, 19h às 21h (Noturno).</w:t>
            </w:r>
          </w:p>
          <w:p w14:paraId="7C2597AD" w14:textId="77777777" w:rsidR="001732E9" w:rsidRDefault="001732E9" w:rsidP="00EE1CE4">
            <w:pPr>
              <w:rPr>
                <w:b/>
                <w:bCs/>
              </w:rPr>
            </w:pPr>
            <w:r w:rsidRPr="009848E0">
              <w:t xml:space="preserve">Dias: </w:t>
            </w:r>
            <w:r w:rsidRPr="00EE1CE4">
              <w:rPr>
                <w:b/>
                <w:bCs/>
              </w:rPr>
              <w:t>04/08; 11/08; 18/08; 25/08; 01/09; 08/09; 15/09; 22/09; 29/09; 06/10</w:t>
            </w:r>
            <w:r w:rsidR="00EE1CE4">
              <w:rPr>
                <w:b/>
                <w:bCs/>
              </w:rPr>
              <w:t>.</w:t>
            </w:r>
          </w:p>
          <w:p w14:paraId="129E4FC5" w14:textId="4C0BCF89" w:rsidR="00EE1CE4" w:rsidRPr="00EE1CE4" w:rsidRDefault="00EE1CE4" w:rsidP="00EE1CE4"/>
        </w:tc>
        <w:tc>
          <w:tcPr>
            <w:tcW w:w="1108" w:type="dxa"/>
            <w:shd w:val="clear" w:color="auto" w:fill="F2F2F2" w:themeFill="background1" w:themeFillShade="F2"/>
          </w:tcPr>
          <w:p w14:paraId="4D83E512" w14:textId="77777777" w:rsidR="00EE1CE4" w:rsidRDefault="00EE1CE4" w:rsidP="00EE1C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66EEF6" w14:textId="2B25358B" w:rsidR="001732E9" w:rsidRPr="00EE1CE4" w:rsidRDefault="00EE1CE4" w:rsidP="00EE1C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1CE4">
              <w:rPr>
                <w:rFonts w:cstheme="minorHAnsi"/>
                <w:b/>
                <w:bCs/>
                <w:sz w:val="24"/>
                <w:szCs w:val="24"/>
              </w:rPr>
              <w:t>40H</w:t>
            </w:r>
          </w:p>
        </w:tc>
      </w:tr>
      <w:tr w:rsidR="001732E9" w:rsidRPr="00EB0F45" w14:paraId="3D6B0ED6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28C78E65" w14:textId="31BCE8A4" w:rsidR="001732E9" w:rsidRPr="009848E0" w:rsidRDefault="001732E9" w:rsidP="001732E9">
            <w:pPr>
              <w:jc w:val="both"/>
            </w:pPr>
            <w:r w:rsidRPr="009848E0">
              <w:rPr>
                <w:rFonts w:cs="Times New Roman"/>
                <w:b/>
                <w:bCs/>
              </w:rPr>
              <w:t>2. Alternativas para os alunos que não puderem participar dos encontros síncronos (via e-mail institucional)</w:t>
            </w:r>
            <w:r w:rsidR="00EE1CE4">
              <w:rPr>
                <w:rFonts w:cs="Times New Roman"/>
                <w:b/>
                <w:bCs/>
              </w:rPr>
              <w:t xml:space="preserve"> – 40h</w:t>
            </w:r>
            <w:r w:rsidRPr="009848E0">
              <w:rPr>
                <w:rFonts w:cs="Times New Roman"/>
                <w:b/>
                <w:bCs/>
              </w:rPr>
              <w:t>:</w:t>
            </w:r>
          </w:p>
          <w:p w14:paraId="0AAE917C" w14:textId="77777777" w:rsidR="001732E9" w:rsidRPr="009848E0" w:rsidRDefault="001732E9" w:rsidP="001732E9">
            <w:pPr>
              <w:jc w:val="both"/>
            </w:pPr>
            <w:r w:rsidRPr="009848E0">
              <w:rPr>
                <w:rFonts w:cs="Times New Roman"/>
              </w:rPr>
              <w:t>Orientações de leituras de ensaios de Walter Benjamin.</w:t>
            </w:r>
          </w:p>
          <w:p w14:paraId="660FFEE3" w14:textId="77777777" w:rsidR="001732E9" w:rsidRPr="009848E0" w:rsidRDefault="001732E9" w:rsidP="001732E9">
            <w:pPr>
              <w:jc w:val="both"/>
            </w:pPr>
            <w:r w:rsidRPr="009848E0">
              <w:rPr>
                <w:rFonts w:cs="Times New Roman"/>
              </w:rPr>
              <w:t>Atividade I (</w:t>
            </w:r>
            <w:r w:rsidRPr="00EE1CE4">
              <w:rPr>
                <w:rFonts w:cs="Times New Roman"/>
                <w:b/>
                <w:bCs/>
              </w:rPr>
              <w:t>dia 04/08</w:t>
            </w:r>
            <w:r w:rsidRPr="009848E0">
              <w:rPr>
                <w:rFonts w:cs="Times New Roman"/>
              </w:rPr>
              <w:t>): W. Benjamin. Pequena História da Fotografia.</w:t>
            </w:r>
          </w:p>
          <w:p w14:paraId="0EB23730" w14:textId="77777777" w:rsidR="001732E9" w:rsidRPr="009848E0" w:rsidRDefault="001732E9" w:rsidP="001732E9">
            <w:pPr>
              <w:jc w:val="both"/>
            </w:pPr>
            <w:r w:rsidRPr="009848E0">
              <w:rPr>
                <w:rFonts w:cs="Times New Roman"/>
              </w:rPr>
              <w:t>Atividade II (</w:t>
            </w:r>
            <w:r w:rsidRPr="00EE1CE4">
              <w:rPr>
                <w:rFonts w:cs="Times New Roman"/>
                <w:b/>
                <w:bCs/>
              </w:rPr>
              <w:t>dia 11/08</w:t>
            </w:r>
            <w:r w:rsidRPr="009848E0">
              <w:rPr>
                <w:rFonts w:cs="Times New Roman"/>
              </w:rPr>
              <w:t>): W. Benjamin. O que é o teatro épico?</w:t>
            </w:r>
          </w:p>
          <w:p w14:paraId="65FBF56A" w14:textId="77777777" w:rsidR="001732E9" w:rsidRPr="009848E0" w:rsidRDefault="001732E9" w:rsidP="001732E9">
            <w:pPr>
              <w:jc w:val="both"/>
            </w:pPr>
            <w:r w:rsidRPr="009848E0">
              <w:rPr>
                <w:rFonts w:cs="Times New Roman"/>
              </w:rPr>
              <w:t>Atividade III (</w:t>
            </w:r>
            <w:r w:rsidRPr="00EE1CE4">
              <w:rPr>
                <w:rFonts w:cs="Times New Roman"/>
                <w:b/>
                <w:bCs/>
              </w:rPr>
              <w:t>dia 18/08</w:t>
            </w:r>
            <w:r w:rsidRPr="009848E0">
              <w:rPr>
                <w:rFonts w:cs="Times New Roman"/>
              </w:rPr>
              <w:t>): W. Benjamin. O Autor como Produtor.</w:t>
            </w:r>
          </w:p>
          <w:p w14:paraId="0E02E091" w14:textId="77777777" w:rsidR="001732E9" w:rsidRPr="009848E0" w:rsidRDefault="001732E9" w:rsidP="001732E9">
            <w:pPr>
              <w:jc w:val="both"/>
            </w:pPr>
            <w:r w:rsidRPr="009848E0">
              <w:rPr>
                <w:rFonts w:cs="Times New Roman"/>
              </w:rPr>
              <w:t>Atividade IV (</w:t>
            </w:r>
            <w:r w:rsidRPr="00790687">
              <w:rPr>
                <w:rFonts w:cs="Times New Roman"/>
                <w:b/>
                <w:bCs/>
              </w:rPr>
              <w:t>dias 25/08 e 01/09</w:t>
            </w:r>
            <w:r w:rsidRPr="009848E0">
              <w:rPr>
                <w:rFonts w:cs="Times New Roman"/>
              </w:rPr>
              <w:t>): W. Benjamin. A Obra de Arte na Era de sua Reprodutibilidade Técnica.</w:t>
            </w:r>
          </w:p>
          <w:p w14:paraId="1F6DD439" w14:textId="77777777" w:rsidR="001732E9" w:rsidRPr="009848E0" w:rsidRDefault="001732E9" w:rsidP="001732E9">
            <w:pPr>
              <w:jc w:val="both"/>
            </w:pPr>
            <w:r w:rsidRPr="009848E0">
              <w:rPr>
                <w:rFonts w:cs="Times New Roman"/>
              </w:rPr>
              <w:t>Atividade V (</w:t>
            </w:r>
            <w:r w:rsidRPr="00790687">
              <w:rPr>
                <w:rFonts w:cs="Times New Roman"/>
                <w:b/>
                <w:bCs/>
              </w:rPr>
              <w:t>dias 08/09 e 15/09</w:t>
            </w:r>
            <w:r w:rsidRPr="009848E0">
              <w:rPr>
                <w:rFonts w:cs="Times New Roman"/>
              </w:rPr>
              <w:t>): W. Benjamin. O Narrador.</w:t>
            </w:r>
          </w:p>
          <w:p w14:paraId="5373555D" w14:textId="77777777" w:rsidR="001732E9" w:rsidRPr="009848E0" w:rsidRDefault="001732E9" w:rsidP="001732E9">
            <w:pPr>
              <w:jc w:val="both"/>
            </w:pPr>
            <w:r w:rsidRPr="009848E0">
              <w:rPr>
                <w:rFonts w:cs="Times New Roman"/>
              </w:rPr>
              <w:t>Atividade VI (</w:t>
            </w:r>
            <w:r w:rsidRPr="00790687">
              <w:rPr>
                <w:rFonts w:cs="Times New Roman"/>
                <w:b/>
                <w:bCs/>
              </w:rPr>
              <w:t>dia 22/09, 29/09 e 06/10</w:t>
            </w:r>
            <w:r w:rsidRPr="009848E0">
              <w:rPr>
                <w:rFonts w:cs="Times New Roman"/>
              </w:rPr>
              <w:t xml:space="preserve">):W. Benjamin. Sobre Alguns Temas em Baudelaire. </w:t>
            </w:r>
          </w:p>
          <w:p w14:paraId="74265ABC" w14:textId="0FF507CE" w:rsidR="001732E9" w:rsidRPr="001732E9" w:rsidRDefault="001732E9" w:rsidP="001732E9">
            <w:pPr>
              <w:jc w:val="both"/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14:paraId="7E73D97A" w14:textId="77777777" w:rsidR="001732E9" w:rsidRPr="003E1599" w:rsidRDefault="001732E9" w:rsidP="001467C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E1CE4" w:rsidRPr="00EB0F45" w14:paraId="22BEBC20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5B4E7581" w14:textId="724D3BDF" w:rsidR="00EE1CE4" w:rsidRPr="005F2922" w:rsidRDefault="00EE1CE4" w:rsidP="00EE1CE4">
            <w:pPr>
              <w:jc w:val="both"/>
            </w:pPr>
            <w:r w:rsidRPr="005F2922">
              <w:rPr>
                <w:rFonts w:cs="Times New Roman"/>
                <w:b/>
                <w:bCs/>
              </w:rPr>
              <w:t>3. Estudos dirigidos e leituras complementares.</w:t>
            </w:r>
          </w:p>
          <w:p w14:paraId="4406ADC3" w14:textId="3C3B81AE" w:rsidR="00EE1CE4" w:rsidRPr="009848E0" w:rsidRDefault="00EE1CE4" w:rsidP="00EE1CE4">
            <w:pPr>
              <w:jc w:val="both"/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14:paraId="4F44F02D" w14:textId="30D32F03" w:rsidR="00EE1CE4" w:rsidRPr="003E1599" w:rsidRDefault="00EE1CE4" w:rsidP="00EE1CE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F2922">
              <w:rPr>
                <w:rFonts w:cstheme="minorHAnsi"/>
                <w:b/>
                <w:bCs/>
                <w:sz w:val="24"/>
                <w:szCs w:val="24"/>
              </w:rPr>
              <w:t>20h</w:t>
            </w:r>
          </w:p>
        </w:tc>
      </w:tr>
      <w:tr w:rsidR="001732E9" w:rsidRPr="00EB0F45" w14:paraId="3ACD2B77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0EA92BCE" w14:textId="7F63970C" w:rsidR="00EE1CE4" w:rsidRPr="009848E0" w:rsidRDefault="00EE1CE4" w:rsidP="00EE1CE4">
            <w:pPr>
              <w:jc w:val="both"/>
            </w:pPr>
            <w:r w:rsidRPr="009848E0">
              <w:rPr>
                <w:rFonts w:cs="Times New Roman"/>
                <w:b/>
                <w:bCs/>
              </w:rPr>
              <w:t xml:space="preserve"> </w:t>
            </w:r>
            <w:r w:rsidR="00262E56">
              <w:rPr>
                <w:rFonts w:cs="Times New Roman"/>
                <w:b/>
                <w:bCs/>
              </w:rPr>
              <w:t>4</w:t>
            </w:r>
            <w:r w:rsidRPr="009848E0">
              <w:rPr>
                <w:rFonts w:cs="Times New Roman"/>
                <w:b/>
                <w:bCs/>
              </w:rPr>
              <w:t>. Trabalhos escritos</w:t>
            </w:r>
            <w:r>
              <w:rPr>
                <w:rFonts w:cs="Times New Roman"/>
                <w:b/>
                <w:bCs/>
              </w:rPr>
              <w:t xml:space="preserve"> (2 trabalhos)</w:t>
            </w:r>
            <w:r w:rsidRPr="009848E0">
              <w:rPr>
                <w:rFonts w:cs="Times New Roman"/>
                <w:b/>
                <w:bCs/>
              </w:rPr>
              <w:t>.</w:t>
            </w:r>
          </w:p>
          <w:p w14:paraId="0B024219" w14:textId="77777777" w:rsidR="00EE1CE4" w:rsidRPr="009848E0" w:rsidRDefault="00EE1CE4" w:rsidP="00EE1CE4">
            <w:pPr>
              <w:jc w:val="both"/>
            </w:pPr>
            <w:r w:rsidRPr="009848E0">
              <w:rPr>
                <w:rFonts w:cs="Times New Roman"/>
              </w:rPr>
              <w:t>Duas dissertações sobre temas a serem indicados durante o curso.</w:t>
            </w:r>
          </w:p>
          <w:p w14:paraId="70AE7EC3" w14:textId="77777777" w:rsidR="00EE1CE4" w:rsidRPr="00EE1CE4" w:rsidRDefault="00EE1CE4" w:rsidP="00EE1CE4">
            <w:pPr>
              <w:jc w:val="both"/>
              <w:rPr>
                <w:b/>
                <w:bCs/>
              </w:rPr>
            </w:pPr>
            <w:r w:rsidRPr="009848E0">
              <w:rPr>
                <w:rFonts w:cs="Times New Roman"/>
              </w:rPr>
              <w:t xml:space="preserve">Datas de entrega: </w:t>
            </w:r>
            <w:r w:rsidRPr="00EE1CE4">
              <w:rPr>
                <w:rFonts w:cs="Times New Roman"/>
                <w:b/>
                <w:bCs/>
              </w:rPr>
              <w:t>08/09 e 13/10.</w:t>
            </w:r>
          </w:p>
          <w:p w14:paraId="08FD0403" w14:textId="77777777" w:rsidR="001732E9" w:rsidRPr="00EB0F45" w:rsidRDefault="001732E9" w:rsidP="00262E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14:paraId="744A14CD" w14:textId="77777777" w:rsidR="00EE1CE4" w:rsidRDefault="00EE1CE4" w:rsidP="005F29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8FA581" w14:textId="45503702" w:rsidR="001732E9" w:rsidRPr="00EE1CE4" w:rsidRDefault="00EE1CE4" w:rsidP="00EE1C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2922">
              <w:rPr>
                <w:rFonts w:cstheme="minorHAnsi"/>
                <w:b/>
                <w:bCs/>
                <w:sz w:val="24"/>
                <w:szCs w:val="24"/>
              </w:rPr>
              <w:t>18h</w:t>
            </w:r>
          </w:p>
        </w:tc>
      </w:tr>
      <w:tr w:rsidR="00CA0C06" w:rsidRPr="00EB0F45" w14:paraId="77BA8567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63674552" w14:textId="63F7FB7D" w:rsidR="00CA0C06" w:rsidRPr="00EB0F45" w:rsidRDefault="00CA0C06" w:rsidP="00CA0C06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0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de horas</w:t>
            </w:r>
            <w:r w:rsidR="00F454FF" w:rsidRPr="00EB0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B0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3F1812CC" w:rsidR="00CA0C06" w:rsidRPr="00EE1CE4" w:rsidRDefault="00EE1CE4" w:rsidP="00EE1C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78h</w:t>
            </w:r>
          </w:p>
        </w:tc>
      </w:tr>
      <w:tr w:rsidR="0051732A" w:rsidRPr="0051732A" w14:paraId="780C7650" w14:textId="77777777" w:rsidTr="00DF1B85">
        <w:trPr>
          <w:jc w:val="center"/>
        </w:trPr>
        <w:tc>
          <w:tcPr>
            <w:tcW w:w="10201" w:type="dxa"/>
            <w:gridSpan w:val="2"/>
            <w:shd w:val="clear" w:color="auto" w:fill="auto"/>
          </w:tcPr>
          <w:p w14:paraId="5BF59971" w14:textId="5B5282E0" w:rsidR="0051732A" w:rsidRPr="00262E56" w:rsidRDefault="0051732A" w:rsidP="00EA7AAA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262E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19/10/2020 - </w:t>
            </w:r>
            <w:r w:rsidR="004B6F1B" w:rsidRPr="00262E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1E6F95FC" w14:textId="6B8DB755" w:rsidR="003D7D73" w:rsidRDefault="003D7D73" w:rsidP="00066EF9">
      <w:pPr>
        <w:spacing w:before="0" w:after="0"/>
        <w:jc w:val="both"/>
        <w:rPr>
          <w:rFonts w:asciiTheme="minorHAnsi" w:hAnsiTheme="minorHAnsi" w:cstheme="minorHAnsi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5040E464" w14:textId="7262D452" w:rsidR="00066EF9" w:rsidRDefault="00066EF9" w:rsidP="00066EF9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4785017" w14:textId="77777777" w:rsidR="00C044DA" w:rsidRDefault="00C044DA" w:rsidP="00066EF9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C044DA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E515" w14:textId="77777777" w:rsidR="005B71D9" w:rsidRDefault="005B71D9" w:rsidP="003D7D73">
      <w:pPr>
        <w:spacing w:before="0" w:after="0"/>
      </w:pPr>
      <w:r>
        <w:separator/>
      </w:r>
    </w:p>
  </w:endnote>
  <w:endnote w:type="continuationSeparator" w:id="0">
    <w:p w14:paraId="217E9078" w14:textId="77777777" w:rsidR="005B71D9" w:rsidRDefault="005B71D9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49CA3" w14:textId="77777777" w:rsidR="005B71D9" w:rsidRDefault="005B71D9" w:rsidP="003D7D73">
      <w:pPr>
        <w:spacing w:before="0" w:after="0"/>
      </w:pPr>
      <w:r>
        <w:separator/>
      </w:r>
    </w:p>
  </w:footnote>
  <w:footnote w:type="continuationSeparator" w:id="0">
    <w:p w14:paraId="6EFA0C82" w14:textId="77777777" w:rsidR="005B71D9" w:rsidRDefault="005B71D9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21D54"/>
    <w:rsid w:val="000400FB"/>
    <w:rsid w:val="0004187F"/>
    <w:rsid w:val="000574AE"/>
    <w:rsid w:val="00066EF9"/>
    <w:rsid w:val="000B5288"/>
    <w:rsid w:val="000D5B3B"/>
    <w:rsid w:val="000E781C"/>
    <w:rsid w:val="000F4381"/>
    <w:rsid w:val="001026A3"/>
    <w:rsid w:val="0012761A"/>
    <w:rsid w:val="001467CD"/>
    <w:rsid w:val="00161219"/>
    <w:rsid w:val="001732E9"/>
    <w:rsid w:val="001741EF"/>
    <w:rsid w:val="00187C52"/>
    <w:rsid w:val="001A0BB2"/>
    <w:rsid w:val="001A392F"/>
    <w:rsid w:val="001C7884"/>
    <w:rsid w:val="001E0B86"/>
    <w:rsid w:val="001E0E91"/>
    <w:rsid w:val="001F1168"/>
    <w:rsid w:val="001F4DD8"/>
    <w:rsid w:val="0025011A"/>
    <w:rsid w:val="00261EB7"/>
    <w:rsid w:val="00262E56"/>
    <w:rsid w:val="00271D97"/>
    <w:rsid w:val="00276029"/>
    <w:rsid w:val="00282827"/>
    <w:rsid w:val="00291113"/>
    <w:rsid w:val="0029713F"/>
    <w:rsid w:val="002B1DFD"/>
    <w:rsid w:val="002D0BB5"/>
    <w:rsid w:val="002D421D"/>
    <w:rsid w:val="00314D10"/>
    <w:rsid w:val="003372C2"/>
    <w:rsid w:val="003412BE"/>
    <w:rsid w:val="003431DF"/>
    <w:rsid w:val="003434FE"/>
    <w:rsid w:val="00347DF3"/>
    <w:rsid w:val="003731EC"/>
    <w:rsid w:val="003A3B61"/>
    <w:rsid w:val="003B69A0"/>
    <w:rsid w:val="003D7D73"/>
    <w:rsid w:val="003E1599"/>
    <w:rsid w:val="003E24CF"/>
    <w:rsid w:val="003E70D2"/>
    <w:rsid w:val="00415BDF"/>
    <w:rsid w:val="004172A3"/>
    <w:rsid w:val="00431F82"/>
    <w:rsid w:val="00481AAA"/>
    <w:rsid w:val="004845B8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732A"/>
    <w:rsid w:val="0053702B"/>
    <w:rsid w:val="00564488"/>
    <w:rsid w:val="0056663E"/>
    <w:rsid w:val="0056665A"/>
    <w:rsid w:val="0057043E"/>
    <w:rsid w:val="005B145B"/>
    <w:rsid w:val="005B71D9"/>
    <w:rsid w:val="005C7751"/>
    <w:rsid w:val="005D6CF6"/>
    <w:rsid w:val="005E4FC1"/>
    <w:rsid w:val="005F2922"/>
    <w:rsid w:val="00603178"/>
    <w:rsid w:val="00625CD1"/>
    <w:rsid w:val="006357D6"/>
    <w:rsid w:val="00661652"/>
    <w:rsid w:val="006865A0"/>
    <w:rsid w:val="006C3D21"/>
    <w:rsid w:val="006C4F3E"/>
    <w:rsid w:val="00717F4C"/>
    <w:rsid w:val="00725FC0"/>
    <w:rsid w:val="00735508"/>
    <w:rsid w:val="00737244"/>
    <w:rsid w:val="00742D0B"/>
    <w:rsid w:val="00767411"/>
    <w:rsid w:val="00790687"/>
    <w:rsid w:val="007A1478"/>
    <w:rsid w:val="007A3588"/>
    <w:rsid w:val="007A514B"/>
    <w:rsid w:val="007A584C"/>
    <w:rsid w:val="008147BB"/>
    <w:rsid w:val="00832A9E"/>
    <w:rsid w:val="008350DD"/>
    <w:rsid w:val="00844AEA"/>
    <w:rsid w:val="008A7B49"/>
    <w:rsid w:val="008C6174"/>
    <w:rsid w:val="008C7160"/>
    <w:rsid w:val="008F2271"/>
    <w:rsid w:val="008F3846"/>
    <w:rsid w:val="008F5379"/>
    <w:rsid w:val="009332FA"/>
    <w:rsid w:val="00960464"/>
    <w:rsid w:val="0096688F"/>
    <w:rsid w:val="00986834"/>
    <w:rsid w:val="009877A0"/>
    <w:rsid w:val="009925BE"/>
    <w:rsid w:val="009A102C"/>
    <w:rsid w:val="009A5713"/>
    <w:rsid w:val="009B5E2B"/>
    <w:rsid w:val="00A126F9"/>
    <w:rsid w:val="00A326C6"/>
    <w:rsid w:val="00A46BD6"/>
    <w:rsid w:val="00A57844"/>
    <w:rsid w:val="00A60AB1"/>
    <w:rsid w:val="00A648B6"/>
    <w:rsid w:val="00A910EF"/>
    <w:rsid w:val="00AA3648"/>
    <w:rsid w:val="00AA431A"/>
    <w:rsid w:val="00AB04AF"/>
    <w:rsid w:val="00AB7B53"/>
    <w:rsid w:val="00AD0A25"/>
    <w:rsid w:val="00AD1C2F"/>
    <w:rsid w:val="00AD400F"/>
    <w:rsid w:val="00AD70AC"/>
    <w:rsid w:val="00B12C91"/>
    <w:rsid w:val="00B153AC"/>
    <w:rsid w:val="00B34AF0"/>
    <w:rsid w:val="00B73B41"/>
    <w:rsid w:val="00B8470A"/>
    <w:rsid w:val="00B85EBE"/>
    <w:rsid w:val="00B974BC"/>
    <w:rsid w:val="00BA1C40"/>
    <w:rsid w:val="00BC1989"/>
    <w:rsid w:val="00BE4407"/>
    <w:rsid w:val="00C044DA"/>
    <w:rsid w:val="00C05908"/>
    <w:rsid w:val="00C14D9C"/>
    <w:rsid w:val="00C65D8E"/>
    <w:rsid w:val="00C74608"/>
    <w:rsid w:val="00CA055A"/>
    <w:rsid w:val="00CA0C06"/>
    <w:rsid w:val="00CA0E7D"/>
    <w:rsid w:val="00CC112C"/>
    <w:rsid w:val="00CC23BE"/>
    <w:rsid w:val="00CC2854"/>
    <w:rsid w:val="00CE33C9"/>
    <w:rsid w:val="00D00FF0"/>
    <w:rsid w:val="00D12B89"/>
    <w:rsid w:val="00D179A3"/>
    <w:rsid w:val="00D21668"/>
    <w:rsid w:val="00D21DF1"/>
    <w:rsid w:val="00D35E3D"/>
    <w:rsid w:val="00D65F2E"/>
    <w:rsid w:val="00D83A8B"/>
    <w:rsid w:val="00DA5C61"/>
    <w:rsid w:val="00DF4FB6"/>
    <w:rsid w:val="00E40043"/>
    <w:rsid w:val="00E433C8"/>
    <w:rsid w:val="00E6385A"/>
    <w:rsid w:val="00E80596"/>
    <w:rsid w:val="00E84F16"/>
    <w:rsid w:val="00E97CD3"/>
    <w:rsid w:val="00EA7AAA"/>
    <w:rsid w:val="00EB0F45"/>
    <w:rsid w:val="00ED5135"/>
    <w:rsid w:val="00EE1CE4"/>
    <w:rsid w:val="00F32EAF"/>
    <w:rsid w:val="00F454FF"/>
    <w:rsid w:val="00F47438"/>
    <w:rsid w:val="00F54F4C"/>
    <w:rsid w:val="00F64C68"/>
    <w:rsid w:val="00F731B2"/>
    <w:rsid w:val="00F75FA3"/>
    <w:rsid w:val="00F82FBE"/>
    <w:rsid w:val="00F84B16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1F4DD8"/>
    <w:pPr>
      <w:widowControl w:val="0"/>
      <w:suppressAutoHyphens/>
      <w:spacing w:before="0" w:after="0"/>
    </w:pPr>
    <w:rPr>
      <w:rFonts w:ascii="Times New Roman" w:eastAsia="SimSun" w:hAnsi="Times New Roman" w:cs="Mangal"/>
      <w:b w:val="0"/>
      <w:kern w:val="2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1F4DD8"/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5F29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fgat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3</cp:revision>
  <dcterms:created xsi:type="dcterms:W3CDTF">2020-07-05T22:52:00Z</dcterms:created>
  <dcterms:modified xsi:type="dcterms:W3CDTF">2020-07-10T15:42:00Z</dcterms:modified>
</cp:coreProperties>
</file>