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F28B" w14:textId="28EDD849" w:rsidR="00F84B16" w:rsidRPr="00A04FC0"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PLANO DE ENSINO </w:t>
      </w:r>
    </w:p>
    <w:p w14:paraId="7DBC3006" w14:textId="19076F63" w:rsidR="003D7D73" w:rsidRPr="00A04FC0"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 Atividades Domiciliares Especiais (ADE)</w:t>
      </w:r>
    </w:p>
    <w:p w14:paraId="17F08EE6" w14:textId="7F826CE6" w:rsidR="00314D10" w:rsidRPr="00A04FC0" w:rsidRDefault="00314D10" w:rsidP="007A3588">
      <w:pPr>
        <w:jc w:val="both"/>
        <w:rPr>
          <w:rFonts w:ascii="Times New Roman" w:hAnsi="Times New Roman" w:cs="Times New Roman"/>
          <w:b w:val="0"/>
          <w:bCs/>
        </w:rPr>
      </w:pPr>
      <w:r w:rsidRPr="00A04FC0">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A04FC0">
        <w:rPr>
          <w:rFonts w:ascii="Times New Roman" w:hAnsi="Times New Roman" w:cs="Times New Roman"/>
          <w:b w:val="0"/>
          <w:bCs/>
        </w:rPr>
        <w:t>as</w:t>
      </w:r>
      <w:r w:rsidRPr="00A04FC0">
        <w:rPr>
          <w:rFonts w:ascii="Times New Roman" w:hAnsi="Times New Roman" w:cs="Times New Roman"/>
          <w:b w:val="0"/>
          <w:bCs/>
        </w:rPr>
        <w:t xml:space="preserve"> atividade</w:t>
      </w:r>
      <w:r w:rsidR="00511780" w:rsidRPr="00A04FC0">
        <w:rPr>
          <w:rFonts w:ascii="Times New Roman" w:hAnsi="Times New Roman" w:cs="Times New Roman"/>
          <w:b w:val="0"/>
          <w:bCs/>
        </w:rPr>
        <w:t>s</w:t>
      </w:r>
      <w:r w:rsidR="007A3588" w:rsidRPr="00A04FC0">
        <w:rPr>
          <w:rFonts w:ascii="Times New Roman" w:hAnsi="Times New Roman" w:cs="Times New Roman"/>
          <w:b w:val="0"/>
          <w:bCs/>
        </w:rPr>
        <w:t xml:space="preserve">. </w:t>
      </w:r>
      <w:r w:rsidR="00D65F2E" w:rsidRPr="00A04FC0">
        <w:rPr>
          <w:rFonts w:ascii="Times New Roman" w:hAnsi="Times New Roman" w:cs="Times New Roman"/>
          <w:b w:val="0"/>
          <w:bCs/>
        </w:rPr>
        <w:t>A</w:t>
      </w:r>
      <w:r w:rsidRPr="00A04FC0">
        <w:rPr>
          <w:rFonts w:ascii="Times New Roman" w:hAnsi="Times New Roman" w:cs="Times New Roman"/>
          <w:b w:val="0"/>
          <w:bCs/>
        </w:rPr>
        <w:t xml:space="preserve"> frequência do estudante</w:t>
      </w:r>
      <w:r w:rsidR="007A3588" w:rsidRPr="00A04FC0">
        <w:rPr>
          <w:rFonts w:ascii="Times New Roman" w:hAnsi="Times New Roman" w:cs="Times New Roman"/>
          <w:b w:val="0"/>
          <w:bCs/>
        </w:rPr>
        <w:t xml:space="preserve"> não será estimada por sua presença nas atividades síncronas, mas sim pela </w:t>
      </w:r>
      <w:r w:rsidR="004A28B7" w:rsidRPr="00A04FC0">
        <w:rPr>
          <w:rFonts w:ascii="Times New Roman" w:hAnsi="Times New Roman" w:cs="Times New Roman"/>
          <w:b w:val="0"/>
          <w:bCs/>
        </w:rPr>
        <w:t xml:space="preserve">efetiva </w:t>
      </w:r>
      <w:r w:rsidR="007A3588" w:rsidRPr="00A04FC0">
        <w:rPr>
          <w:rFonts w:ascii="Times New Roman" w:hAnsi="Times New Roman" w:cs="Times New Roman"/>
          <w:b w:val="0"/>
          <w:bCs/>
        </w:rPr>
        <w:t>realização das atividades propostas</w:t>
      </w:r>
      <w:r w:rsidR="00511780" w:rsidRPr="00A04FC0">
        <w:rPr>
          <w:rFonts w:ascii="Times New Roman" w:hAnsi="Times New Roman" w:cs="Times New Roman"/>
          <w:b w:val="0"/>
          <w:bCs/>
        </w:rPr>
        <w:t xml:space="preserve"> para o cumprimento do curso</w:t>
      </w:r>
      <w:r w:rsidR="007A3588" w:rsidRPr="00A04FC0">
        <w:rPr>
          <w:rFonts w:ascii="Times New Roman" w:hAnsi="Times New Roman" w:cs="Times New Roman"/>
          <w:b w:val="0"/>
          <w:bCs/>
        </w:rPr>
        <w:t>.</w:t>
      </w:r>
    </w:p>
    <w:p w14:paraId="26231180" w14:textId="77777777" w:rsidR="00314D10" w:rsidRPr="00A04FC0" w:rsidRDefault="00314D10" w:rsidP="00314D10">
      <w:pPr>
        <w:jc w:val="center"/>
        <w:rPr>
          <w:rFonts w:ascii="Times New Roman" w:hAnsi="Times New Roman" w:cs="Times New Roman"/>
          <w:b w:val="0"/>
          <w:bCs/>
          <w:sz w:val="20"/>
          <w:szCs w:val="20"/>
        </w:rPr>
      </w:pPr>
    </w:p>
    <w:tbl>
      <w:tblPr>
        <w:tblStyle w:val="SimplesTabela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3860D1"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7D18E7E2" w14:textId="77777777" w:rsidR="00DF42D2" w:rsidRPr="003860D1" w:rsidRDefault="008F5379" w:rsidP="00DF42D2">
            <w:pPr>
              <w:spacing w:after="0"/>
              <w:rPr>
                <w:rFonts w:ascii="Times New Roman" w:hAnsi="Times New Roman" w:cs="Times New Roman"/>
              </w:rPr>
            </w:pPr>
            <w:r w:rsidRPr="003860D1">
              <w:rPr>
                <w:rFonts w:ascii="Times New Roman" w:hAnsi="Times New Roman" w:cs="Times New Roman"/>
              </w:rPr>
              <w:t>UNIDADE CURRICULAR</w:t>
            </w:r>
            <w:r w:rsidR="003D7D73" w:rsidRPr="003860D1">
              <w:rPr>
                <w:rFonts w:ascii="Times New Roman" w:hAnsi="Times New Roman" w:cs="Times New Roman"/>
              </w:rPr>
              <w:t xml:space="preserve">:  </w:t>
            </w:r>
          </w:p>
          <w:p w14:paraId="450E12E0" w14:textId="36484C9C" w:rsidR="009332FA" w:rsidRPr="003860D1" w:rsidRDefault="00DF42D2" w:rsidP="00DF42D2">
            <w:pPr>
              <w:spacing w:after="0"/>
              <w:rPr>
                <w:rFonts w:ascii="Times New Roman" w:hAnsi="Times New Roman" w:cs="Times New Roman"/>
              </w:rPr>
            </w:pPr>
            <w:r w:rsidRPr="003860D1">
              <w:rPr>
                <w:rFonts w:ascii="Times New Roman" w:hAnsi="Times New Roman" w:cs="Times New Roman"/>
              </w:rPr>
              <w:t>Temas contemporâneos de Filosofia II</w:t>
            </w:r>
          </w:p>
        </w:tc>
      </w:tr>
      <w:tr w:rsidR="00F84B16" w:rsidRPr="003860D1"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16F18693" w:rsidR="00F84B16" w:rsidRPr="003860D1" w:rsidRDefault="008F5379" w:rsidP="00BE5183">
            <w:pPr>
              <w:rPr>
                <w:rFonts w:ascii="Times New Roman" w:hAnsi="Times New Roman" w:cs="Times New Roman"/>
                <w:b w:val="0"/>
                <w:bCs/>
                <w:color w:val="C00000"/>
              </w:rPr>
            </w:pPr>
            <w:r w:rsidRPr="003860D1">
              <w:rPr>
                <w:rFonts w:ascii="Times New Roman" w:hAnsi="Times New Roman" w:cs="Times New Roman"/>
              </w:rPr>
              <w:t>Carga Horária Total da UC</w:t>
            </w:r>
            <w:r w:rsidR="00F84B16" w:rsidRPr="003860D1">
              <w:rPr>
                <w:rFonts w:ascii="Times New Roman" w:hAnsi="Times New Roman" w:cs="Times New Roman"/>
              </w:rPr>
              <w:t>:</w:t>
            </w:r>
            <w:r w:rsidR="0012761A" w:rsidRPr="003860D1">
              <w:rPr>
                <w:rFonts w:ascii="Times New Roman" w:hAnsi="Times New Roman" w:cs="Times New Roman"/>
                <w:b w:val="0"/>
                <w:bCs/>
              </w:rPr>
              <w:t xml:space="preserve"> </w:t>
            </w:r>
            <w:r w:rsidR="005705FE" w:rsidRPr="003860D1">
              <w:rPr>
                <w:rFonts w:ascii="Times New Roman" w:hAnsi="Times New Roman" w:cs="Times New Roman"/>
                <w:b w:val="0"/>
                <w:bCs/>
              </w:rPr>
              <w:t>90h</w:t>
            </w:r>
          </w:p>
        </w:tc>
      </w:tr>
      <w:tr w:rsidR="008F5379" w:rsidRPr="003860D1"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58517AE8" w:rsidR="008F5379" w:rsidRPr="003860D1" w:rsidRDefault="008F5379" w:rsidP="00CA055A">
            <w:pPr>
              <w:rPr>
                <w:rFonts w:ascii="Times New Roman" w:hAnsi="Times New Roman" w:cs="Times New Roman"/>
                <w:b w:val="0"/>
              </w:rPr>
            </w:pPr>
            <w:r w:rsidRPr="003860D1">
              <w:rPr>
                <w:rFonts w:ascii="Times New Roman" w:hAnsi="Times New Roman" w:cs="Times New Roman"/>
              </w:rPr>
              <w:t>Professor(a) Responsável:</w:t>
            </w:r>
            <w:r w:rsidRPr="003860D1">
              <w:rPr>
                <w:rFonts w:ascii="Times New Roman" w:hAnsi="Times New Roman" w:cs="Times New Roman"/>
                <w:b w:val="0"/>
              </w:rPr>
              <w:t xml:space="preserve"> </w:t>
            </w:r>
            <w:r w:rsidR="00DF42D2" w:rsidRPr="003860D1">
              <w:rPr>
                <w:rFonts w:ascii="Times New Roman" w:hAnsi="Times New Roman" w:cs="Times New Roman"/>
                <w:b w:val="0"/>
              </w:rPr>
              <w:t>Ivo da Silva Júnior</w:t>
            </w:r>
          </w:p>
          <w:p w14:paraId="55AD0D4B" w14:textId="6AE3D8D9" w:rsidR="008F5379" w:rsidRPr="003860D1" w:rsidRDefault="008F5379" w:rsidP="00CA055A">
            <w:pPr>
              <w:rPr>
                <w:rFonts w:ascii="Times New Roman" w:hAnsi="Times New Roman" w:cs="Times New Roman"/>
                <w:b w:val="0"/>
              </w:rPr>
            </w:pPr>
          </w:p>
        </w:tc>
        <w:tc>
          <w:tcPr>
            <w:tcW w:w="4973" w:type="dxa"/>
            <w:gridSpan w:val="3"/>
            <w:shd w:val="clear" w:color="auto" w:fill="FFFFFF" w:themeFill="background1"/>
          </w:tcPr>
          <w:p w14:paraId="5D0593F6" w14:textId="4F27EA22" w:rsidR="008F5379" w:rsidRPr="003860D1"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3860D1">
              <w:rPr>
                <w:rFonts w:ascii="Times New Roman" w:hAnsi="Times New Roman" w:cs="Times New Roman"/>
                <w:bCs/>
              </w:rPr>
              <w:t>Contato</w:t>
            </w:r>
            <w:r w:rsidRPr="003860D1">
              <w:rPr>
                <w:rFonts w:ascii="Times New Roman" w:hAnsi="Times New Roman" w:cs="Times New Roman"/>
                <w:b w:val="0"/>
              </w:rPr>
              <w:t>:</w:t>
            </w:r>
            <w:r w:rsidR="000B64E4" w:rsidRPr="003860D1">
              <w:rPr>
                <w:rFonts w:ascii="Times New Roman" w:hAnsi="Times New Roman" w:cs="Times New Roman"/>
                <w:b w:val="0"/>
              </w:rPr>
              <w:t xml:space="preserve"> </w:t>
            </w:r>
            <w:r w:rsidR="00DF42D2" w:rsidRPr="003860D1">
              <w:rPr>
                <w:rFonts w:ascii="Times New Roman" w:hAnsi="Times New Roman" w:cs="Times New Roman"/>
                <w:b w:val="0"/>
              </w:rPr>
              <w:t>isjunior@unifesp.br</w:t>
            </w:r>
          </w:p>
        </w:tc>
      </w:tr>
      <w:tr w:rsidR="003D7D73" w:rsidRPr="003860D1"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1829C4FD" w:rsidR="00261EB7" w:rsidRPr="003860D1" w:rsidRDefault="003D7D73" w:rsidP="00CA055A">
            <w:pPr>
              <w:rPr>
                <w:rFonts w:ascii="Times New Roman" w:hAnsi="Times New Roman" w:cs="Times New Roman"/>
                <w:b w:val="0"/>
                <w:bCs/>
              </w:rPr>
            </w:pPr>
            <w:r w:rsidRPr="003860D1">
              <w:rPr>
                <w:rFonts w:ascii="Times New Roman" w:hAnsi="Times New Roman" w:cs="Times New Roman"/>
              </w:rPr>
              <w:t xml:space="preserve">Ano Letivo: </w:t>
            </w:r>
            <w:r w:rsidR="00BE5183" w:rsidRPr="003860D1">
              <w:rPr>
                <w:rFonts w:ascii="Times New Roman" w:hAnsi="Times New Roman" w:cs="Times New Roman"/>
              </w:rPr>
              <w:t>202</w:t>
            </w:r>
            <w:r w:rsidR="000069B0" w:rsidRPr="003860D1">
              <w:rPr>
                <w:rFonts w:ascii="Times New Roman" w:hAnsi="Times New Roman" w:cs="Times New Roman"/>
              </w:rPr>
              <w:t>1</w:t>
            </w:r>
          </w:p>
        </w:tc>
        <w:tc>
          <w:tcPr>
            <w:tcW w:w="4973" w:type="dxa"/>
            <w:gridSpan w:val="3"/>
            <w:shd w:val="clear" w:color="auto" w:fill="FFFFFF" w:themeFill="background1"/>
          </w:tcPr>
          <w:p w14:paraId="3F396A1E" w14:textId="780D178A" w:rsidR="003D7D73" w:rsidRPr="003860D1"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3860D1">
              <w:rPr>
                <w:rFonts w:ascii="Times New Roman" w:hAnsi="Times New Roman" w:cs="Times New Roman"/>
              </w:rPr>
              <w:t xml:space="preserve">Semestre: </w:t>
            </w:r>
            <w:r w:rsidR="00BE5183" w:rsidRPr="003860D1">
              <w:rPr>
                <w:rFonts w:ascii="Times New Roman" w:hAnsi="Times New Roman" w:cs="Times New Roman"/>
              </w:rPr>
              <w:t>2º SEMESTRE</w:t>
            </w:r>
          </w:p>
        </w:tc>
      </w:tr>
      <w:tr w:rsidR="008F5379" w:rsidRPr="003860D1"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3860D1" w:rsidRDefault="008F5379" w:rsidP="00CA055A">
            <w:pPr>
              <w:rPr>
                <w:rFonts w:ascii="Times New Roman" w:hAnsi="Times New Roman" w:cs="Times New Roman"/>
              </w:rPr>
            </w:pPr>
            <w:r w:rsidRPr="003860D1">
              <w:rPr>
                <w:rFonts w:ascii="Times New Roman" w:eastAsia="Arial" w:hAnsi="Times New Roman" w:cs="Times New Roman"/>
              </w:rPr>
              <w:t>Departamento:</w:t>
            </w:r>
            <w:r w:rsidR="00862D08" w:rsidRPr="003860D1">
              <w:rPr>
                <w:rFonts w:ascii="Times New Roman" w:eastAsia="Arial" w:hAnsi="Times New Roman" w:cs="Times New Roman"/>
              </w:rPr>
              <w:t xml:space="preserve"> Filosofia</w:t>
            </w:r>
          </w:p>
        </w:tc>
      </w:tr>
      <w:tr w:rsidR="008F5379" w:rsidRPr="003860D1"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3896362" w14:textId="77777777" w:rsidR="008F5379" w:rsidRPr="003860D1" w:rsidRDefault="008F5379" w:rsidP="008F5379">
            <w:pPr>
              <w:spacing w:line="360" w:lineRule="auto"/>
              <w:jc w:val="both"/>
              <w:rPr>
                <w:rFonts w:ascii="Times New Roman" w:eastAsia="Arial" w:hAnsi="Times New Roman" w:cs="Times New Roman"/>
                <w:b w:val="0"/>
                <w:smallCaps/>
              </w:rPr>
            </w:pPr>
            <w:r w:rsidRPr="003860D1">
              <w:rPr>
                <w:rFonts w:ascii="Times New Roman" w:eastAsia="Arial" w:hAnsi="Times New Roman" w:cs="Times New Roman"/>
                <w:smallCaps/>
              </w:rPr>
              <w:t>Objetivos</w:t>
            </w:r>
          </w:p>
          <w:p w14:paraId="7859A98A" w14:textId="14942FAA" w:rsidR="008F5379" w:rsidRPr="003860D1" w:rsidRDefault="008F5379" w:rsidP="008F5379">
            <w:pPr>
              <w:spacing w:line="360" w:lineRule="auto"/>
              <w:jc w:val="both"/>
              <w:rPr>
                <w:rFonts w:ascii="Times New Roman" w:eastAsia="Arial" w:hAnsi="Times New Roman" w:cs="Times New Roman"/>
                <w:smallCaps/>
                <w:sz w:val="20"/>
                <w:szCs w:val="20"/>
              </w:rPr>
            </w:pPr>
            <w:r w:rsidRPr="003860D1">
              <w:rPr>
                <w:rFonts w:ascii="Times New Roman" w:eastAsia="Arial" w:hAnsi="Times New Roman" w:cs="Times New Roman"/>
                <w:smallCaps/>
                <w:sz w:val="20"/>
                <w:szCs w:val="20"/>
              </w:rPr>
              <w:t>Gerais:</w:t>
            </w:r>
            <w:r w:rsidR="00C91274" w:rsidRPr="003860D1">
              <w:rPr>
                <w:rFonts w:ascii="Times New Roman" w:eastAsia="Arial" w:hAnsi="Times New Roman" w:cs="Times New Roman"/>
                <w:smallCaps/>
                <w:sz w:val="20"/>
                <w:szCs w:val="20"/>
              </w:rPr>
              <w:t xml:space="preserve"> </w:t>
            </w:r>
            <w:r w:rsidR="00AE7FAD" w:rsidRPr="003860D1">
              <w:rPr>
                <w:rFonts w:ascii="Times New Roman" w:eastAsia="Arial" w:hAnsi="Times New Roman" w:cs="Times New Roman"/>
                <w:smallCaps/>
                <w:sz w:val="20"/>
                <w:szCs w:val="20"/>
              </w:rPr>
              <w:t xml:space="preserve"> O curso visa a analisar os impasses e limites do pensamento contemporâneo</w:t>
            </w:r>
            <w:r w:rsidR="003860D1" w:rsidRPr="003860D1">
              <w:rPr>
                <w:rFonts w:ascii="Times New Roman" w:eastAsia="Arial" w:hAnsi="Times New Roman" w:cs="Times New Roman"/>
                <w:smallCaps/>
                <w:sz w:val="20"/>
                <w:szCs w:val="20"/>
              </w:rPr>
              <w:t>.</w:t>
            </w:r>
          </w:p>
          <w:p w14:paraId="24CD4FBC" w14:textId="2908BF34" w:rsidR="008F5379" w:rsidRPr="003860D1" w:rsidRDefault="008F5379" w:rsidP="00CA055A">
            <w:pPr>
              <w:rPr>
                <w:rFonts w:ascii="Times New Roman" w:eastAsia="Arial" w:hAnsi="Times New Roman" w:cs="Times New Roman"/>
                <w:sz w:val="20"/>
                <w:szCs w:val="20"/>
              </w:rPr>
            </w:pPr>
          </w:p>
        </w:tc>
      </w:tr>
      <w:tr w:rsidR="008F5379" w:rsidRPr="003860D1"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0B7989C6" w:rsidR="008F5379" w:rsidRPr="003860D1" w:rsidRDefault="008F5379" w:rsidP="008F5379">
            <w:pPr>
              <w:spacing w:line="360" w:lineRule="auto"/>
              <w:jc w:val="both"/>
              <w:rPr>
                <w:rFonts w:ascii="Times New Roman" w:eastAsia="Arial" w:hAnsi="Times New Roman" w:cs="Times New Roman"/>
                <w:smallCaps/>
              </w:rPr>
            </w:pPr>
            <w:r w:rsidRPr="003860D1">
              <w:rPr>
                <w:rFonts w:ascii="Times New Roman" w:eastAsia="Arial" w:hAnsi="Times New Roman" w:cs="Times New Roman"/>
                <w:smallCaps/>
              </w:rPr>
              <w:t>Ementa</w:t>
            </w:r>
          </w:p>
          <w:p w14:paraId="0A5C9697" w14:textId="5FD72701" w:rsidR="008F5379" w:rsidRPr="003860D1" w:rsidRDefault="00DF42D2" w:rsidP="00DF42D2">
            <w:pPr>
              <w:spacing w:line="360" w:lineRule="auto"/>
              <w:jc w:val="both"/>
              <w:rPr>
                <w:rFonts w:ascii="Times New Roman" w:eastAsia="Arial" w:hAnsi="Times New Roman" w:cs="Times New Roman"/>
                <w:b w:val="0"/>
                <w:smallCaps/>
                <w:color w:val="C00000"/>
              </w:rPr>
            </w:pPr>
            <w:r w:rsidRPr="003860D1">
              <w:rPr>
                <w:rFonts w:ascii="Times New Roman" w:eastAsia="Arial" w:hAnsi="Times New Roman" w:cs="Times New Roman"/>
                <w:smallCaps/>
              </w:rPr>
              <w:t>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w:t>
            </w:r>
          </w:p>
        </w:tc>
      </w:tr>
      <w:tr w:rsidR="003372C2" w:rsidRPr="003860D1"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90C846" w14:textId="7C5389E2" w:rsidR="006A10B7" w:rsidRPr="003860D1" w:rsidRDefault="008F5379" w:rsidP="006A10B7">
            <w:pPr>
              <w:spacing w:line="360" w:lineRule="auto"/>
              <w:jc w:val="both"/>
              <w:rPr>
                <w:rFonts w:ascii="Times New Roman" w:eastAsia="Arial" w:hAnsi="Times New Roman" w:cs="Times New Roman"/>
                <w:smallCaps/>
              </w:rPr>
            </w:pPr>
            <w:r w:rsidRPr="003860D1">
              <w:rPr>
                <w:rFonts w:ascii="Times New Roman" w:eastAsia="Arial" w:hAnsi="Times New Roman" w:cs="Times New Roman"/>
                <w:smallCaps/>
              </w:rPr>
              <w:t>Conteúdo programático</w:t>
            </w:r>
          </w:p>
          <w:p w14:paraId="575874EC" w14:textId="2AF92BBB" w:rsidR="00427E69" w:rsidRPr="003860D1" w:rsidRDefault="00427E69" w:rsidP="006A10B7">
            <w:pPr>
              <w:spacing w:line="360" w:lineRule="auto"/>
              <w:jc w:val="both"/>
              <w:rPr>
                <w:rFonts w:ascii="Times New Roman" w:eastAsia="Arial" w:hAnsi="Times New Roman" w:cs="Times New Roman"/>
                <w:b w:val="0"/>
                <w:bCs/>
                <w:smallCaps/>
              </w:rPr>
            </w:pPr>
            <w:r w:rsidRPr="003860D1">
              <w:rPr>
                <w:rFonts w:ascii="Times New Roman" w:eastAsia="Arial" w:hAnsi="Times New Roman" w:cs="Times New Roman"/>
                <w:b w:val="0"/>
                <w:bCs/>
                <w:smallCaps/>
              </w:rPr>
              <w:t>Verdade</w:t>
            </w:r>
            <w:r w:rsidR="00C91274" w:rsidRPr="003860D1">
              <w:rPr>
                <w:rFonts w:ascii="Times New Roman" w:eastAsia="Arial" w:hAnsi="Times New Roman" w:cs="Times New Roman"/>
                <w:b w:val="0"/>
                <w:bCs/>
                <w:smallCaps/>
              </w:rPr>
              <w:t xml:space="preserve"> e</w:t>
            </w:r>
            <w:r w:rsidRPr="003860D1">
              <w:rPr>
                <w:rFonts w:ascii="Times New Roman" w:eastAsia="Arial" w:hAnsi="Times New Roman" w:cs="Times New Roman"/>
                <w:b w:val="0"/>
                <w:bCs/>
                <w:smallCaps/>
              </w:rPr>
              <w:t xml:space="preserve"> pós-verdade</w:t>
            </w:r>
          </w:p>
          <w:p w14:paraId="283DCF9B" w14:textId="1F2AD5BB" w:rsidR="00427E69" w:rsidRPr="003860D1" w:rsidRDefault="00427E69" w:rsidP="006A10B7">
            <w:pPr>
              <w:spacing w:line="360" w:lineRule="auto"/>
              <w:jc w:val="both"/>
              <w:rPr>
                <w:rFonts w:ascii="Times New Roman" w:eastAsia="Arial" w:hAnsi="Times New Roman" w:cs="Times New Roman"/>
                <w:b w:val="0"/>
                <w:bCs/>
                <w:smallCaps/>
              </w:rPr>
            </w:pPr>
            <w:r w:rsidRPr="003860D1">
              <w:rPr>
                <w:rFonts w:ascii="Times New Roman" w:eastAsia="Arial" w:hAnsi="Times New Roman" w:cs="Times New Roman"/>
                <w:b w:val="0"/>
                <w:bCs/>
                <w:smallCaps/>
              </w:rPr>
              <w:t>universalismo</w:t>
            </w:r>
            <w:r w:rsidR="005547E3" w:rsidRPr="003860D1">
              <w:rPr>
                <w:rFonts w:ascii="Times New Roman" w:eastAsia="Arial" w:hAnsi="Times New Roman" w:cs="Times New Roman"/>
                <w:b w:val="0"/>
                <w:bCs/>
                <w:smallCaps/>
              </w:rPr>
              <w:t>,</w:t>
            </w:r>
            <w:r w:rsidR="00C91274" w:rsidRPr="003860D1">
              <w:rPr>
                <w:rFonts w:ascii="Times New Roman" w:eastAsia="Arial" w:hAnsi="Times New Roman" w:cs="Times New Roman"/>
                <w:b w:val="0"/>
                <w:bCs/>
                <w:smallCaps/>
              </w:rPr>
              <w:t xml:space="preserve"> </w:t>
            </w:r>
            <w:r w:rsidRPr="003860D1">
              <w:rPr>
                <w:rFonts w:ascii="Times New Roman" w:eastAsia="Arial" w:hAnsi="Times New Roman" w:cs="Times New Roman"/>
                <w:b w:val="0"/>
                <w:bCs/>
                <w:smallCaps/>
              </w:rPr>
              <w:t>relativism</w:t>
            </w:r>
            <w:r w:rsidR="003860D1" w:rsidRPr="003860D1">
              <w:rPr>
                <w:rFonts w:ascii="Times New Roman" w:eastAsia="Arial" w:hAnsi="Times New Roman" w:cs="Times New Roman"/>
                <w:b w:val="0"/>
                <w:bCs/>
                <w:smallCaps/>
              </w:rPr>
              <w:t>o e perspectivismo</w:t>
            </w:r>
          </w:p>
          <w:p w14:paraId="4E7D6594" w14:textId="7F064C15" w:rsidR="00B37285" w:rsidRPr="003860D1" w:rsidRDefault="00B37285" w:rsidP="006A10B7">
            <w:pPr>
              <w:spacing w:line="360" w:lineRule="auto"/>
              <w:jc w:val="both"/>
              <w:rPr>
                <w:rFonts w:ascii="Times New Roman" w:eastAsia="Arial" w:hAnsi="Times New Roman" w:cs="Times New Roman"/>
                <w:b w:val="0"/>
                <w:bCs/>
                <w:smallCaps/>
              </w:rPr>
            </w:pPr>
            <w:r w:rsidRPr="003860D1">
              <w:rPr>
                <w:rFonts w:ascii="Times New Roman" w:eastAsia="Arial" w:hAnsi="Times New Roman" w:cs="Times New Roman"/>
                <w:b w:val="0"/>
                <w:bCs/>
                <w:smallCaps/>
              </w:rPr>
              <w:t>razão e desrazão</w:t>
            </w:r>
          </w:p>
          <w:p w14:paraId="67352183" w14:textId="77777777" w:rsidR="00DD5CB7" w:rsidRPr="003860D1" w:rsidRDefault="00C91274" w:rsidP="006A10B7">
            <w:pPr>
              <w:spacing w:line="360" w:lineRule="auto"/>
              <w:jc w:val="both"/>
              <w:rPr>
                <w:rFonts w:ascii="Times New Roman" w:eastAsia="Arial" w:hAnsi="Times New Roman" w:cs="Times New Roman"/>
                <w:b w:val="0"/>
                <w:bCs/>
                <w:smallCaps/>
              </w:rPr>
            </w:pPr>
            <w:r w:rsidRPr="003860D1">
              <w:rPr>
                <w:rFonts w:ascii="Times New Roman" w:eastAsia="Arial" w:hAnsi="Times New Roman" w:cs="Times New Roman"/>
                <w:b w:val="0"/>
                <w:bCs/>
                <w:smallCaps/>
              </w:rPr>
              <w:t xml:space="preserve">História e </w:t>
            </w:r>
            <w:r w:rsidR="00A82BAC" w:rsidRPr="003860D1">
              <w:rPr>
                <w:rFonts w:ascii="Times New Roman" w:eastAsia="Arial" w:hAnsi="Times New Roman" w:cs="Times New Roman"/>
                <w:b w:val="0"/>
                <w:bCs/>
                <w:smallCaps/>
              </w:rPr>
              <w:t>genealogia</w:t>
            </w:r>
            <w:r w:rsidR="00DD5CB7" w:rsidRPr="003860D1">
              <w:rPr>
                <w:rFonts w:ascii="Times New Roman" w:eastAsia="Arial" w:hAnsi="Times New Roman" w:cs="Times New Roman"/>
                <w:b w:val="0"/>
                <w:bCs/>
                <w:smallCaps/>
              </w:rPr>
              <w:t xml:space="preserve"> </w:t>
            </w:r>
          </w:p>
          <w:p w14:paraId="1372ED34" w14:textId="649FF2DE" w:rsidR="00427E69" w:rsidRPr="003860D1" w:rsidRDefault="00DD5CB7" w:rsidP="006A10B7">
            <w:pPr>
              <w:spacing w:line="360" w:lineRule="auto"/>
              <w:jc w:val="both"/>
              <w:rPr>
                <w:rFonts w:ascii="Times New Roman" w:eastAsia="Arial" w:hAnsi="Times New Roman" w:cs="Times New Roman"/>
                <w:b w:val="0"/>
                <w:bCs/>
                <w:smallCaps/>
              </w:rPr>
            </w:pPr>
            <w:r w:rsidRPr="003860D1">
              <w:rPr>
                <w:rFonts w:ascii="Times New Roman" w:eastAsia="Arial" w:hAnsi="Times New Roman" w:cs="Times New Roman"/>
                <w:b w:val="0"/>
                <w:bCs/>
                <w:smallCaps/>
              </w:rPr>
              <w:t>Filosofia “literária” e Teoria Crítica</w:t>
            </w:r>
          </w:p>
          <w:p w14:paraId="62B76812" w14:textId="654A54DF" w:rsidR="00DD5CB7" w:rsidRPr="003860D1" w:rsidRDefault="00DD5CB7" w:rsidP="006A10B7">
            <w:pPr>
              <w:spacing w:line="360" w:lineRule="auto"/>
              <w:jc w:val="both"/>
              <w:rPr>
                <w:rFonts w:ascii="Times New Roman" w:eastAsia="Arial" w:hAnsi="Times New Roman" w:cs="Times New Roman"/>
                <w:b w:val="0"/>
                <w:bCs/>
                <w:smallCaps/>
              </w:rPr>
            </w:pPr>
            <w:r w:rsidRPr="003860D1">
              <w:rPr>
                <w:rFonts w:ascii="Times New Roman" w:eastAsia="Arial" w:hAnsi="Times New Roman" w:cs="Times New Roman"/>
                <w:b w:val="0"/>
                <w:bCs/>
                <w:smallCaps/>
              </w:rPr>
              <w:t>Cultura filosófica e cultura pós-filosófica</w:t>
            </w:r>
          </w:p>
          <w:p w14:paraId="68CE6867" w14:textId="041CEC40" w:rsidR="00B37285" w:rsidRPr="003860D1" w:rsidRDefault="00B37285" w:rsidP="006A10B7">
            <w:pPr>
              <w:spacing w:line="360" w:lineRule="auto"/>
              <w:jc w:val="both"/>
              <w:rPr>
                <w:rFonts w:ascii="Times New Roman" w:eastAsia="Arial" w:hAnsi="Times New Roman" w:cs="Times New Roman"/>
              </w:rPr>
            </w:pPr>
          </w:p>
        </w:tc>
      </w:tr>
      <w:tr w:rsidR="003D7D73" w:rsidRPr="003860D1"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3860D1" w:rsidRDefault="008F5379" w:rsidP="008F5379">
            <w:pPr>
              <w:spacing w:line="360" w:lineRule="auto"/>
              <w:jc w:val="both"/>
              <w:rPr>
                <w:rFonts w:ascii="Times New Roman" w:hAnsi="Times New Roman" w:cs="Times New Roman"/>
              </w:rPr>
            </w:pPr>
            <w:r w:rsidRPr="003860D1">
              <w:rPr>
                <w:rFonts w:ascii="Times New Roman" w:eastAsia="Arial" w:hAnsi="Times New Roman" w:cs="Times New Roman"/>
                <w:smallCaps/>
              </w:rPr>
              <w:lastRenderedPageBreak/>
              <w:t>Metodologia de ensino</w:t>
            </w:r>
            <w:r w:rsidR="00261EB7" w:rsidRPr="003860D1">
              <w:rPr>
                <w:rFonts w:ascii="Times New Roman" w:hAnsi="Times New Roman" w:cs="Times New Roman"/>
              </w:rPr>
              <w:t xml:space="preserve"> </w:t>
            </w:r>
          </w:p>
          <w:p w14:paraId="4FDC9E85" w14:textId="77777777" w:rsidR="007E3A61" w:rsidRPr="003860D1" w:rsidRDefault="003D7D73" w:rsidP="007E3A61">
            <w:pPr>
              <w:pBdr>
                <w:top w:val="nil"/>
                <w:left w:val="nil"/>
                <w:bottom w:val="nil"/>
                <w:right w:val="nil"/>
                <w:between w:val="nil"/>
              </w:pBdr>
              <w:spacing w:line="360" w:lineRule="auto"/>
              <w:jc w:val="both"/>
              <w:rPr>
                <w:rFonts w:ascii="Times New Roman" w:hAnsi="Times New Roman" w:cs="Times New Roman"/>
                <w:color w:val="000000"/>
              </w:rPr>
            </w:pPr>
            <w:r w:rsidRPr="003860D1">
              <w:rPr>
                <w:rFonts w:ascii="Times New Roman" w:hAnsi="Times New Roman" w:cs="Times New Roman"/>
                <w:color w:val="000000"/>
              </w:rPr>
              <w:t>Atividades Síncronas</w:t>
            </w:r>
            <w:r w:rsidR="00EB0F45" w:rsidRPr="003860D1">
              <w:rPr>
                <w:rFonts w:ascii="Times New Roman" w:hAnsi="Times New Roman" w:cs="Times New Roman"/>
                <w:color w:val="000000"/>
              </w:rPr>
              <w:t>:</w:t>
            </w:r>
            <w:r w:rsidR="007E3A61" w:rsidRPr="003860D1">
              <w:rPr>
                <w:rFonts w:ascii="Times New Roman" w:hAnsi="Times New Roman" w:cs="Times New Roman"/>
                <w:color w:val="000000"/>
              </w:rPr>
              <w:t xml:space="preserve"> </w:t>
            </w:r>
          </w:p>
          <w:p w14:paraId="55966613" w14:textId="71CFE6F8" w:rsidR="007E3A61" w:rsidRPr="008B1B08" w:rsidRDefault="007E3A61" w:rsidP="007E3A61">
            <w:pPr>
              <w:pBdr>
                <w:top w:val="nil"/>
                <w:left w:val="nil"/>
                <w:bottom w:val="nil"/>
                <w:right w:val="nil"/>
                <w:between w:val="nil"/>
              </w:pBdr>
              <w:spacing w:line="360" w:lineRule="auto"/>
              <w:jc w:val="both"/>
              <w:rPr>
                <w:rFonts w:ascii="Times New Roman" w:hAnsi="Times New Roman" w:cs="Times New Roman"/>
                <w:b w:val="0"/>
                <w:bCs/>
              </w:rPr>
            </w:pPr>
            <w:r w:rsidRPr="008B1B08">
              <w:rPr>
                <w:rFonts w:ascii="Times New Roman" w:hAnsi="Times New Roman" w:cs="Times New Roman"/>
                <w:b w:val="0"/>
                <w:bCs/>
              </w:rPr>
              <w:t>Aulas expositivas, seminários e comentários de textos, via Google Meet, nas aulas síncronas.</w:t>
            </w:r>
          </w:p>
          <w:p w14:paraId="05D6C05F" w14:textId="77777777" w:rsidR="007E3A61" w:rsidRPr="008B1B08" w:rsidRDefault="007E3A61" w:rsidP="007E3A61">
            <w:pPr>
              <w:pBdr>
                <w:top w:val="nil"/>
                <w:left w:val="nil"/>
                <w:bottom w:val="nil"/>
                <w:right w:val="nil"/>
                <w:between w:val="nil"/>
              </w:pBdr>
              <w:spacing w:line="360" w:lineRule="auto"/>
              <w:jc w:val="both"/>
              <w:rPr>
                <w:rFonts w:ascii="Times New Roman" w:hAnsi="Times New Roman" w:cs="Times New Roman"/>
                <w:b w:val="0"/>
                <w:bCs/>
              </w:rPr>
            </w:pPr>
            <w:r w:rsidRPr="008B1B08">
              <w:rPr>
                <w:rFonts w:ascii="Times New Roman" w:hAnsi="Times New Roman" w:cs="Times New Roman"/>
                <w:b w:val="0"/>
                <w:bCs/>
              </w:rPr>
              <w:t>Orientação de leituras e trabalho escrito.</w:t>
            </w:r>
          </w:p>
          <w:p w14:paraId="2C7634F6" w14:textId="77777777" w:rsidR="00161219" w:rsidRPr="003860D1"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0E9DDE1F" w14:textId="77777777" w:rsidR="00261EB7" w:rsidRPr="003860D1" w:rsidRDefault="00261EB7" w:rsidP="0063314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r w:rsidRPr="003860D1">
              <w:rPr>
                <w:rFonts w:ascii="Times New Roman" w:hAnsi="Times New Roman" w:cs="Times New Roman"/>
                <w:color w:val="000000"/>
              </w:rPr>
              <w:t>Atividades Assíncronas:</w:t>
            </w:r>
          </w:p>
          <w:p w14:paraId="2E37AFFE" w14:textId="4B7FB791" w:rsidR="00633147" w:rsidRPr="008B1B08" w:rsidRDefault="00633147" w:rsidP="00633147">
            <w:pPr>
              <w:pBdr>
                <w:top w:val="none" w:sz="0" w:space="0" w:color="000000"/>
                <w:left w:val="none" w:sz="0" w:space="0" w:color="000000"/>
                <w:bottom w:val="none" w:sz="0" w:space="0" w:color="000000"/>
                <w:right w:val="none" w:sz="0" w:space="0" w:color="000000"/>
                <w:between w:val="nil"/>
              </w:pBdr>
              <w:tabs>
                <w:tab w:val="center" w:pos="4252"/>
                <w:tab w:val="right" w:pos="8504"/>
              </w:tabs>
              <w:jc w:val="both"/>
              <w:rPr>
                <w:rFonts w:ascii="Times New Roman" w:eastAsia="Calibri" w:hAnsi="Times New Roman" w:cs="Times New Roman"/>
                <w:b w:val="0"/>
                <w:bCs/>
              </w:rPr>
            </w:pPr>
            <w:r w:rsidRPr="008B1B08">
              <w:rPr>
                <w:rFonts w:ascii="Times New Roman" w:eastAsia="Calibri" w:hAnsi="Times New Roman" w:cs="Times New Roman"/>
                <w:b w:val="0"/>
                <w:bCs/>
              </w:rPr>
              <w:t>Para todas as atividades síncronas serão indicadas atividades alternativas para os alunos que não puderem acompanhá-las, como leituras dirigidas, acerca dos temas tratados (ver cronograma abaixo).</w:t>
            </w:r>
          </w:p>
          <w:p w14:paraId="0BBF562B" w14:textId="46595E3A" w:rsidR="00BE5183" w:rsidRPr="003860D1" w:rsidRDefault="00BE5183"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15CD647E" w14:textId="77777777" w:rsidR="00472F2E" w:rsidRPr="003860D1" w:rsidRDefault="00BE5183" w:rsidP="00633147">
            <w:pPr>
              <w:pBdr>
                <w:top w:val="nil"/>
                <w:left w:val="nil"/>
                <w:bottom w:val="nil"/>
                <w:right w:val="nil"/>
                <w:between w:val="nil"/>
              </w:pBdr>
              <w:tabs>
                <w:tab w:val="center" w:pos="4252"/>
                <w:tab w:val="right" w:pos="8504"/>
              </w:tabs>
              <w:spacing w:before="0" w:after="0"/>
              <w:rPr>
                <w:rFonts w:ascii="Times New Roman" w:hAnsi="Times New Roman" w:cs="Times New Roman"/>
              </w:rPr>
            </w:pPr>
            <w:r w:rsidRPr="003860D1">
              <w:rPr>
                <w:rFonts w:ascii="Times New Roman" w:hAnsi="Times New Roman" w:cs="Times New Roman"/>
              </w:rPr>
              <w:t>Disponibilização de Material:</w:t>
            </w:r>
            <w:r w:rsidR="00472F2E" w:rsidRPr="003860D1">
              <w:rPr>
                <w:rFonts w:ascii="Times New Roman" w:hAnsi="Times New Roman" w:cs="Times New Roman"/>
              </w:rPr>
              <w:t xml:space="preserve"> </w:t>
            </w:r>
          </w:p>
          <w:p w14:paraId="6D80B028" w14:textId="2E97EF8B" w:rsidR="00BE5183" w:rsidRPr="003860D1" w:rsidRDefault="00472F2E" w:rsidP="00633147">
            <w:pPr>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3860D1">
              <w:rPr>
                <w:rFonts w:ascii="Times New Roman" w:hAnsi="Times New Roman" w:cs="Times New Roman"/>
                <w:b w:val="0"/>
                <w:bCs/>
              </w:rPr>
              <w:t>O material bibliográfico será disponibilizado em pdf.</w:t>
            </w:r>
          </w:p>
          <w:p w14:paraId="4799E7C2" w14:textId="692F1B5A" w:rsidR="00161219" w:rsidRPr="003860D1" w:rsidRDefault="00161219" w:rsidP="00472F2E">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tc>
      </w:tr>
      <w:tr w:rsidR="003D7D73" w:rsidRPr="003860D1"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5E12AA18" w14:textId="1576CBFE" w:rsidR="00261EB7" w:rsidRPr="003860D1" w:rsidRDefault="000B64E4" w:rsidP="00E85B88">
            <w:pPr>
              <w:spacing w:line="360" w:lineRule="auto"/>
              <w:jc w:val="both"/>
              <w:rPr>
                <w:rFonts w:ascii="Times New Roman" w:hAnsi="Times New Roman" w:cs="Times New Roman"/>
              </w:rPr>
            </w:pPr>
            <w:r w:rsidRPr="003860D1">
              <w:rPr>
                <w:rFonts w:ascii="Times New Roman" w:eastAsia="Arial" w:hAnsi="Times New Roman" w:cs="Times New Roman"/>
                <w:smallCaps/>
              </w:rPr>
              <w:t xml:space="preserve"> </w:t>
            </w:r>
            <w:r w:rsidR="0056665A" w:rsidRPr="003860D1">
              <w:rPr>
                <w:rFonts w:ascii="Times New Roman" w:eastAsia="Arial" w:hAnsi="Times New Roman" w:cs="Times New Roman"/>
                <w:smallCaps/>
              </w:rPr>
              <w:t>Avaliação:</w:t>
            </w:r>
            <w:r w:rsidR="00625CD1" w:rsidRPr="003860D1">
              <w:rPr>
                <w:rFonts w:ascii="Times New Roman" w:hAnsi="Times New Roman" w:cs="Times New Roman"/>
              </w:rPr>
              <w:t xml:space="preserve"> </w:t>
            </w:r>
          </w:p>
          <w:p w14:paraId="097C9DF4" w14:textId="06A99C15" w:rsidR="000069B0" w:rsidRPr="008B1B08" w:rsidRDefault="000069B0" w:rsidP="00E85B88">
            <w:pPr>
              <w:spacing w:line="360" w:lineRule="auto"/>
              <w:jc w:val="both"/>
              <w:rPr>
                <w:rFonts w:ascii="Times New Roman" w:hAnsi="Times New Roman" w:cs="Times New Roman"/>
                <w:b w:val="0"/>
                <w:bCs/>
              </w:rPr>
            </w:pPr>
            <w:r w:rsidRPr="003860D1">
              <w:rPr>
                <w:rFonts w:ascii="Times New Roman" w:hAnsi="Times New Roman" w:cs="Times New Roman"/>
              </w:rPr>
              <w:t xml:space="preserve">Conceito final: </w:t>
            </w:r>
            <w:r w:rsidRPr="008B1B08">
              <w:rPr>
                <w:rFonts w:ascii="Times New Roman" w:hAnsi="Times New Roman" w:cs="Times New Roman"/>
                <w:b w:val="0"/>
                <w:bCs/>
              </w:rPr>
              <w:t>cumprido/ não cumprido</w:t>
            </w:r>
          </w:p>
          <w:p w14:paraId="4BD6D939" w14:textId="2B32720E" w:rsidR="007E3A61" w:rsidRPr="008B1B08" w:rsidRDefault="007E3A61" w:rsidP="007E3A61">
            <w:pPr>
              <w:spacing w:line="360" w:lineRule="auto"/>
              <w:rPr>
                <w:rFonts w:ascii="Times New Roman" w:hAnsi="Times New Roman" w:cs="Times New Roman"/>
                <w:b w:val="0"/>
                <w:bCs/>
              </w:rPr>
            </w:pPr>
            <w:r w:rsidRPr="008B1B08">
              <w:rPr>
                <w:rFonts w:ascii="Times New Roman" w:hAnsi="Times New Roman" w:cs="Times New Roman"/>
                <w:b w:val="0"/>
                <w:bCs/>
              </w:rPr>
              <w:t>Elaboração de dissertação sobre tema a definir no início das aulas. Entrega via e-mail institucional (isjunior@unifesp.br).</w:t>
            </w:r>
          </w:p>
          <w:p w14:paraId="33D57EF6" w14:textId="4C49F207" w:rsidR="000069B0" w:rsidRPr="003860D1" w:rsidRDefault="000069B0" w:rsidP="00E85B88">
            <w:pPr>
              <w:spacing w:line="360" w:lineRule="auto"/>
              <w:jc w:val="both"/>
              <w:rPr>
                <w:rFonts w:ascii="Times New Roman" w:hAnsi="Times New Roman" w:cs="Times New Roman"/>
                <w:color w:val="C00000"/>
              </w:rPr>
            </w:pPr>
          </w:p>
          <w:p w14:paraId="7B181DBA" w14:textId="51C5A9F6" w:rsidR="004905F2" w:rsidRPr="003860D1" w:rsidRDefault="004905F2" w:rsidP="00261EB7">
            <w:pPr>
              <w:spacing w:before="0" w:after="0"/>
              <w:rPr>
                <w:rFonts w:ascii="Times New Roman" w:hAnsi="Times New Roman" w:cs="Times New Roman"/>
                <w:b w:val="0"/>
                <w:bCs/>
              </w:rPr>
            </w:pPr>
          </w:p>
        </w:tc>
      </w:tr>
      <w:tr w:rsidR="003D7D73" w:rsidRPr="003860D1"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ECCC954" w14:textId="60650E40" w:rsidR="008A4B9F" w:rsidRPr="003860D1" w:rsidRDefault="0056665A" w:rsidP="006A10B7">
            <w:pPr>
              <w:jc w:val="both"/>
              <w:rPr>
                <w:rFonts w:ascii="Times New Roman" w:hAnsi="Times New Roman" w:cs="Times New Roman"/>
                <w:b w:val="0"/>
                <w:bCs/>
                <w:i/>
                <w:iCs/>
                <w:color w:val="404040" w:themeColor="text1" w:themeTint="BF"/>
              </w:rPr>
            </w:pPr>
            <w:r w:rsidRPr="003860D1">
              <w:rPr>
                <w:rFonts w:ascii="Times New Roman" w:eastAsia="Arial" w:hAnsi="Times New Roman" w:cs="Times New Roman"/>
                <w:smallCaps/>
              </w:rPr>
              <w:t>Bibliografia</w:t>
            </w:r>
            <w:r w:rsidRPr="003860D1">
              <w:rPr>
                <w:rFonts w:ascii="Times New Roman" w:hAnsi="Times New Roman" w:cs="Times New Roman"/>
                <w:b w:val="0"/>
                <w:bCs/>
                <w:i/>
                <w:iCs/>
                <w:color w:val="404040" w:themeColor="text1" w:themeTint="BF"/>
              </w:rPr>
              <w:t xml:space="preserve">  </w:t>
            </w:r>
          </w:p>
          <w:p w14:paraId="2E34683A" w14:textId="77777777" w:rsidR="00CF0E51" w:rsidRPr="003860D1" w:rsidRDefault="00CF0E51" w:rsidP="00CF0E51">
            <w:pPr>
              <w:jc w:val="both"/>
              <w:rPr>
                <w:rFonts w:ascii="Times New Roman" w:eastAsia="Arial" w:hAnsi="Times New Roman" w:cs="Times New Roman"/>
              </w:rPr>
            </w:pPr>
            <w:r w:rsidRPr="003860D1">
              <w:rPr>
                <w:rFonts w:ascii="Times New Roman" w:hAnsi="Times New Roman" w:cs="Times New Roman"/>
                <w:b w:val="0"/>
                <w:bCs/>
              </w:rPr>
              <w:t>ARANTES, Paulo. Alta costura parisiense: nem Apel, nem Rorty.</w:t>
            </w:r>
            <w:r w:rsidRPr="003860D1">
              <w:rPr>
                <w:rFonts w:ascii="Times New Roman" w:hAnsi="Times New Roman" w:cs="Times New Roman"/>
              </w:rPr>
              <w:t xml:space="preserve"> </w:t>
            </w:r>
            <w:r w:rsidRPr="003860D1">
              <w:rPr>
                <w:rFonts w:ascii="Times New Roman" w:hAnsi="Times New Roman" w:cs="Times New Roman"/>
                <w:b w:val="0"/>
                <w:bCs/>
                <w:color w:val="404040" w:themeColor="text1" w:themeTint="BF"/>
              </w:rPr>
              <w:t xml:space="preserve">In: </w:t>
            </w:r>
            <w:r w:rsidRPr="003860D1">
              <w:rPr>
                <w:rFonts w:ascii="Times New Roman" w:hAnsi="Times New Roman" w:cs="Times New Roman"/>
                <w:b w:val="0"/>
                <w:bCs/>
                <w:i/>
                <w:iCs/>
                <w:color w:val="404040" w:themeColor="text1" w:themeTint="BF"/>
              </w:rPr>
              <w:t>O relativismo enquanto visão de mundo</w:t>
            </w:r>
            <w:r w:rsidRPr="003860D1">
              <w:rPr>
                <w:rFonts w:ascii="Times New Roman" w:hAnsi="Times New Roman" w:cs="Times New Roman"/>
                <w:b w:val="0"/>
                <w:bCs/>
                <w:color w:val="404040" w:themeColor="text1" w:themeTint="BF"/>
              </w:rPr>
              <w:t>. São Paulo: Francisco Alves, 1994, p. 103-114.</w:t>
            </w:r>
          </w:p>
          <w:p w14:paraId="5508A60D" w14:textId="77777777" w:rsidR="00CF0E51" w:rsidRPr="003860D1" w:rsidRDefault="00CF0E51" w:rsidP="00CF0E51">
            <w:pPr>
              <w:jc w:val="both"/>
              <w:rPr>
                <w:rFonts w:ascii="Times New Roman" w:hAnsi="Times New Roman" w:cs="Times New Roman"/>
                <w:b w:val="0"/>
                <w:bCs/>
              </w:rPr>
            </w:pPr>
            <w:r w:rsidRPr="003860D1">
              <w:rPr>
                <w:rFonts w:ascii="Times New Roman" w:hAnsi="Times New Roman" w:cs="Times New Roman"/>
                <w:b w:val="0"/>
                <w:bCs/>
              </w:rPr>
              <w:t xml:space="preserve">BORHEIM, Gerd. Sobre o estatuto da razão. In: NOVAES, Adauto (org.) </w:t>
            </w:r>
            <w:r w:rsidRPr="003860D1">
              <w:rPr>
                <w:rFonts w:ascii="Times New Roman" w:hAnsi="Times New Roman" w:cs="Times New Roman"/>
                <w:b w:val="0"/>
                <w:bCs/>
                <w:i/>
                <w:iCs/>
              </w:rPr>
              <w:t>A crise da razão. São Paulo</w:t>
            </w:r>
            <w:r w:rsidRPr="003860D1">
              <w:rPr>
                <w:rFonts w:ascii="Times New Roman" w:hAnsi="Times New Roman" w:cs="Times New Roman"/>
                <w:b w:val="0"/>
                <w:bCs/>
              </w:rPr>
              <w:t>: Cia das Letras, 1996.</w:t>
            </w:r>
          </w:p>
          <w:p w14:paraId="271F904D"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CASSIN, Barbara. “Fala, se tu és homem” ou a exclusão transcendental. In: </w:t>
            </w:r>
            <w:r w:rsidRPr="003860D1">
              <w:rPr>
                <w:rFonts w:ascii="Times New Roman" w:hAnsi="Times New Roman" w:cs="Times New Roman"/>
                <w:b w:val="0"/>
                <w:bCs/>
                <w:i/>
                <w:iCs/>
                <w:color w:val="404040" w:themeColor="text1" w:themeTint="BF"/>
              </w:rPr>
              <w:t>Ensaios sofísticos</w:t>
            </w:r>
            <w:r w:rsidRPr="003860D1">
              <w:rPr>
                <w:rFonts w:ascii="Times New Roman" w:hAnsi="Times New Roman" w:cs="Times New Roman"/>
                <w:b w:val="0"/>
                <w:bCs/>
                <w:color w:val="404040" w:themeColor="text1" w:themeTint="BF"/>
              </w:rPr>
              <w:t>. Trad. Ana Lúcia de Oliveira e Lúcia Cláudio Leão. São Paulo: Edições Siciliano, 1990.</w:t>
            </w:r>
          </w:p>
          <w:p w14:paraId="00EFA9B3"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  Imagens da cidade e modelos para um consenso. In: </w:t>
            </w:r>
            <w:r w:rsidRPr="003860D1">
              <w:rPr>
                <w:rFonts w:ascii="Times New Roman" w:hAnsi="Times New Roman" w:cs="Times New Roman"/>
                <w:b w:val="0"/>
                <w:bCs/>
                <w:i/>
                <w:iCs/>
                <w:color w:val="404040" w:themeColor="text1" w:themeTint="BF"/>
              </w:rPr>
              <w:t>Ensaios sofísticos</w:t>
            </w:r>
            <w:r w:rsidRPr="003860D1">
              <w:rPr>
                <w:rFonts w:ascii="Times New Roman" w:hAnsi="Times New Roman" w:cs="Times New Roman"/>
                <w:b w:val="0"/>
                <w:bCs/>
                <w:color w:val="404040" w:themeColor="text1" w:themeTint="BF"/>
              </w:rPr>
              <w:t>. Trad. Ana Lúcia de Oliveira e Lúcia Cláudio Leão. São Paulo: Edições Siciliano, 1990.</w:t>
            </w:r>
          </w:p>
          <w:p w14:paraId="417D0C73"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FINKIELKRAUT, Alain. </w:t>
            </w:r>
            <w:r w:rsidRPr="003860D1">
              <w:rPr>
                <w:rFonts w:ascii="Times New Roman" w:hAnsi="Times New Roman" w:cs="Times New Roman"/>
                <w:b w:val="0"/>
                <w:bCs/>
                <w:i/>
                <w:iCs/>
                <w:color w:val="404040" w:themeColor="text1" w:themeTint="BF"/>
              </w:rPr>
              <w:t>A derrota do pensamento</w:t>
            </w:r>
            <w:r w:rsidRPr="003860D1">
              <w:rPr>
                <w:rFonts w:ascii="Times New Roman" w:hAnsi="Times New Roman" w:cs="Times New Roman"/>
                <w:b w:val="0"/>
                <w:bCs/>
                <w:color w:val="404040" w:themeColor="text1" w:themeTint="BF"/>
              </w:rPr>
              <w:t>. São Paulo: Paz e Terra, 1988.</w:t>
            </w:r>
          </w:p>
          <w:p w14:paraId="35C6DA62" w14:textId="3DB53047" w:rsidR="000A0692" w:rsidRPr="003860D1" w:rsidRDefault="00D3342E" w:rsidP="006A10B7">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FOUCAULT, Michel. </w:t>
            </w:r>
            <w:r w:rsidRPr="003860D1">
              <w:rPr>
                <w:rFonts w:ascii="Times New Roman" w:hAnsi="Times New Roman" w:cs="Times New Roman"/>
                <w:b w:val="0"/>
                <w:bCs/>
                <w:i/>
                <w:iCs/>
                <w:color w:val="404040" w:themeColor="text1" w:themeTint="BF"/>
              </w:rPr>
              <w:t>Microfísica do poder</w:t>
            </w:r>
            <w:r w:rsidRPr="003860D1">
              <w:rPr>
                <w:rFonts w:ascii="Times New Roman" w:hAnsi="Times New Roman" w:cs="Times New Roman"/>
                <w:b w:val="0"/>
                <w:bCs/>
                <w:color w:val="404040" w:themeColor="text1" w:themeTint="BF"/>
              </w:rPr>
              <w:t>. Rio de Janeiro</w:t>
            </w:r>
            <w:r w:rsidR="00DE574E" w:rsidRPr="003860D1">
              <w:rPr>
                <w:rFonts w:ascii="Times New Roman" w:hAnsi="Times New Roman" w:cs="Times New Roman"/>
                <w:b w:val="0"/>
                <w:bCs/>
                <w:color w:val="404040" w:themeColor="text1" w:themeTint="BF"/>
              </w:rPr>
              <w:t>: Graal, 1993.</w:t>
            </w:r>
          </w:p>
          <w:p w14:paraId="359449B0"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GELLNER, Ernest. O relativismo versus verdade única. In: </w:t>
            </w:r>
            <w:r w:rsidRPr="003860D1">
              <w:rPr>
                <w:rFonts w:ascii="Times New Roman" w:hAnsi="Times New Roman" w:cs="Times New Roman"/>
                <w:b w:val="0"/>
                <w:bCs/>
                <w:i/>
                <w:iCs/>
                <w:color w:val="404040" w:themeColor="text1" w:themeTint="BF"/>
              </w:rPr>
              <w:t>O relativismo enquanto visão de mundo</w:t>
            </w:r>
            <w:r w:rsidRPr="003860D1">
              <w:rPr>
                <w:rFonts w:ascii="Times New Roman" w:hAnsi="Times New Roman" w:cs="Times New Roman"/>
                <w:b w:val="0"/>
                <w:bCs/>
                <w:color w:val="404040" w:themeColor="text1" w:themeTint="BF"/>
              </w:rPr>
              <w:t>. São Paulo: Francisco Alves, 1994, p. 17-38</w:t>
            </w:r>
          </w:p>
          <w:p w14:paraId="7597EA3A"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HABERMAS, Jürgen. </w:t>
            </w:r>
            <w:r w:rsidRPr="003860D1">
              <w:rPr>
                <w:rFonts w:ascii="Times New Roman" w:hAnsi="Times New Roman" w:cs="Times New Roman"/>
                <w:b w:val="0"/>
                <w:bCs/>
                <w:i/>
                <w:iCs/>
                <w:color w:val="404040" w:themeColor="text1" w:themeTint="BF"/>
              </w:rPr>
              <w:t>Pensamento pós-metafísico</w:t>
            </w:r>
            <w:r w:rsidRPr="003860D1">
              <w:rPr>
                <w:rFonts w:ascii="Times New Roman" w:hAnsi="Times New Roman" w:cs="Times New Roman"/>
                <w:b w:val="0"/>
                <w:bCs/>
                <w:color w:val="404040" w:themeColor="text1" w:themeTint="BF"/>
              </w:rPr>
              <w:t>. Rio de Janeiro: Tempo Brasileiro, 1990 (cap. I e III).</w:t>
            </w:r>
          </w:p>
          <w:p w14:paraId="60019EF7"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_______. Excurso sobre o nivelamento da diferença genérica entre filosofia e literatura. In: </w:t>
            </w:r>
            <w:r w:rsidRPr="003860D1">
              <w:rPr>
                <w:rFonts w:ascii="Times New Roman" w:hAnsi="Times New Roman" w:cs="Times New Roman"/>
                <w:b w:val="0"/>
                <w:bCs/>
                <w:i/>
                <w:iCs/>
                <w:color w:val="404040" w:themeColor="text1" w:themeTint="BF"/>
              </w:rPr>
              <w:t>O discurso filosófico da modernidade</w:t>
            </w:r>
            <w:r w:rsidRPr="003860D1">
              <w:rPr>
                <w:rFonts w:ascii="Times New Roman" w:hAnsi="Times New Roman" w:cs="Times New Roman"/>
                <w:b w:val="0"/>
                <w:bCs/>
                <w:color w:val="404040" w:themeColor="text1" w:themeTint="BF"/>
              </w:rPr>
              <w:t>. Lisboa: Dom Quixote, 1990, p. 178-199.</w:t>
            </w:r>
          </w:p>
          <w:p w14:paraId="289509A1" w14:textId="77777777" w:rsidR="00E46A72" w:rsidRPr="003860D1" w:rsidRDefault="00E46A72" w:rsidP="00E46A72">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HANNAH, Arendt. Entre o passado e o futuro. São Paulo: Perspectiva, 2001.</w:t>
            </w:r>
          </w:p>
          <w:p w14:paraId="207E3E97" w14:textId="2633D829"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JAMESON, Frederic. Periodizando os anos 60. In: BUARQUE DE HOLLANDA, Heloísa. </w:t>
            </w:r>
            <w:r w:rsidRPr="003860D1">
              <w:rPr>
                <w:rFonts w:ascii="Times New Roman" w:hAnsi="Times New Roman" w:cs="Times New Roman"/>
                <w:b w:val="0"/>
                <w:bCs/>
                <w:i/>
                <w:iCs/>
                <w:color w:val="404040" w:themeColor="text1" w:themeTint="BF"/>
              </w:rPr>
              <w:t>Pós-modernismo e política</w:t>
            </w:r>
            <w:r w:rsidRPr="003860D1">
              <w:rPr>
                <w:rFonts w:ascii="Times New Roman" w:hAnsi="Times New Roman" w:cs="Times New Roman"/>
                <w:b w:val="0"/>
                <w:bCs/>
                <w:color w:val="404040" w:themeColor="text1" w:themeTint="BF"/>
              </w:rPr>
              <w:t>. Rio de Janeiro: Rocco, 1992, p. 81-126.</w:t>
            </w:r>
          </w:p>
          <w:p w14:paraId="75DE233D"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lastRenderedPageBreak/>
              <w:t xml:space="preserve">PRADO JR., Bento. Os limites da </w:t>
            </w:r>
            <w:r w:rsidRPr="003860D1">
              <w:rPr>
                <w:rFonts w:ascii="Times New Roman" w:hAnsi="Times New Roman" w:cs="Times New Roman"/>
                <w:b w:val="0"/>
                <w:bCs/>
                <w:i/>
                <w:iCs/>
                <w:color w:val="404040" w:themeColor="text1" w:themeTint="BF"/>
              </w:rPr>
              <w:t>Aufklärung</w:t>
            </w:r>
            <w:r w:rsidRPr="003860D1">
              <w:rPr>
                <w:rFonts w:ascii="Times New Roman" w:hAnsi="Times New Roman" w:cs="Times New Roman"/>
                <w:b w:val="0"/>
                <w:bCs/>
                <w:color w:val="404040" w:themeColor="text1" w:themeTint="BF"/>
              </w:rPr>
              <w:t xml:space="preserve">. In: </w:t>
            </w:r>
            <w:r w:rsidRPr="003860D1">
              <w:rPr>
                <w:rFonts w:ascii="Times New Roman" w:hAnsi="Times New Roman" w:cs="Times New Roman"/>
                <w:b w:val="0"/>
                <w:bCs/>
                <w:i/>
                <w:iCs/>
                <w:color w:val="404040" w:themeColor="text1" w:themeTint="BF"/>
              </w:rPr>
              <w:t>Estudos Cebrap</w:t>
            </w:r>
            <w:r w:rsidRPr="003860D1">
              <w:rPr>
                <w:rFonts w:ascii="Times New Roman" w:hAnsi="Times New Roman" w:cs="Times New Roman"/>
                <w:b w:val="0"/>
                <w:bCs/>
                <w:color w:val="404040" w:themeColor="text1" w:themeTint="BF"/>
              </w:rPr>
              <w:t>, n. 15, 1976, p. 168-173.</w:t>
            </w:r>
          </w:p>
          <w:p w14:paraId="16E7BFD4" w14:textId="4A6E1BB8" w:rsidR="002F5F46" w:rsidRPr="003860D1" w:rsidRDefault="002F5F46" w:rsidP="006A10B7">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ROUANET, Sérgio Paulo. </w:t>
            </w:r>
            <w:r w:rsidR="00926EFA" w:rsidRPr="003860D1">
              <w:rPr>
                <w:rFonts w:ascii="Times New Roman" w:hAnsi="Times New Roman" w:cs="Times New Roman"/>
                <w:b w:val="0"/>
                <w:bCs/>
                <w:color w:val="404040" w:themeColor="text1" w:themeTint="BF"/>
              </w:rPr>
              <w:t xml:space="preserve">Ética discursiva e ética iluminista. In: </w:t>
            </w:r>
            <w:r w:rsidRPr="003860D1">
              <w:rPr>
                <w:rFonts w:ascii="Times New Roman" w:hAnsi="Times New Roman" w:cs="Times New Roman"/>
                <w:b w:val="0"/>
                <w:bCs/>
                <w:i/>
                <w:iCs/>
                <w:color w:val="404040" w:themeColor="text1" w:themeTint="BF"/>
              </w:rPr>
              <w:t>Mal-estar na modernidade</w:t>
            </w:r>
            <w:r w:rsidR="00926EFA" w:rsidRPr="003860D1">
              <w:rPr>
                <w:rFonts w:ascii="Times New Roman" w:hAnsi="Times New Roman" w:cs="Times New Roman"/>
                <w:b w:val="0"/>
                <w:bCs/>
                <w:i/>
                <w:iCs/>
                <w:color w:val="404040" w:themeColor="text1" w:themeTint="BF"/>
              </w:rPr>
              <w:t>. São Paulo</w:t>
            </w:r>
            <w:r w:rsidR="00926EFA" w:rsidRPr="003860D1">
              <w:rPr>
                <w:rFonts w:ascii="Times New Roman" w:hAnsi="Times New Roman" w:cs="Times New Roman"/>
                <w:b w:val="0"/>
                <w:bCs/>
                <w:color w:val="404040" w:themeColor="text1" w:themeTint="BF"/>
              </w:rPr>
              <w:t>: Cia das Letras, 1993, p. 96-119.</w:t>
            </w:r>
          </w:p>
          <w:p w14:paraId="4A348D60" w14:textId="472472D5" w:rsidR="00334810" w:rsidRPr="003860D1" w:rsidRDefault="00334810" w:rsidP="00334810">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_______. A verdade e a ilusão do pós-moderno. In: </w:t>
            </w:r>
            <w:r w:rsidRPr="003860D1">
              <w:rPr>
                <w:rFonts w:ascii="Times New Roman" w:hAnsi="Times New Roman" w:cs="Times New Roman"/>
                <w:b w:val="0"/>
                <w:bCs/>
                <w:i/>
                <w:iCs/>
                <w:color w:val="404040" w:themeColor="text1" w:themeTint="BF"/>
              </w:rPr>
              <w:t>Mal-estar na modernidade. São Paulo</w:t>
            </w:r>
            <w:r w:rsidRPr="003860D1">
              <w:rPr>
                <w:rFonts w:ascii="Times New Roman" w:hAnsi="Times New Roman" w:cs="Times New Roman"/>
                <w:b w:val="0"/>
                <w:bCs/>
                <w:color w:val="404040" w:themeColor="text1" w:themeTint="BF"/>
              </w:rPr>
              <w:t>: Cia das Letras, 1993, p. 229-277.</w:t>
            </w:r>
          </w:p>
          <w:p w14:paraId="5C56289F" w14:textId="65FAC57B" w:rsidR="00EA7F02" w:rsidRPr="003860D1" w:rsidRDefault="00EA7F02" w:rsidP="00334810">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_______. A coruja e o sambódromo. In: </w:t>
            </w:r>
            <w:r w:rsidRPr="003860D1">
              <w:rPr>
                <w:rFonts w:ascii="Times New Roman" w:hAnsi="Times New Roman" w:cs="Times New Roman"/>
                <w:b w:val="0"/>
                <w:bCs/>
                <w:i/>
                <w:iCs/>
                <w:color w:val="404040" w:themeColor="text1" w:themeTint="BF"/>
              </w:rPr>
              <w:t>Mal-estar na modernidade. São Paulo</w:t>
            </w:r>
            <w:r w:rsidRPr="003860D1">
              <w:rPr>
                <w:rFonts w:ascii="Times New Roman" w:hAnsi="Times New Roman" w:cs="Times New Roman"/>
                <w:b w:val="0"/>
                <w:bCs/>
                <w:color w:val="404040" w:themeColor="text1" w:themeTint="BF"/>
              </w:rPr>
              <w:t>: Cia das Letras, 1993, p. 46-95.</w:t>
            </w:r>
          </w:p>
          <w:p w14:paraId="74DBFE8F" w14:textId="499E38F9" w:rsidR="002F5F46" w:rsidRPr="003860D1" w:rsidRDefault="00F41145" w:rsidP="006A10B7">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_______. </w:t>
            </w:r>
            <w:r w:rsidR="007905C7" w:rsidRPr="003860D1">
              <w:rPr>
                <w:rFonts w:ascii="Times New Roman" w:hAnsi="Times New Roman" w:cs="Times New Roman"/>
                <w:b w:val="0"/>
                <w:bCs/>
                <w:color w:val="404040" w:themeColor="text1" w:themeTint="BF"/>
              </w:rPr>
              <w:t xml:space="preserve">Razão negativa e razão comunicativa. In: </w:t>
            </w:r>
            <w:r w:rsidR="002F5F46" w:rsidRPr="003860D1">
              <w:rPr>
                <w:rFonts w:ascii="Times New Roman" w:hAnsi="Times New Roman" w:cs="Times New Roman"/>
                <w:b w:val="0"/>
                <w:bCs/>
                <w:i/>
                <w:iCs/>
                <w:color w:val="404040" w:themeColor="text1" w:themeTint="BF"/>
              </w:rPr>
              <w:t>As razões do iluminismo</w:t>
            </w:r>
            <w:r w:rsidR="007905C7" w:rsidRPr="003860D1">
              <w:rPr>
                <w:rFonts w:ascii="Times New Roman" w:hAnsi="Times New Roman" w:cs="Times New Roman"/>
                <w:b w:val="0"/>
                <w:bCs/>
                <w:color w:val="404040" w:themeColor="text1" w:themeTint="BF"/>
              </w:rPr>
              <w:t>.</w:t>
            </w:r>
            <w:r w:rsidR="002D023C" w:rsidRPr="003860D1">
              <w:rPr>
                <w:rFonts w:ascii="Times New Roman" w:hAnsi="Times New Roman" w:cs="Times New Roman"/>
                <w:b w:val="0"/>
                <w:bCs/>
                <w:color w:val="404040" w:themeColor="text1" w:themeTint="BF"/>
              </w:rPr>
              <w:t xml:space="preserve"> São Paulo: Cia das Letras, </w:t>
            </w:r>
            <w:r w:rsidR="00542926" w:rsidRPr="003860D1">
              <w:rPr>
                <w:rFonts w:ascii="Times New Roman" w:hAnsi="Times New Roman" w:cs="Times New Roman"/>
                <w:b w:val="0"/>
                <w:bCs/>
                <w:color w:val="404040" w:themeColor="text1" w:themeTint="BF"/>
              </w:rPr>
              <w:t>1987, p. 331-347.</w:t>
            </w:r>
          </w:p>
          <w:p w14:paraId="0795982F" w14:textId="2A18BE30" w:rsidR="00542926" w:rsidRPr="003860D1" w:rsidRDefault="00542926" w:rsidP="006A10B7">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_______. Poder e comunicação. In: </w:t>
            </w:r>
            <w:r w:rsidRPr="003860D1">
              <w:rPr>
                <w:rFonts w:ascii="Times New Roman" w:hAnsi="Times New Roman" w:cs="Times New Roman"/>
                <w:b w:val="0"/>
                <w:bCs/>
                <w:i/>
                <w:iCs/>
                <w:color w:val="404040" w:themeColor="text1" w:themeTint="BF"/>
              </w:rPr>
              <w:t>As razões do iluminismo</w:t>
            </w:r>
            <w:r w:rsidRPr="003860D1">
              <w:rPr>
                <w:rFonts w:ascii="Times New Roman" w:hAnsi="Times New Roman" w:cs="Times New Roman"/>
                <w:b w:val="0"/>
                <w:bCs/>
                <w:color w:val="404040" w:themeColor="text1" w:themeTint="BF"/>
              </w:rPr>
              <w:t>. São Paulo: Cia das Letras, 1987, p. 147-192</w:t>
            </w:r>
          </w:p>
          <w:p w14:paraId="141CF65A"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RORTY, Richard. Relativismo como contraponto. In: O relativismo enquanto visão de mundo. São Paulo: Francisco Alves, 1994, p. 115-134</w:t>
            </w:r>
          </w:p>
          <w:p w14:paraId="3623A327"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_______. A trajetória do pragmatista. In: ECO, U. </w:t>
            </w:r>
            <w:r w:rsidRPr="003860D1">
              <w:rPr>
                <w:rFonts w:ascii="Times New Roman" w:hAnsi="Times New Roman" w:cs="Times New Roman"/>
                <w:b w:val="0"/>
                <w:bCs/>
                <w:i/>
                <w:iCs/>
                <w:color w:val="404040" w:themeColor="text1" w:themeTint="BF"/>
              </w:rPr>
              <w:t>Interpretação e superinterpretação</w:t>
            </w:r>
            <w:r w:rsidRPr="003860D1">
              <w:rPr>
                <w:rFonts w:ascii="Times New Roman" w:hAnsi="Times New Roman" w:cs="Times New Roman"/>
                <w:b w:val="0"/>
                <w:bCs/>
                <w:color w:val="404040" w:themeColor="text1" w:themeTint="BF"/>
              </w:rPr>
              <w:t>. São Paulo: Martins Fontes, 2005, p. 105-128.</w:t>
            </w:r>
          </w:p>
          <w:p w14:paraId="2D298BD9" w14:textId="77777777" w:rsidR="00CF0E51" w:rsidRPr="003860D1" w:rsidRDefault="00CF0E51" w:rsidP="00CF0E51">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SLOTERDIJK, Peter. Nietzsche no parque dos monstros. In: </w:t>
            </w:r>
            <w:r w:rsidRPr="003860D1">
              <w:rPr>
                <w:rFonts w:ascii="Times New Roman" w:hAnsi="Times New Roman" w:cs="Times New Roman"/>
                <w:b w:val="0"/>
                <w:bCs/>
                <w:i/>
                <w:iCs/>
                <w:color w:val="404040" w:themeColor="text1" w:themeTint="BF"/>
              </w:rPr>
              <w:t>O relativismo enquanto visão de mundo</w:t>
            </w:r>
            <w:r w:rsidRPr="003860D1">
              <w:rPr>
                <w:rFonts w:ascii="Times New Roman" w:hAnsi="Times New Roman" w:cs="Times New Roman"/>
                <w:b w:val="0"/>
                <w:bCs/>
                <w:color w:val="404040" w:themeColor="text1" w:themeTint="BF"/>
              </w:rPr>
              <w:t>. São Paulo: Francisco Alves, 1994, p. 155-180.</w:t>
            </w:r>
          </w:p>
          <w:p w14:paraId="24385A65" w14:textId="77777777" w:rsidR="00374BB2" w:rsidRPr="003860D1" w:rsidRDefault="00374BB2" w:rsidP="00374BB2">
            <w:pPr>
              <w:jc w:val="both"/>
              <w:rPr>
                <w:rFonts w:ascii="Times New Roman" w:hAnsi="Times New Roman" w:cs="Times New Roman"/>
                <w:b w:val="0"/>
                <w:bCs/>
                <w:color w:val="404040" w:themeColor="text1" w:themeTint="BF"/>
              </w:rPr>
            </w:pPr>
            <w:r w:rsidRPr="003860D1">
              <w:rPr>
                <w:rFonts w:ascii="Times New Roman" w:hAnsi="Times New Roman" w:cs="Times New Roman"/>
                <w:b w:val="0"/>
                <w:bCs/>
                <w:color w:val="404040" w:themeColor="text1" w:themeTint="BF"/>
              </w:rPr>
              <w:t xml:space="preserve">WOFF, Francis. Nascimento da razão, origem da crise. </w:t>
            </w:r>
            <w:r w:rsidRPr="003860D1">
              <w:rPr>
                <w:rFonts w:ascii="Times New Roman" w:hAnsi="Times New Roman" w:cs="Times New Roman"/>
                <w:b w:val="0"/>
                <w:bCs/>
              </w:rPr>
              <w:t xml:space="preserve">In: NOVAES, Adauto (org.) </w:t>
            </w:r>
            <w:r w:rsidRPr="003860D1">
              <w:rPr>
                <w:rFonts w:ascii="Times New Roman" w:hAnsi="Times New Roman" w:cs="Times New Roman"/>
                <w:b w:val="0"/>
                <w:bCs/>
                <w:i/>
                <w:iCs/>
              </w:rPr>
              <w:t>A crise da razão. São Paulo</w:t>
            </w:r>
            <w:r w:rsidRPr="003860D1">
              <w:rPr>
                <w:rFonts w:ascii="Times New Roman" w:hAnsi="Times New Roman" w:cs="Times New Roman"/>
                <w:b w:val="0"/>
                <w:bCs/>
              </w:rPr>
              <w:t>: Cia das Letras, 1996.</w:t>
            </w:r>
          </w:p>
          <w:p w14:paraId="540E01D9" w14:textId="714560D8" w:rsidR="0057043E" w:rsidRPr="003860D1" w:rsidRDefault="0057043E" w:rsidP="00CF0E51">
            <w:pPr>
              <w:jc w:val="both"/>
              <w:rPr>
                <w:rFonts w:ascii="Times New Roman" w:hAnsi="Times New Roman" w:cs="Times New Roman"/>
                <w:smallCaps/>
                <w:color w:val="000000"/>
              </w:rPr>
            </w:pPr>
          </w:p>
        </w:tc>
      </w:tr>
      <w:tr w:rsidR="00A46BD6" w:rsidRPr="003860D1"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3860D1" w:rsidRDefault="00A46BD6" w:rsidP="00464532">
            <w:pPr>
              <w:tabs>
                <w:tab w:val="left" w:pos="8370"/>
              </w:tabs>
              <w:jc w:val="center"/>
              <w:rPr>
                <w:rFonts w:ascii="Times New Roman" w:eastAsia="Arial" w:hAnsi="Times New Roman" w:cs="Times New Roman"/>
                <w:smallCaps/>
              </w:rPr>
            </w:pPr>
            <w:r w:rsidRPr="003860D1">
              <w:rPr>
                <w:rFonts w:ascii="Times New Roman" w:eastAsia="Arial" w:hAnsi="Times New Roman" w:cs="Times New Roman"/>
                <w:smallCaps/>
              </w:rPr>
              <w:lastRenderedPageBreak/>
              <w:t>Docentes participantes</w:t>
            </w:r>
          </w:p>
        </w:tc>
      </w:tr>
      <w:tr w:rsidR="00A46BD6" w:rsidRPr="003860D1"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3860D1" w:rsidRDefault="00A46BD6" w:rsidP="00464532">
            <w:pPr>
              <w:jc w:val="center"/>
              <w:rPr>
                <w:rFonts w:ascii="Times New Roman" w:eastAsia="Arial" w:hAnsi="Times New Roman" w:cs="Times New Roman"/>
                <w:smallCaps/>
              </w:rPr>
            </w:pPr>
            <w:r w:rsidRPr="003860D1">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A46BD6" w:rsidRPr="003860D1"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3860D1">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3860D1" w:rsidRDefault="00A46BD6" w:rsidP="00464532">
            <w:pPr>
              <w:jc w:val="center"/>
              <w:rPr>
                <w:rFonts w:ascii="Times New Roman" w:eastAsia="Arial" w:hAnsi="Times New Roman" w:cs="Times New Roman"/>
                <w:smallCaps/>
              </w:rPr>
            </w:pPr>
            <w:r w:rsidRPr="003860D1">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A46BD6" w:rsidRPr="003860D1"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3860D1">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3860D1" w:rsidRDefault="00A46BD6" w:rsidP="00464532">
            <w:pPr>
              <w:jc w:val="center"/>
              <w:rPr>
                <w:rFonts w:ascii="Times New Roman" w:eastAsia="Arial" w:hAnsi="Times New Roman" w:cs="Times New Roman"/>
                <w:smallCaps/>
              </w:rPr>
            </w:pPr>
            <w:r w:rsidRPr="003860D1">
              <w:rPr>
                <w:rFonts w:ascii="Times New Roman" w:eastAsia="Arial" w:hAnsi="Times New Roman" w:cs="Times New Roman"/>
                <w:sz w:val="20"/>
                <w:szCs w:val="20"/>
              </w:rPr>
              <w:t>Carga Horária</w:t>
            </w:r>
          </w:p>
        </w:tc>
      </w:tr>
      <w:tr w:rsidR="00A46BD6" w:rsidRPr="003860D1"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7CA591B6" w:rsidR="00A46BD6" w:rsidRPr="003860D1" w:rsidRDefault="00DF42D2" w:rsidP="00464532">
            <w:pPr>
              <w:jc w:val="center"/>
              <w:rPr>
                <w:rFonts w:ascii="Times New Roman" w:eastAsia="Arial" w:hAnsi="Times New Roman" w:cs="Times New Roman"/>
                <w:sz w:val="20"/>
                <w:szCs w:val="20"/>
              </w:rPr>
            </w:pPr>
            <w:r w:rsidRPr="003860D1">
              <w:rPr>
                <w:rFonts w:ascii="Times New Roman" w:eastAsia="Arial" w:hAnsi="Times New Roman" w:cs="Times New Roman"/>
                <w:sz w:val="20"/>
                <w:szCs w:val="20"/>
              </w:rPr>
              <w:t>Ivo da Silva Júnior</w:t>
            </w:r>
          </w:p>
        </w:tc>
        <w:tc>
          <w:tcPr>
            <w:tcW w:w="1984" w:type="dxa"/>
            <w:shd w:val="clear" w:color="auto" w:fill="FFFFFF" w:themeFill="background1"/>
          </w:tcPr>
          <w:p w14:paraId="46FA9E64" w14:textId="49E2BE8C" w:rsidR="00A46BD6" w:rsidRPr="003860D1"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3860D1">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101040E2" w:rsidR="00A46BD6" w:rsidRPr="003860D1" w:rsidRDefault="00DF42D2" w:rsidP="00464532">
            <w:pPr>
              <w:jc w:val="center"/>
              <w:rPr>
                <w:rFonts w:ascii="Times New Roman" w:eastAsia="Arial" w:hAnsi="Times New Roman" w:cs="Times New Roman"/>
                <w:sz w:val="20"/>
                <w:szCs w:val="20"/>
              </w:rPr>
            </w:pPr>
            <w:r w:rsidRPr="003860D1">
              <w:rPr>
                <w:rFonts w:ascii="Times New Roman" w:eastAsia="Arial" w:hAnsi="Times New Roman" w:cs="Times New Roman"/>
                <w:sz w:val="20"/>
                <w:szCs w:val="20"/>
              </w:rPr>
              <w:t>Doutor</w:t>
            </w:r>
          </w:p>
        </w:tc>
        <w:tc>
          <w:tcPr>
            <w:tcW w:w="2145" w:type="dxa"/>
            <w:shd w:val="clear" w:color="auto" w:fill="FFFFFF" w:themeFill="background1"/>
          </w:tcPr>
          <w:p w14:paraId="3C2EAEF6" w14:textId="402212DE" w:rsidR="00A46BD6" w:rsidRPr="003860D1"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3860D1">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1EE1B796" w:rsidR="00A46BD6" w:rsidRPr="003860D1" w:rsidRDefault="00DF42D2" w:rsidP="00464532">
            <w:pPr>
              <w:jc w:val="center"/>
              <w:rPr>
                <w:rFonts w:ascii="Times New Roman" w:eastAsia="Arial" w:hAnsi="Times New Roman" w:cs="Times New Roman"/>
                <w:sz w:val="20"/>
                <w:szCs w:val="20"/>
              </w:rPr>
            </w:pPr>
            <w:r w:rsidRPr="003860D1">
              <w:rPr>
                <w:rFonts w:ascii="Times New Roman" w:eastAsia="Arial" w:hAnsi="Times New Roman" w:cs="Times New Roman"/>
                <w:sz w:val="20"/>
                <w:szCs w:val="20"/>
              </w:rPr>
              <w:t>90h</w:t>
            </w:r>
          </w:p>
        </w:tc>
      </w:tr>
    </w:tbl>
    <w:p w14:paraId="47F62B6C" w14:textId="77777777" w:rsidR="006A10B7" w:rsidRPr="003860D1" w:rsidRDefault="006A10B7" w:rsidP="00A648B6">
      <w:pPr>
        <w:jc w:val="center"/>
        <w:rPr>
          <w:rFonts w:ascii="Times New Roman" w:hAnsi="Times New Roman" w:cs="Times New Roman"/>
          <w:sz w:val="28"/>
          <w:szCs w:val="28"/>
        </w:rPr>
      </w:pPr>
    </w:p>
    <w:p w14:paraId="3B9D657F" w14:textId="06C6C2F4" w:rsidR="0056663E" w:rsidRPr="003860D1" w:rsidRDefault="00A648B6" w:rsidP="00A648B6">
      <w:pPr>
        <w:jc w:val="center"/>
        <w:rPr>
          <w:rFonts w:ascii="Times New Roman" w:hAnsi="Times New Roman" w:cs="Times New Roman"/>
          <w:sz w:val="28"/>
          <w:szCs w:val="28"/>
        </w:rPr>
      </w:pPr>
      <w:r w:rsidRPr="003860D1">
        <w:rPr>
          <w:rFonts w:ascii="Times New Roman" w:hAnsi="Times New Roman" w:cs="Times New Roman"/>
          <w:sz w:val="28"/>
          <w:szCs w:val="28"/>
        </w:rPr>
        <w:t>Cronograma</w:t>
      </w:r>
    </w:p>
    <w:p w14:paraId="70685484" w14:textId="1E011C62" w:rsidR="008A4B9F" w:rsidRPr="003860D1" w:rsidRDefault="008350DD" w:rsidP="00717F4C">
      <w:pPr>
        <w:jc w:val="center"/>
        <w:rPr>
          <w:rFonts w:ascii="Times New Roman" w:hAnsi="Times New Roman" w:cs="Times New Roman"/>
          <w:sz w:val="24"/>
          <w:szCs w:val="24"/>
        </w:rPr>
      </w:pPr>
      <w:r w:rsidRPr="003860D1">
        <w:rPr>
          <w:rFonts w:ascii="Times New Roman" w:hAnsi="Times New Roman" w:cs="Times New Roman"/>
          <w:sz w:val="24"/>
          <w:szCs w:val="24"/>
        </w:rPr>
        <w:t>D</w:t>
      </w:r>
      <w:r w:rsidR="00717F4C" w:rsidRPr="003860D1">
        <w:rPr>
          <w:rFonts w:ascii="Times New Roman" w:hAnsi="Times New Roman" w:cs="Times New Roman"/>
          <w:sz w:val="24"/>
          <w:szCs w:val="24"/>
        </w:rPr>
        <w:t xml:space="preserve">e </w:t>
      </w:r>
      <w:r w:rsidR="0056792B" w:rsidRPr="003860D1">
        <w:rPr>
          <w:rFonts w:ascii="Times New Roman" w:hAnsi="Times New Roman" w:cs="Times New Roman"/>
          <w:sz w:val="24"/>
          <w:szCs w:val="24"/>
        </w:rPr>
        <w:t>04</w:t>
      </w:r>
      <w:r w:rsidR="00862D08" w:rsidRPr="003860D1">
        <w:rPr>
          <w:rFonts w:ascii="Times New Roman" w:hAnsi="Times New Roman" w:cs="Times New Roman"/>
          <w:sz w:val="24"/>
          <w:szCs w:val="24"/>
        </w:rPr>
        <w:t>/</w:t>
      </w:r>
      <w:r w:rsidR="000069B0" w:rsidRPr="003860D1">
        <w:rPr>
          <w:rFonts w:ascii="Times New Roman" w:hAnsi="Times New Roman" w:cs="Times New Roman"/>
          <w:sz w:val="24"/>
          <w:szCs w:val="24"/>
        </w:rPr>
        <w:t>10/21</w:t>
      </w:r>
      <w:r w:rsidR="00717F4C" w:rsidRPr="003860D1">
        <w:rPr>
          <w:rFonts w:ascii="Times New Roman" w:hAnsi="Times New Roman" w:cs="Times New Roman"/>
          <w:sz w:val="24"/>
          <w:szCs w:val="24"/>
        </w:rPr>
        <w:t xml:space="preserve"> a </w:t>
      </w:r>
      <w:r w:rsidR="0056792B" w:rsidRPr="003860D1">
        <w:rPr>
          <w:rFonts w:ascii="Times New Roman" w:hAnsi="Times New Roman" w:cs="Times New Roman"/>
          <w:sz w:val="24"/>
          <w:szCs w:val="24"/>
        </w:rPr>
        <w:t>15</w:t>
      </w:r>
      <w:r w:rsidR="00862D08" w:rsidRPr="003860D1">
        <w:rPr>
          <w:rFonts w:ascii="Times New Roman" w:hAnsi="Times New Roman" w:cs="Times New Roman"/>
          <w:sz w:val="24"/>
          <w:szCs w:val="24"/>
        </w:rPr>
        <w:t>/</w:t>
      </w:r>
      <w:r w:rsidR="006A10B7" w:rsidRPr="003860D1">
        <w:rPr>
          <w:rFonts w:ascii="Times New Roman" w:hAnsi="Times New Roman" w:cs="Times New Roman"/>
          <w:sz w:val="24"/>
          <w:szCs w:val="24"/>
        </w:rPr>
        <w:t>0</w:t>
      </w:r>
      <w:r w:rsidR="000069B0" w:rsidRPr="003860D1">
        <w:rPr>
          <w:rFonts w:ascii="Times New Roman" w:hAnsi="Times New Roman" w:cs="Times New Roman"/>
          <w:sz w:val="24"/>
          <w:szCs w:val="24"/>
        </w:rPr>
        <w:t>2</w:t>
      </w:r>
      <w:r w:rsidR="00BE72A6" w:rsidRPr="003860D1">
        <w:rPr>
          <w:rFonts w:ascii="Times New Roman" w:hAnsi="Times New Roman" w:cs="Times New Roman"/>
          <w:sz w:val="24"/>
          <w:szCs w:val="24"/>
        </w:rPr>
        <w:t>/</w:t>
      </w:r>
      <w:r w:rsidR="00717F4C" w:rsidRPr="003860D1">
        <w:rPr>
          <w:rFonts w:ascii="Times New Roman" w:hAnsi="Times New Roman" w:cs="Times New Roman"/>
          <w:sz w:val="24"/>
          <w:szCs w:val="24"/>
        </w:rPr>
        <w:t>202</w:t>
      </w:r>
      <w:r w:rsidR="000069B0" w:rsidRPr="003860D1">
        <w:rPr>
          <w:rFonts w:ascii="Times New Roman" w:hAnsi="Times New Roman" w:cs="Times New Roman"/>
          <w:sz w:val="24"/>
          <w:szCs w:val="24"/>
        </w:rPr>
        <w:t>2</w:t>
      </w:r>
    </w:p>
    <w:p w14:paraId="2BAAA39C" w14:textId="52A22F21" w:rsidR="00AF494E" w:rsidRPr="003860D1" w:rsidRDefault="00AF494E" w:rsidP="00717F4C">
      <w:pPr>
        <w:jc w:val="center"/>
        <w:rPr>
          <w:rFonts w:ascii="Times New Roman" w:hAnsi="Times New Roman" w:cs="Times New Roman"/>
          <w:sz w:val="24"/>
          <w:szCs w:val="24"/>
        </w:rPr>
      </w:pPr>
      <w:r w:rsidRPr="003860D1">
        <w:rPr>
          <w:rFonts w:ascii="Times New Roman" w:hAnsi="Times New Roman" w:cs="Times New Roman"/>
          <w:sz w:val="24"/>
          <w:szCs w:val="24"/>
        </w:rPr>
        <w:t>(Recesso de fim de ano: 23/12 a 02/01)</w:t>
      </w:r>
    </w:p>
    <w:tbl>
      <w:tblPr>
        <w:tblStyle w:val="Tabelacomgrade"/>
        <w:tblW w:w="10201" w:type="dxa"/>
        <w:jc w:val="center"/>
        <w:tblLook w:val="04A0" w:firstRow="1" w:lastRow="0" w:firstColumn="1" w:lastColumn="0" w:noHBand="0" w:noVBand="1"/>
      </w:tblPr>
      <w:tblGrid>
        <w:gridCol w:w="2120"/>
        <w:gridCol w:w="6973"/>
        <w:gridCol w:w="1108"/>
      </w:tblGrid>
      <w:tr w:rsidR="00A648B6" w:rsidRPr="003860D1" w14:paraId="2B4AAABC" w14:textId="078045CD" w:rsidTr="00D00FF0">
        <w:trPr>
          <w:jc w:val="center"/>
        </w:trPr>
        <w:tc>
          <w:tcPr>
            <w:tcW w:w="2120" w:type="dxa"/>
            <w:shd w:val="clear" w:color="auto" w:fill="F2F2F2" w:themeFill="background1" w:themeFillShade="F2"/>
          </w:tcPr>
          <w:p w14:paraId="246BA229" w14:textId="7CBB4CF5" w:rsidR="00A648B6" w:rsidRPr="003860D1" w:rsidRDefault="00D66E34" w:rsidP="00A93247">
            <w:pPr>
              <w:jc w:val="center"/>
              <w:rPr>
                <w:rFonts w:ascii="Times New Roman" w:hAnsi="Times New Roman" w:cs="Times New Roman"/>
                <w:b/>
                <w:bCs/>
                <w:sz w:val="24"/>
                <w:szCs w:val="24"/>
              </w:rPr>
            </w:pPr>
            <w:r w:rsidRPr="003860D1">
              <w:rPr>
                <w:rFonts w:ascii="Times New Roman" w:hAnsi="Times New Roman" w:cs="Times New Roman"/>
                <w:b/>
                <w:bCs/>
                <w:sz w:val="24"/>
                <w:szCs w:val="24"/>
              </w:rPr>
              <w:t>Dias</w:t>
            </w:r>
          </w:p>
        </w:tc>
        <w:tc>
          <w:tcPr>
            <w:tcW w:w="6973" w:type="dxa"/>
            <w:shd w:val="clear" w:color="auto" w:fill="F2F2F2" w:themeFill="background1" w:themeFillShade="F2"/>
          </w:tcPr>
          <w:p w14:paraId="5038BA2A" w14:textId="48894D8A" w:rsidR="00661652" w:rsidRPr="003860D1" w:rsidRDefault="00C74608" w:rsidP="00E97CD3">
            <w:pPr>
              <w:jc w:val="center"/>
              <w:rPr>
                <w:rFonts w:ascii="Times New Roman" w:hAnsi="Times New Roman" w:cs="Times New Roman"/>
                <w:b/>
                <w:bCs/>
                <w:sz w:val="24"/>
                <w:szCs w:val="24"/>
              </w:rPr>
            </w:pPr>
            <w:r w:rsidRPr="003860D1">
              <w:rPr>
                <w:rFonts w:ascii="Times New Roman" w:hAnsi="Times New Roman" w:cs="Times New Roman"/>
                <w:b/>
                <w:bCs/>
                <w:sz w:val="24"/>
                <w:szCs w:val="24"/>
              </w:rPr>
              <w:t xml:space="preserve">Atividades </w:t>
            </w:r>
          </w:p>
        </w:tc>
        <w:tc>
          <w:tcPr>
            <w:tcW w:w="1108" w:type="dxa"/>
            <w:shd w:val="clear" w:color="auto" w:fill="F2F2F2" w:themeFill="background1" w:themeFillShade="F2"/>
          </w:tcPr>
          <w:p w14:paraId="5F02718F" w14:textId="2B5D7E8C" w:rsidR="00A648B6" w:rsidRPr="003860D1" w:rsidRDefault="00A648B6" w:rsidP="00C05908">
            <w:pPr>
              <w:spacing w:before="0"/>
              <w:jc w:val="center"/>
              <w:rPr>
                <w:rFonts w:ascii="Times New Roman" w:hAnsi="Times New Roman" w:cs="Times New Roman"/>
                <w:b/>
                <w:bCs/>
                <w:sz w:val="24"/>
                <w:szCs w:val="24"/>
              </w:rPr>
            </w:pPr>
            <w:r w:rsidRPr="003860D1">
              <w:rPr>
                <w:rFonts w:ascii="Times New Roman" w:hAnsi="Times New Roman" w:cs="Times New Roman"/>
                <w:b/>
                <w:bCs/>
                <w:sz w:val="24"/>
                <w:szCs w:val="24"/>
              </w:rPr>
              <w:t>Horas</w:t>
            </w:r>
            <w:r w:rsidR="00EA7AAA" w:rsidRPr="003860D1">
              <w:rPr>
                <w:rFonts w:ascii="Times New Roman" w:hAnsi="Times New Roman" w:cs="Times New Roman"/>
                <w:b/>
                <w:bCs/>
                <w:sz w:val="24"/>
                <w:szCs w:val="24"/>
              </w:rPr>
              <w:t xml:space="preserve"> </w:t>
            </w:r>
          </w:p>
        </w:tc>
      </w:tr>
      <w:tr w:rsidR="001741EF" w:rsidRPr="003860D1" w14:paraId="4ADA006C" w14:textId="0AC95532" w:rsidTr="00D00FF0">
        <w:trPr>
          <w:jc w:val="center"/>
        </w:trPr>
        <w:tc>
          <w:tcPr>
            <w:tcW w:w="2120" w:type="dxa"/>
            <w:shd w:val="clear" w:color="auto" w:fill="auto"/>
          </w:tcPr>
          <w:p w14:paraId="0E24CA00" w14:textId="415CB16A" w:rsidR="001741EF" w:rsidRPr="003860D1" w:rsidRDefault="003F10F9" w:rsidP="00A93247">
            <w:pPr>
              <w:jc w:val="center"/>
              <w:rPr>
                <w:rFonts w:ascii="Times New Roman" w:hAnsi="Times New Roman" w:cs="Times New Roman"/>
                <w:b/>
                <w:sz w:val="24"/>
                <w:szCs w:val="24"/>
              </w:rPr>
            </w:pPr>
            <w:r w:rsidRPr="003860D1">
              <w:rPr>
                <w:rFonts w:ascii="Times New Roman" w:hAnsi="Times New Roman" w:cs="Times New Roman"/>
                <w:b/>
                <w:sz w:val="24"/>
                <w:szCs w:val="24"/>
              </w:rPr>
              <w:t xml:space="preserve">04, 11, 18, 25/10, 01, 08, 22, 29/11, 06, 13/12, 03, 10, 17, </w:t>
            </w:r>
            <w:r w:rsidR="00883C02" w:rsidRPr="003860D1">
              <w:rPr>
                <w:rFonts w:ascii="Times New Roman" w:hAnsi="Times New Roman" w:cs="Times New Roman"/>
                <w:b/>
                <w:sz w:val="24"/>
                <w:szCs w:val="24"/>
              </w:rPr>
              <w:t>24, 31/01</w:t>
            </w:r>
            <w:r w:rsidR="00472F2E" w:rsidRPr="003860D1">
              <w:rPr>
                <w:rFonts w:ascii="Times New Roman" w:hAnsi="Times New Roman" w:cs="Times New Roman"/>
                <w:b/>
                <w:sz w:val="24"/>
                <w:szCs w:val="24"/>
              </w:rPr>
              <w:t>/22</w:t>
            </w:r>
            <w:r w:rsidR="00883C02" w:rsidRPr="003860D1">
              <w:rPr>
                <w:rFonts w:ascii="Times New Roman" w:hAnsi="Times New Roman" w:cs="Times New Roman"/>
                <w:b/>
                <w:sz w:val="24"/>
                <w:szCs w:val="24"/>
              </w:rPr>
              <w:t>, 07</w:t>
            </w:r>
            <w:r w:rsidR="00AE0B71">
              <w:rPr>
                <w:rFonts w:ascii="Times New Roman" w:hAnsi="Times New Roman" w:cs="Times New Roman"/>
                <w:b/>
                <w:sz w:val="24"/>
                <w:szCs w:val="24"/>
              </w:rPr>
              <w:t>, 14</w:t>
            </w:r>
            <w:r w:rsidR="00883C02" w:rsidRPr="003860D1">
              <w:rPr>
                <w:rFonts w:ascii="Times New Roman" w:hAnsi="Times New Roman" w:cs="Times New Roman"/>
                <w:b/>
                <w:sz w:val="24"/>
                <w:szCs w:val="24"/>
              </w:rPr>
              <w:t>/02</w:t>
            </w:r>
          </w:p>
        </w:tc>
        <w:tc>
          <w:tcPr>
            <w:tcW w:w="6973" w:type="dxa"/>
            <w:shd w:val="clear" w:color="auto" w:fill="auto"/>
          </w:tcPr>
          <w:p w14:paraId="7A81794D" w14:textId="77777777" w:rsidR="00883C02" w:rsidRPr="003860D1" w:rsidRDefault="008A4B9F" w:rsidP="00883C02">
            <w:pPr>
              <w:spacing w:line="360" w:lineRule="auto"/>
              <w:jc w:val="both"/>
              <w:rPr>
                <w:rFonts w:ascii="Times New Roman" w:hAnsi="Times New Roman" w:cs="Times New Roman"/>
                <w:b/>
                <w:bCs/>
              </w:rPr>
            </w:pPr>
            <w:r w:rsidRPr="003860D1">
              <w:rPr>
                <w:rFonts w:ascii="Times New Roman" w:hAnsi="Times New Roman" w:cs="Times New Roman"/>
                <w:sz w:val="24"/>
                <w:szCs w:val="24"/>
              </w:rPr>
              <w:t>Síncronas</w:t>
            </w:r>
            <w:r w:rsidR="00883C02" w:rsidRPr="003860D1">
              <w:rPr>
                <w:rFonts w:ascii="Times New Roman" w:hAnsi="Times New Roman" w:cs="Times New Roman"/>
                <w:sz w:val="24"/>
                <w:szCs w:val="24"/>
              </w:rPr>
              <w:t xml:space="preserve"> </w:t>
            </w:r>
            <w:r w:rsidR="00883C02" w:rsidRPr="003860D1">
              <w:rPr>
                <w:rFonts w:ascii="Times New Roman" w:hAnsi="Times New Roman" w:cs="Times New Roman"/>
                <w:b/>
                <w:bCs/>
              </w:rPr>
              <w:t>(via Google Meet).</w:t>
            </w:r>
          </w:p>
          <w:p w14:paraId="54176D1E" w14:textId="7D9772AB" w:rsidR="00883C02" w:rsidRPr="003860D1" w:rsidRDefault="00883C02" w:rsidP="00883C02">
            <w:pPr>
              <w:spacing w:line="360" w:lineRule="auto"/>
              <w:jc w:val="both"/>
              <w:rPr>
                <w:rFonts w:ascii="Times New Roman" w:hAnsi="Times New Roman" w:cs="Times New Roman"/>
              </w:rPr>
            </w:pPr>
            <w:r w:rsidRPr="003860D1">
              <w:rPr>
                <w:rFonts w:ascii="Times New Roman" w:hAnsi="Times New Roman" w:cs="Times New Roman"/>
              </w:rPr>
              <w:t xml:space="preserve"> Horários: das 14h00 às 16h00 (vespertino) e das 19h00 às 21h00 (noturno).</w:t>
            </w:r>
          </w:p>
          <w:p w14:paraId="225CA2AE" w14:textId="21C1F257" w:rsidR="008A4B9F" w:rsidRPr="003860D1" w:rsidRDefault="008A4B9F" w:rsidP="003B69A0">
            <w:pPr>
              <w:spacing w:before="0" w:after="0"/>
              <w:rPr>
                <w:rFonts w:ascii="Times New Roman" w:hAnsi="Times New Roman" w:cs="Times New Roman"/>
                <w:sz w:val="24"/>
                <w:szCs w:val="24"/>
              </w:rPr>
            </w:pPr>
          </w:p>
          <w:p w14:paraId="34661254" w14:textId="59580FA2" w:rsidR="008A4B9F" w:rsidRPr="003860D1" w:rsidRDefault="008A4B9F" w:rsidP="003B69A0">
            <w:pPr>
              <w:spacing w:before="0" w:after="0"/>
              <w:rPr>
                <w:rFonts w:ascii="Times New Roman" w:hAnsi="Times New Roman" w:cs="Times New Roman"/>
                <w:sz w:val="24"/>
                <w:szCs w:val="24"/>
              </w:rPr>
            </w:pPr>
          </w:p>
        </w:tc>
        <w:tc>
          <w:tcPr>
            <w:tcW w:w="1108" w:type="dxa"/>
            <w:shd w:val="clear" w:color="auto" w:fill="auto"/>
          </w:tcPr>
          <w:p w14:paraId="68D626A5" w14:textId="3D29D355" w:rsidR="001741EF" w:rsidRPr="003860D1" w:rsidRDefault="001E3311" w:rsidP="00EA7AAA">
            <w:pPr>
              <w:spacing w:before="0" w:after="0"/>
              <w:jc w:val="center"/>
              <w:rPr>
                <w:rFonts w:ascii="Times New Roman" w:hAnsi="Times New Roman" w:cs="Times New Roman"/>
                <w:sz w:val="24"/>
                <w:szCs w:val="24"/>
              </w:rPr>
            </w:pPr>
            <w:r w:rsidRPr="003860D1">
              <w:rPr>
                <w:rFonts w:ascii="Times New Roman" w:hAnsi="Times New Roman" w:cs="Times New Roman"/>
                <w:sz w:val="24"/>
                <w:szCs w:val="24"/>
              </w:rPr>
              <w:t>90h</w:t>
            </w:r>
          </w:p>
        </w:tc>
      </w:tr>
      <w:tr w:rsidR="001741EF" w:rsidRPr="003860D1" w14:paraId="09C874F5" w14:textId="7A956CB7" w:rsidTr="00D00FF0">
        <w:trPr>
          <w:jc w:val="center"/>
        </w:trPr>
        <w:tc>
          <w:tcPr>
            <w:tcW w:w="2120" w:type="dxa"/>
            <w:shd w:val="clear" w:color="auto" w:fill="auto"/>
          </w:tcPr>
          <w:p w14:paraId="7DFBCE77" w14:textId="146C5184" w:rsidR="001741EF" w:rsidRPr="003860D1" w:rsidRDefault="00293011" w:rsidP="00A93247">
            <w:pPr>
              <w:jc w:val="center"/>
              <w:rPr>
                <w:rFonts w:ascii="Times New Roman" w:hAnsi="Times New Roman" w:cs="Times New Roman"/>
                <w:b/>
                <w:sz w:val="24"/>
                <w:szCs w:val="24"/>
              </w:rPr>
            </w:pPr>
            <w:r w:rsidRPr="003860D1">
              <w:rPr>
                <w:rFonts w:ascii="Times New Roman" w:hAnsi="Times New Roman" w:cs="Times New Roman"/>
                <w:b/>
                <w:sz w:val="24"/>
                <w:szCs w:val="24"/>
              </w:rPr>
              <w:t>04/10</w:t>
            </w:r>
          </w:p>
        </w:tc>
        <w:tc>
          <w:tcPr>
            <w:tcW w:w="6973" w:type="dxa"/>
            <w:shd w:val="clear" w:color="auto" w:fill="auto"/>
          </w:tcPr>
          <w:p w14:paraId="769FE9FA" w14:textId="25D47342" w:rsidR="001741EF" w:rsidRPr="003860D1" w:rsidRDefault="008A4B9F" w:rsidP="003B69A0">
            <w:pPr>
              <w:spacing w:before="0" w:after="0"/>
              <w:rPr>
                <w:rFonts w:ascii="Times New Roman" w:hAnsi="Times New Roman" w:cs="Times New Roman"/>
                <w:sz w:val="24"/>
                <w:szCs w:val="24"/>
              </w:rPr>
            </w:pPr>
            <w:r w:rsidRPr="003860D1">
              <w:rPr>
                <w:rFonts w:ascii="Times New Roman" w:hAnsi="Times New Roman" w:cs="Times New Roman"/>
                <w:sz w:val="24"/>
                <w:szCs w:val="24"/>
              </w:rPr>
              <w:t>Alternativas de atividades assíncronas</w:t>
            </w:r>
            <w:r w:rsidR="00472F2E" w:rsidRPr="003860D1">
              <w:rPr>
                <w:rFonts w:ascii="Times New Roman" w:hAnsi="Times New Roman" w:cs="Times New Roman"/>
                <w:sz w:val="24"/>
                <w:szCs w:val="24"/>
              </w:rPr>
              <w:t xml:space="preserve">, totalizando 90h, </w:t>
            </w:r>
            <w:r w:rsidRPr="003860D1">
              <w:rPr>
                <w:rFonts w:ascii="Times New Roman" w:hAnsi="Times New Roman" w:cs="Times New Roman"/>
                <w:sz w:val="24"/>
                <w:szCs w:val="24"/>
              </w:rPr>
              <w:t>para os alunos que não puderem participar dos encontros síncronos</w:t>
            </w:r>
            <w:r w:rsidR="001F42EA" w:rsidRPr="003860D1">
              <w:rPr>
                <w:rFonts w:ascii="Times New Roman" w:hAnsi="Times New Roman" w:cs="Times New Roman"/>
                <w:sz w:val="24"/>
                <w:szCs w:val="24"/>
              </w:rPr>
              <w:t>. O material será disponibilizado em pdf.</w:t>
            </w:r>
          </w:p>
          <w:p w14:paraId="019D5B01" w14:textId="77777777" w:rsidR="008A4B9F" w:rsidRPr="003860D1" w:rsidRDefault="008A4B9F" w:rsidP="003B69A0">
            <w:pPr>
              <w:spacing w:before="0" w:after="0"/>
              <w:rPr>
                <w:rFonts w:ascii="Times New Roman" w:hAnsi="Times New Roman" w:cs="Times New Roman"/>
                <w:sz w:val="24"/>
                <w:szCs w:val="24"/>
              </w:rPr>
            </w:pPr>
          </w:p>
          <w:p w14:paraId="69B25FE1"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_______. A verdade e a ilusão do pós-moderno. In: </w:t>
            </w:r>
            <w:r w:rsidRPr="003860D1">
              <w:rPr>
                <w:rFonts w:ascii="Times New Roman" w:hAnsi="Times New Roman" w:cs="Times New Roman"/>
                <w:i/>
                <w:iCs/>
                <w:color w:val="404040" w:themeColor="text1" w:themeTint="BF"/>
              </w:rPr>
              <w:t>Mal-estar na modernidade. São Paulo</w:t>
            </w:r>
            <w:r w:rsidRPr="003860D1">
              <w:rPr>
                <w:rFonts w:ascii="Times New Roman" w:hAnsi="Times New Roman" w:cs="Times New Roman"/>
                <w:color w:val="404040" w:themeColor="text1" w:themeTint="BF"/>
              </w:rPr>
              <w:t>: Cia das Letras, 1993, p. 229-277.</w:t>
            </w:r>
          </w:p>
          <w:p w14:paraId="402C97CD" w14:textId="012177F1" w:rsidR="008A4B9F" w:rsidRPr="003860D1" w:rsidRDefault="008A4B9F" w:rsidP="001F42EA">
            <w:pPr>
              <w:spacing w:before="0" w:after="0"/>
              <w:rPr>
                <w:rFonts w:ascii="Times New Roman" w:hAnsi="Times New Roman" w:cs="Times New Roman"/>
                <w:sz w:val="24"/>
                <w:szCs w:val="24"/>
              </w:rPr>
            </w:pPr>
          </w:p>
        </w:tc>
        <w:tc>
          <w:tcPr>
            <w:tcW w:w="1108" w:type="dxa"/>
            <w:shd w:val="clear" w:color="auto" w:fill="auto"/>
          </w:tcPr>
          <w:p w14:paraId="649C5097" w14:textId="77777777" w:rsidR="001741EF" w:rsidRPr="003860D1" w:rsidRDefault="001741EF" w:rsidP="00EA7AAA">
            <w:pPr>
              <w:spacing w:before="0" w:after="0"/>
              <w:jc w:val="center"/>
              <w:rPr>
                <w:rFonts w:ascii="Times New Roman" w:hAnsi="Times New Roman" w:cs="Times New Roman"/>
                <w:sz w:val="24"/>
                <w:szCs w:val="24"/>
              </w:rPr>
            </w:pPr>
          </w:p>
          <w:p w14:paraId="53056869" w14:textId="77777777" w:rsidR="00372AA5" w:rsidRPr="003860D1" w:rsidRDefault="00372AA5" w:rsidP="00EA7AAA">
            <w:pPr>
              <w:spacing w:before="0" w:after="0"/>
              <w:jc w:val="center"/>
              <w:rPr>
                <w:rFonts w:ascii="Times New Roman" w:hAnsi="Times New Roman" w:cs="Times New Roman"/>
                <w:sz w:val="24"/>
                <w:szCs w:val="24"/>
              </w:rPr>
            </w:pPr>
          </w:p>
          <w:p w14:paraId="7862F696" w14:textId="77777777" w:rsidR="00372AA5" w:rsidRPr="003860D1" w:rsidRDefault="00372AA5" w:rsidP="00EA7AAA">
            <w:pPr>
              <w:spacing w:before="0" w:after="0"/>
              <w:jc w:val="center"/>
              <w:rPr>
                <w:rFonts w:ascii="Times New Roman" w:hAnsi="Times New Roman" w:cs="Times New Roman"/>
                <w:sz w:val="24"/>
                <w:szCs w:val="24"/>
              </w:rPr>
            </w:pPr>
          </w:p>
          <w:p w14:paraId="5178B472" w14:textId="5E8F4ED2" w:rsidR="00372AA5" w:rsidRPr="003860D1" w:rsidRDefault="00372AA5" w:rsidP="00EA7AAA">
            <w:pPr>
              <w:spacing w:before="0" w:after="0"/>
              <w:jc w:val="center"/>
              <w:rPr>
                <w:rFonts w:ascii="Times New Roman" w:hAnsi="Times New Roman" w:cs="Times New Roman"/>
                <w:sz w:val="24"/>
                <w:szCs w:val="24"/>
              </w:rPr>
            </w:pPr>
          </w:p>
        </w:tc>
      </w:tr>
      <w:tr w:rsidR="008A4B9F" w:rsidRPr="003860D1" w14:paraId="0A891B83" w14:textId="77777777" w:rsidTr="00D00FF0">
        <w:trPr>
          <w:jc w:val="center"/>
        </w:trPr>
        <w:tc>
          <w:tcPr>
            <w:tcW w:w="2120" w:type="dxa"/>
            <w:shd w:val="clear" w:color="auto" w:fill="auto"/>
          </w:tcPr>
          <w:p w14:paraId="6D148F3E" w14:textId="43B53E8F" w:rsidR="008A4B9F" w:rsidRPr="003860D1" w:rsidRDefault="00293011" w:rsidP="00A93247">
            <w:pPr>
              <w:jc w:val="center"/>
              <w:rPr>
                <w:rFonts w:ascii="Times New Roman" w:hAnsi="Times New Roman" w:cs="Times New Roman"/>
                <w:b/>
                <w:sz w:val="24"/>
                <w:szCs w:val="24"/>
              </w:rPr>
            </w:pPr>
            <w:r w:rsidRPr="003860D1">
              <w:rPr>
                <w:rFonts w:ascii="Times New Roman" w:hAnsi="Times New Roman" w:cs="Times New Roman"/>
                <w:b/>
                <w:sz w:val="24"/>
                <w:szCs w:val="24"/>
              </w:rPr>
              <w:lastRenderedPageBreak/>
              <w:t>11/10</w:t>
            </w:r>
          </w:p>
        </w:tc>
        <w:tc>
          <w:tcPr>
            <w:tcW w:w="6973" w:type="dxa"/>
            <w:shd w:val="clear" w:color="auto" w:fill="auto"/>
          </w:tcPr>
          <w:p w14:paraId="01794E67" w14:textId="3976587F" w:rsidR="008A4B9F" w:rsidRPr="003860D1" w:rsidRDefault="008A4B9F" w:rsidP="003B69A0">
            <w:pPr>
              <w:spacing w:before="0" w:after="0"/>
              <w:rPr>
                <w:rFonts w:ascii="Times New Roman" w:hAnsi="Times New Roman" w:cs="Times New Roman"/>
              </w:rPr>
            </w:pPr>
          </w:p>
          <w:p w14:paraId="06362847"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RORTY, Richard. Relativismo como contraponto. In: </w:t>
            </w:r>
            <w:r w:rsidRPr="003860D1">
              <w:rPr>
                <w:rFonts w:ascii="Times New Roman" w:hAnsi="Times New Roman" w:cs="Times New Roman"/>
                <w:i/>
                <w:iCs/>
                <w:color w:val="404040" w:themeColor="text1" w:themeTint="BF"/>
              </w:rPr>
              <w:t>O relativismo enquanto visão de mundo</w:t>
            </w:r>
            <w:r w:rsidRPr="003860D1">
              <w:rPr>
                <w:rFonts w:ascii="Times New Roman" w:hAnsi="Times New Roman" w:cs="Times New Roman"/>
                <w:color w:val="404040" w:themeColor="text1" w:themeTint="BF"/>
              </w:rPr>
              <w:t>. São Paulo: Francisco Alves, 1994, p. 115-134.</w:t>
            </w:r>
          </w:p>
          <w:p w14:paraId="48C832DC" w14:textId="6BD238A6" w:rsidR="008A4B9F" w:rsidRPr="003860D1" w:rsidRDefault="008A4B9F" w:rsidP="003B69A0">
            <w:pPr>
              <w:spacing w:before="0" w:after="0"/>
              <w:rPr>
                <w:rFonts w:ascii="Times New Roman" w:hAnsi="Times New Roman" w:cs="Times New Roman"/>
              </w:rPr>
            </w:pPr>
          </w:p>
        </w:tc>
        <w:tc>
          <w:tcPr>
            <w:tcW w:w="1108" w:type="dxa"/>
            <w:shd w:val="clear" w:color="auto" w:fill="auto"/>
          </w:tcPr>
          <w:p w14:paraId="43540D25" w14:textId="77777777" w:rsidR="008A4B9F" w:rsidRPr="003860D1" w:rsidRDefault="008A4B9F" w:rsidP="00EA7AAA">
            <w:pPr>
              <w:spacing w:before="0" w:after="0"/>
              <w:jc w:val="center"/>
              <w:rPr>
                <w:rFonts w:ascii="Times New Roman" w:hAnsi="Times New Roman" w:cs="Times New Roman"/>
              </w:rPr>
            </w:pPr>
          </w:p>
        </w:tc>
      </w:tr>
      <w:tr w:rsidR="001741EF" w:rsidRPr="003860D1" w14:paraId="37068CA6" w14:textId="1EAF5EF2" w:rsidTr="00D00FF0">
        <w:trPr>
          <w:jc w:val="center"/>
        </w:trPr>
        <w:tc>
          <w:tcPr>
            <w:tcW w:w="2120" w:type="dxa"/>
            <w:shd w:val="clear" w:color="auto" w:fill="auto"/>
          </w:tcPr>
          <w:p w14:paraId="0BA4A18A" w14:textId="2C5F038D" w:rsidR="001741EF" w:rsidRPr="003860D1" w:rsidRDefault="00293011" w:rsidP="00A93247">
            <w:pPr>
              <w:jc w:val="center"/>
              <w:rPr>
                <w:rFonts w:ascii="Times New Roman" w:hAnsi="Times New Roman" w:cs="Times New Roman"/>
                <w:b/>
                <w:sz w:val="24"/>
                <w:szCs w:val="24"/>
              </w:rPr>
            </w:pPr>
            <w:r w:rsidRPr="003860D1">
              <w:rPr>
                <w:rFonts w:ascii="Times New Roman" w:hAnsi="Times New Roman" w:cs="Times New Roman"/>
                <w:b/>
                <w:sz w:val="24"/>
                <w:szCs w:val="24"/>
              </w:rPr>
              <w:t>18/10</w:t>
            </w:r>
          </w:p>
        </w:tc>
        <w:tc>
          <w:tcPr>
            <w:tcW w:w="6973" w:type="dxa"/>
            <w:shd w:val="clear" w:color="auto" w:fill="auto"/>
          </w:tcPr>
          <w:p w14:paraId="7F95888C"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GELLNER, Ernest. O relativismo versus verdade única. In: </w:t>
            </w:r>
            <w:r w:rsidRPr="003860D1">
              <w:rPr>
                <w:rFonts w:ascii="Times New Roman" w:hAnsi="Times New Roman" w:cs="Times New Roman"/>
                <w:i/>
                <w:iCs/>
                <w:color w:val="404040" w:themeColor="text1" w:themeTint="BF"/>
              </w:rPr>
              <w:t>O relativismo enquanto visão de mundo</w:t>
            </w:r>
            <w:r w:rsidRPr="003860D1">
              <w:rPr>
                <w:rFonts w:ascii="Times New Roman" w:hAnsi="Times New Roman" w:cs="Times New Roman"/>
                <w:color w:val="404040" w:themeColor="text1" w:themeTint="BF"/>
              </w:rPr>
              <w:t>. São Paulo: Francisco Alves, 1994, p. 17-38</w:t>
            </w:r>
          </w:p>
          <w:p w14:paraId="45D5D2D8" w14:textId="35A2B8D0" w:rsidR="008A4B9F" w:rsidRPr="003860D1" w:rsidRDefault="008A4B9F" w:rsidP="001F42EA">
            <w:pPr>
              <w:jc w:val="both"/>
              <w:rPr>
                <w:rFonts w:ascii="Times New Roman" w:hAnsi="Times New Roman" w:cs="Times New Roman"/>
              </w:rPr>
            </w:pPr>
          </w:p>
        </w:tc>
        <w:tc>
          <w:tcPr>
            <w:tcW w:w="1108" w:type="dxa"/>
            <w:shd w:val="clear" w:color="auto" w:fill="auto"/>
          </w:tcPr>
          <w:p w14:paraId="48DA221C" w14:textId="77777777" w:rsidR="001741EF" w:rsidRPr="003860D1" w:rsidRDefault="001741EF" w:rsidP="00EA7AAA">
            <w:pPr>
              <w:spacing w:before="0" w:after="0"/>
              <w:jc w:val="center"/>
              <w:rPr>
                <w:rFonts w:ascii="Times New Roman" w:hAnsi="Times New Roman" w:cs="Times New Roman"/>
              </w:rPr>
            </w:pPr>
          </w:p>
        </w:tc>
      </w:tr>
      <w:tr w:rsidR="00293011" w:rsidRPr="003860D1" w14:paraId="35988ABA" w14:textId="77777777" w:rsidTr="00D00FF0">
        <w:trPr>
          <w:jc w:val="center"/>
        </w:trPr>
        <w:tc>
          <w:tcPr>
            <w:tcW w:w="2120" w:type="dxa"/>
            <w:shd w:val="clear" w:color="auto" w:fill="auto"/>
          </w:tcPr>
          <w:p w14:paraId="54DBE47E" w14:textId="398C664B" w:rsidR="00293011" w:rsidRPr="003860D1" w:rsidRDefault="00293011"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25//10</w:t>
            </w:r>
          </w:p>
        </w:tc>
        <w:tc>
          <w:tcPr>
            <w:tcW w:w="6973" w:type="dxa"/>
            <w:shd w:val="clear" w:color="auto" w:fill="auto"/>
          </w:tcPr>
          <w:p w14:paraId="0566994E"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CASSIN, Barbara. “Fala, se tu és homem” ou a exclusão transcendental. In: </w:t>
            </w:r>
            <w:r w:rsidRPr="003860D1">
              <w:rPr>
                <w:rFonts w:ascii="Times New Roman" w:hAnsi="Times New Roman" w:cs="Times New Roman"/>
                <w:i/>
                <w:iCs/>
                <w:color w:val="404040" w:themeColor="text1" w:themeTint="BF"/>
              </w:rPr>
              <w:t>Ensaios sofísticos</w:t>
            </w:r>
            <w:r w:rsidRPr="003860D1">
              <w:rPr>
                <w:rFonts w:ascii="Times New Roman" w:hAnsi="Times New Roman" w:cs="Times New Roman"/>
                <w:color w:val="404040" w:themeColor="text1" w:themeTint="BF"/>
              </w:rPr>
              <w:t>. Trad. Ana Lúcia de Oliveira e Lúcia Cláudio Leão. São Paulo: Edições Siciliano, 1990.</w:t>
            </w:r>
          </w:p>
          <w:p w14:paraId="12D99A2E" w14:textId="77777777" w:rsidR="00293011" w:rsidRPr="003860D1" w:rsidRDefault="00293011" w:rsidP="001F42EA">
            <w:pPr>
              <w:jc w:val="both"/>
              <w:rPr>
                <w:rFonts w:ascii="Times New Roman" w:hAnsi="Times New Roman" w:cs="Times New Roman"/>
              </w:rPr>
            </w:pPr>
          </w:p>
        </w:tc>
        <w:tc>
          <w:tcPr>
            <w:tcW w:w="1108" w:type="dxa"/>
            <w:shd w:val="clear" w:color="auto" w:fill="auto"/>
          </w:tcPr>
          <w:p w14:paraId="40FC9979" w14:textId="77777777" w:rsidR="00293011" w:rsidRPr="003860D1" w:rsidRDefault="00293011" w:rsidP="00EA7AAA">
            <w:pPr>
              <w:spacing w:before="0" w:after="0"/>
              <w:jc w:val="center"/>
              <w:rPr>
                <w:rFonts w:ascii="Times New Roman" w:hAnsi="Times New Roman" w:cs="Times New Roman"/>
              </w:rPr>
            </w:pPr>
          </w:p>
        </w:tc>
      </w:tr>
      <w:tr w:rsidR="00293011" w:rsidRPr="003860D1" w14:paraId="228A0F71" w14:textId="77777777" w:rsidTr="00D00FF0">
        <w:trPr>
          <w:jc w:val="center"/>
        </w:trPr>
        <w:tc>
          <w:tcPr>
            <w:tcW w:w="2120" w:type="dxa"/>
            <w:shd w:val="clear" w:color="auto" w:fill="auto"/>
          </w:tcPr>
          <w:p w14:paraId="78E5CD95" w14:textId="680B2115" w:rsidR="00293011" w:rsidRPr="003860D1" w:rsidRDefault="00293011"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01/11</w:t>
            </w:r>
          </w:p>
        </w:tc>
        <w:tc>
          <w:tcPr>
            <w:tcW w:w="6973" w:type="dxa"/>
            <w:shd w:val="clear" w:color="auto" w:fill="auto"/>
          </w:tcPr>
          <w:p w14:paraId="3EC8A1E1"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_____.  Imagens da cidade e modelos para um consenso. In: </w:t>
            </w:r>
            <w:r w:rsidRPr="003860D1">
              <w:rPr>
                <w:rFonts w:ascii="Times New Roman" w:hAnsi="Times New Roman" w:cs="Times New Roman"/>
                <w:i/>
                <w:iCs/>
                <w:color w:val="404040" w:themeColor="text1" w:themeTint="BF"/>
              </w:rPr>
              <w:t>Ensaios sofísticos</w:t>
            </w:r>
            <w:r w:rsidRPr="003860D1">
              <w:rPr>
                <w:rFonts w:ascii="Times New Roman" w:hAnsi="Times New Roman" w:cs="Times New Roman"/>
                <w:color w:val="404040" w:themeColor="text1" w:themeTint="BF"/>
              </w:rPr>
              <w:t>. Trad. Ana Lúcia de Oliveira e Lúcia Cláudio Leão. São Paulo: Edições Siciliano, 1990.</w:t>
            </w:r>
          </w:p>
          <w:p w14:paraId="230CB8CE" w14:textId="77777777" w:rsidR="00293011" w:rsidRPr="003860D1" w:rsidRDefault="00293011" w:rsidP="001F42EA">
            <w:pPr>
              <w:jc w:val="both"/>
              <w:rPr>
                <w:rFonts w:ascii="Times New Roman" w:hAnsi="Times New Roman" w:cs="Times New Roman"/>
              </w:rPr>
            </w:pPr>
          </w:p>
        </w:tc>
        <w:tc>
          <w:tcPr>
            <w:tcW w:w="1108" w:type="dxa"/>
            <w:shd w:val="clear" w:color="auto" w:fill="auto"/>
          </w:tcPr>
          <w:p w14:paraId="3A1A6B10" w14:textId="77777777" w:rsidR="00293011" w:rsidRPr="003860D1" w:rsidRDefault="00293011" w:rsidP="00EA7AAA">
            <w:pPr>
              <w:spacing w:before="0" w:after="0"/>
              <w:jc w:val="center"/>
              <w:rPr>
                <w:rFonts w:ascii="Times New Roman" w:hAnsi="Times New Roman" w:cs="Times New Roman"/>
              </w:rPr>
            </w:pPr>
          </w:p>
        </w:tc>
      </w:tr>
      <w:tr w:rsidR="00293011" w:rsidRPr="003860D1" w14:paraId="3FA94B26" w14:textId="77777777" w:rsidTr="00D00FF0">
        <w:trPr>
          <w:jc w:val="center"/>
        </w:trPr>
        <w:tc>
          <w:tcPr>
            <w:tcW w:w="2120" w:type="dxa"/>
            <w:shd w:val="clear" w:color="auto" w:fill="auto"/>
          </w:tcPr>
          <w:p w14:paraId="5CCF0DA1" w14:textId="71D58CCF" w:rsidR="00293011" w:rsidRPr="003860D1" w:rsidRDefault="00293011"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08/11</w:t>
            </w:r>
          </w:p>
        </w:tc>
        <w:tc>
          <w:tcPr>
            <w:tcW w:w="6973" w:type="dxa"/>
            <w:shd w:val="clear" w:color="auto" w:fill="auto"/>
          </w:tcPr>
          <w:p w14:paraId="3931FCB7"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_______. Razão negativa e razão comunicativa. In: </w:t>
            </w:r>
            <w:r w:rsidRPr="003860D1">
              <w:rPr>
                <w:rFonts w:ascii="Times New Roman" w:hAnsi="Times New Roman" w:cs="Times New Roman"/>
                <w:i/>
                <w:iCs/>
                <w:color w:val="404040" w:themeColor="text1" w:themeTint="BF"/>
              </w:rPr>
              <w:t>As razões do iluminismo</w:t>
            </w:r>
            <w:r w:rsidRPr="003860D1">
              <w:rPr>
                <w:rFonts w:ascii="Times New Roman" w:hAnsi="Times New Roman" w:cs="Times New Roman"/>
                <w:color w:val="404040" w:themeColor="text1" w:themeTint="BF"/>
              </w:rPr>
              <w:t>. São Paulo: Cia das Letras, 1987, p. 331-347.</w:t>
            </w:r>
          </w:p>
          <w:p w14:paraId="0E4AC59D" w14:textId="77777777" w:rsidR="00293011" w:rsidRPr="003860D1" w:rsidRDefault="00293011" w:rsidP="001F42EA">
            <w:pPr>
              <w:jc w:val="both"/>
              <w:rPr>
                <w:rFonts w:ascii="Times New Roman" w:hAnsi="Times New Roman" w:cs="Times New Roman"/>
              </w:rPr>
            </w:pPr>
          </w:p>
        </w:tc>
        <w:tc>
          <w:tcPr>
            <w:tcW w:w="1108" w:type="dxa"/>
            <w:shd w:val="clear" w:color="auto" w:fill="auto"/>
          </w:tcPr>
          <w:p w14:paraId="658BCFA1" w14:textId="77777777" w:rsidR="00293011" w:rsidRPr="003860D1" w:rsidRDefault="00293011" w:rsidP="00EA7AAA">
            <w:pPr>
              <w:spacing w:before="0" w:after="0"/>
              <w:jc w:val="center"/>
              <w:rPr>
                <w:rFonts w:ascii="Times New Roman" w:hAnsi="Times New Roman" w:cs="Times New Roman"/>
              </w:rPr>
            </w:pPr>
          </w:p>
        </w:tc>
      </w:tr>
      <w:tr w:rsidR="00293011" w:rsidRPr="003860D1" w14:paraId="60C55F02" w14:textId="77777777" w:rsidTr="00D00FF0">
        <w:trPr>
          <w:jc w:val="center"/>
        </w:trPr>
        <w:tc>
          <w:tcPr>
            <w:tcW w:w="2120" w:type="dxa"/>
            <w:shd w:val="clear" w:color="auto" w:fill="auto"/>
          </w:tcPr>
          <w:p w14:paraId="38E13B8B" w14:textId="5DB5BBFD" w:rsidR="00293011" w:rsidRPr="003860D1" w:rsidRDefault="00293011"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22/11</w:t>
            </w:r>
          </w:p>
        </w:tc>
        <w:tc>
          <w:tcPr>
            <w:tcW w:w="6973" w:type="dxa"/>
            <w:shd w:val="clear" w:color="auto" w:fill="auto"/>
          </w:tcPr>
          <w:p w14:paraId="72CF63C1" w14:textId="77777777" w:rsidR="001F42EA" w:rsidRPr="003860D1" w:rsidRDefault="001F42EA" w:rsidP="001F42EA">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WOFF, Francis. Nascimento da razão, origem da crise. </w:t>
            </w:r>
            <w:r w:rsidRPr="003860D1">
              <w:rPr>
                <w:rFonts w:ascii="Times New Roman" w:hAnsi="Times New Roman" w:cs="Times New Roman"/>
              </w:rPr>
              <w:t xml:space="preserve">In: NOVAES, Adauto (org.) </w:t>
            </w:r>
            <w:r w:rsidRPr="003860D1">
              <w:rPr>
                <w:rFonts w:ascii="Times New Roman" w:hAnsi="Times New Roman" w:cs="Times New Roman"/>
                <w:i/>
                <w:iCs/>
              </w:rPr>
              <w:t>A crise da razão. São Paulo</w:t>
            </w:r>
            <w:r w:rsidRPr="003860D1">
              <w:rPr>
                <w:rFonts w:ascii="Times New Roman" w:hAnsi="Times New Roman" w:cs="Times New Roman"/>
              </w:rPr>
              <w:t>: Cia das Letras, 1996.</w:t>
            </w:r>
          </w:p>
          <w:p w14:paraId="33B62474" w14:textId="77777777" w:rsidR="00293011" w:rsidRPr="003860D1" w:rsidRDefault="00293011" w:rsidP="001F42EA">
            <w:pPr>
              <w:jc w:val="both"/>
              <w:rPr>
                <w:rFonts w:ascii="Times New Roman" w:hAnsi="Times New Roman" w:cs="Times New Roman"/>
              </w:rPr>
            </w:pPr>
          </w:p>
        </w:tc>
        <w:tc>
          <w:tcPr>
            <w:tcW w:w="1108" w:type="dxa"/>
            <w:shd w:val="clear" w:color="auto" w:fill="auto"/>
          </w:tcPr>
          <w:p w14:paraId="6DA151A0" w14:textId="77777777" w:rsidR="00293011" w:rsidRPr="003860D1" w:rsidRDefault="00293011" w:rsidP="00EA7AAA">
            <w:pPr>
              <w:spacing w:before="0" w:after="0"/>
              <w:jc w:val="center"/>
              <w:rPr>
                <w:rFonts w:ascii="Times New Roman" w:hAnsi="Times New Roman" w:cs="Times New Roman"/>
              </w:rPr>
            </w:pPr>
          </w:p>
        </w:tc>
      </w:tr>
      <w:tr w:rsidR="00293011" w:rsidRPr="003860D1" w14:paraId="33621FE7" w14:textId="77777777" w:rsidTr="00D00FF0">
        <w:trPr>
          <w:jc w:val="center"/>
        </w:trPr>
        <w:tc>
          <w:tcPr>
            <w:tcW w:w="2120" w:type="dxa"/>
            <w:shd w:val="clear" w:color="auto" w:fill="auto"/>
          </w:tcPr>
          <w:p w14:paraId="7553B159" w14:textId="48276BF5" w:rsidR="00293011" w:rsidRPr="003860D1" w:rsidRDefault="00293011"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29/11</w:t>
            </w:r>
          </w:p>
        </w:tc>
        <w:tc>
          <w:tcPr>
            <w:tcW w:w="6973" w:type="dxa"/>
            <w:shd w:val="clear" w:color="auto" w:fill="auto"/>
          </w:tcPr>
          <w:p w14:paraId="26C79B98" w14:textId="140A05DE" w:rsidR="00293011" w:rsidRPr="003860D1" w:rsidRDefault="00802027" w:rsidP="003B69A0">
            <w:pPr>
              <w:spacing w:before="0" w:after="0"/>
              <w:rPr>
                <w:rFonts w:ascii="Times New Roman" w:hAnsi="Times New Roman" w:cs="Times New Roman"/>
              </w:rPr>
            </w:pPr>
            <w:r w:rsidRPr="003860D1">
              <w:rPr>
                <w:rFonts w:ascii="Times New Roman" w:hAnsi="Times New Roman" w:cs="Times New Roman"/>
              </w:rPr>
              <w:t xml:space="preserve">BORHEIM, Gerd. Sobre o estatuto da razão. In: NOVAES, Adauto (org.) </w:t>
            </w:r>
            <w:r w:rsidRPr="003860D1">
              <w:rPr>
                <w:rFonts w:ascii="Times New Roman" w:hAnsi="Times New Roman" w:cs="Times New Roman"/>
                <w:i/>
                <w:iCs/>
              </w:rPr>
              <w:t>A crise da razão. São Paulo</w:t>
            </w:r>
            <w:r w:rsidRPr="003860D1">
              <w:rPr>
                <w:rFonts w:ascii="Times New Roman" w:hAnsi="Times New Roman" w:cs="Times New Roman"/>
              </w:rPr>
              <w:t>: Cia das Letras, 1996.</w:t>
            </w:r>
          </w:p>
        </w:tc>
        <w:tc>
          <w:tcPr>
            <w:tcW w:w="1108" w:type="dxa"/>
            <w:shd w:val="clear" w:color="auto" w:fill="auto"/>
          </w:tcPr>
          <w:p w14:paraId="52A8DE39" w14:textId="77777777" w:rsidR="00293011" w:rsidRPr="003860D1" w:rsidRDefault="00293011" w:rsidP="00EA7AAA">
            <w:pPr>
              <w:spacing w:before="0" w:after="0"/>
              <w:jc w:val="center"/>
              <w:rPr>
                <w:rFonts w:ascii="Times New Roman" w:hAnsi="Times New Roman" w:cs="Times New Roman"/>
              </w:rPr>
            </w:pPr>
          </w:p>
        </w:tc>
      </w:tr>
      <w:tr w:rsidR="00293011" w:rsidRPr="003860D1" w14:paraId="38D3AB36" w14:textId="77777777" w:rsidTr="00D00FF0">
        <w:trPr>
          <w:jc w:val="center"/>
        </w:trPr>
        <w:tc>
          <w:tcPr>
            <w:tcW w:w="2120" w:type="dxa"/>
            <w:shd w:val="clear" w:color="auto" w:fill="auto"/>
          </w:tcPr>
          <w:p w14:paraId="20ADC9A4" w14:textId="79739150" w:rsidR="00293011"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06/12</w:t>
            </w:r>
          </w:p>
        </w:tc>
        <w:tc>
          <w:tcPr>
            <w:tcW w:w="6973" w:type="dxa"/>
            <w:shd w:val="clear" w:color="auto" w:fill="auto"/>
          </w:tcPr>
          <w:p w14:paraId="17189680" w14:textId="77777777" w:rsidR="000A0692" w:rsidRPr="003860D1" w:rsidRDefault="000A0692" w:rsidP="000A0692">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_______. Razão negativa e razão comunicativa. In: </w:t>
            </w:r>
            <w:r w:rsidRPr="003860D1">
              <w:rPr>
                <w:rFonts w:ascii="Times New Roman" w:hAnsi="Times New Roman" w:cs="Times New Roman"/>
                <w:i/>
                <w:iCs/>
                <w:color w:val="404040" w:themeColor="text1" w:themeTint="BF"/>
              </w:rPr>
              <w:t>As razões do iluminismo</w:t>
            </w:r>
            <w:r w:rsidRPr="003860D1">
              <w:rPr>
                <w:rFonts w:ascii="Times New Roman" w:hAnsi="Times New Roman" w:cs="Times New Roman"/>
                <w:color w:val="404040" w:themeColor="text1" w:themeTint="BF"/>
              </w:rPr>
              <w:t>. São Paulo: Cia das Letras, 1987, p. 331-347.</w:t>
            </w:r>
          </w:p>
          <w:p w14:paraId="461D6D66" w14:textId="77777777" w:rsidR="00293011" w:rsidRPr="003860D1" w:rsidRDefault="00293011" w:rsidP="003B69A0">
            <w:pPr>
              <w:spacing w:before="0" w:after="0"/>
              <w:rPr>
                <w:rFonts w:ascii="Times New Roman" w:hAnsi="Times New Roman" w:cs="Times New Roman"/>
              </w:rPr>
            </w:pPr>
          </w:p>
        </w:tc>
        <w:tc>
          <w:tcPr>
            <w:tcW w:w="1108" w:type="dxa"/>
            <w:shd w:val="clear" w:color="auto" w:fill="auto"/>
          </w:tcPr>
          <w:p w14:paraId="71FAAD34" w14:textId="77777777" w:rsidR="00293011" w:rsidRPr="003860D1" w:rsidRDefault="00293011" w:rsidP="00EA7AAA">
            <w:pPr>
              <w:spacing w:before="0" w:after="0"/>
              <w:jc w:val="center"/>
              <w:rPr>
                <w:rFonts w:ascii="Times New Roman" w:hAnsi="Times New Roman" w:cs="Times New Roman"/>
              </w:rPr>
            </w:pPr>
          </w:p>
        </w:tc>
      </w:tr>
      <w:tr w:rsidR="002857B6" w:rsidRPr="003860D1" w14:paraId="7CF8A237" w14:textId="77777777" w:rsidTr="00D00FF0">
        <w:trPr>
          <w:jc w:val="center"/>
        </w:trPr>
        <w:tc>
          <w:tcPr>
            <w:tcW w:w="2120" w:type="dxa"/>
            <w:shd w:val="clear" w:color="auto" w:fill="auto"/>
          </w:tcPr>
          <w:p w14:paraId="3B0EAC3F" w14:textId="215E3804"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13/12</w:t>
            </w:r>
          </w:p>
        </w:tc>
        <w:tc>
          <w:tcPr>
            <w:tcW w:w="6973" w:type="dxa"/>
            <w:shd w:val="clear" w:color="auto" w:fill="auto"/>
          </w:tcPr>
          <w:p w14:paraId="425A3D86" w14:textId="77777777" w:rsidR="008354C1" w:rsidRPr="003860D1" w:rsidRDefault="008354C1" w:rsidP="000A0692">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FINKIELKRAUT, Alain. </w:t>
            </w:r>
            <w:r w:rsidRPr="003860D1">
              <w:rPr>
                <w:rFonts w:ascii="Times New Roman" w:hAnsi="Times New Roman" w:cs="Times New Roman"/>
                <w:i/>
                <w:iCs/>
                <w:color w:val="404040" w:themeColor="text1" w:themeTint="BF"/>
              </w:rPr>
              <w:t>A derrota do pensamento</w:t>
            </w:r>
            <w:r w:rsidRPr="003860D1">
              <w:rPr>
                <w:rFonts w:ascii="Times New Roman" w:hAnsi="Times New Roman" w:cs="Times New Roman"/>
                <w:color w:val="404040" w:themeColor="text1" w:themeTint="BF"/>
              </w:rPr>
              <w:t>. São Paulo: Paz e Terra, 1988.</w:t>
            </w:r>
          </w:p>
          <w:p w14:paraId="110D837E" w14:textId="03AA9672" w:rsidR="000A0692" w:rsidRPr="003860D1" w:rsidRDefault="000A0692" w:rsidP="000A0692">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PRADO JR., Bento. Os limites da </w:t>
            </w:r>
            <w:r w:rsidRPr="003860D1">
              <w:rPr>
                <w:rFonts w:ascii="Times New Roman" w:hAnsi="Times New Roman" w:cs="Times New Roman"/>
                <w:i/>
                <w:iCs/>
                <w:color w:val="404040" w:themeColor="text1" w:themeTint="BF"/>
              </w:rPr>
              <w:t>Aufklärung</w:t>
            </w:r>
            <w:r w:rsidRPr="003860D1">
              <w:rPr>
                <w:rFonts w:ascii="Times New Roman" w:hAnsi="Times New Roman" w:cs="Times New Roman"/>
                <w:color w:val="404040" w:themeColor="text1" w:themeTint="BF"/>
              </w:rPr>
              <w:t xml:space="preserve">. In: </w:t>
            </w:r>
            <w:r w:rsidRPr="003860D1">
              <w:rPr>
                <w:rFonts w:ascii="Times New Roman" w:hAnsi="Times New Roman" w:cs="Times New Roman"/>
                <w:i/>
                <w:iCs/>
                <w:color w:val="404040" w:themeColor="text1" w:themeTint="BF"/>
              </w:rPr>
              <w:t>Estudos Cebrap</w:t>
            </w:r>
            <w:r w:rsidRPr="003860D1">
              <w:rPr>
                <w:rFonts w:ascii="Times New Roman" w:hAnsi="Times New Roman" w:cs="Times New Roman"/>
                <w:color w:val="404040" w:themeColor="text1" w:themeTint="BF"/>
              </w:rPr>
              <w:t>, n. 15, 1976, p. 168-173.</w:t>
            </w:r>
          </w:p>
          <w:p w14:paraId="3CF2D38A" w14:textId="77777777" w:rsidR="002857B6" w:rsidRPr="003860D1" w:rsidRDefault="002857B6" w:rsidP="003B69A0">
            <w:pPr>
              <w:spacing w:before="0" w:after="0"/>
              <w:rPr>
                <w:rFonts w:ascii="Times New Roman" w:hAnsi="Times New Roman" w:cs="Times New Roman"/>
              </w:rPr>
            </w:pPr>
          </w:p>
        </w:tc>
        <w:tc>
          <w:tcPr>
            <w:tcW w:w="1108" w:type="dxa"/>
            <w:shd w:val="clear" w:color="auto" w:fill="auto"/>
          </w:tcPr>
          <w:p w14:paraId="4AAA2921" w14:textId="77777777" w:rsidR="002857B6" w:rsidRPr="003860D1" w:rsidRDefault="002857B6" w:rsidP="00EA7AAA">
            <w:pPr>
              <w:spacing w:before="0" w:after="0"/>
              <w:jc w:val="center"/>
              <w:rPr>
                <w:rFonts w:ascii="Times New Roman" w:hAnsi="Times New Roman" w:cs="Times New Roman"/>
              </w:rPr>
            </w:pPr>
          </w:p>
        </w:tc>
      </w:tr>
      <w:tr w:rsidR="003F10F9" w:rsidRPr="003860D1" w14:paraId="3333B57F" w14:textId="77777777" w:rsidTr="00D00FF0">
        <w:trPr>
          <w:jc w:val="center"/>
        </w:trPr>
        <w:tc>
          <w:tcPr>
            <w:tcW w:w="2120" w:type="dxa"/>
            <w:shd w:val="clear" w:color="auto" w:fill="auto"/>
          </w:tcPr>
          <w:p w14:paraId="62B5E3F6" w14:textId="1B2D2A10" w:rsidR="003F10F9" w:rsidRPr="003860D1" w:rsidRDefault="003F10F9"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w:t>
            </w:r>
            <w:r w:rsidR="00AE0B71">
              <w:rPr>
                <w:rFonts w:ascii="Times New Roman" w:hAnsi="Times New Roman" w:cs="Times New Roman"/>
                <w:b/>
                <w:sz w:val="24"/>
                <w:szCs w:val="24"/>
              </w:rPr>
              <w:t>03/01/22</w:t>
            </w:r>
          </w:p>
        </w:tc>
        <w:tc>
          <w:tcPr>
            <w:tcW w:w="6973" w:type="dxa"/>
            <w:shd w:val="clear" w:color="auto" w:fill="auto"/>
          </w:tcPr>
          <w:p w14:paraId="5740FBAC" w14:textId="77777777" w:rsidR="00DE574E" w:rsidRPr="003860D1" w:rsidRDefault="00DE574E" w:rsidP="00DE574E">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FOUCAULT, Michel. </w:t>
            </w:r>
            <w:r w:rsidRPr="003860D1">
              <w:rPr>
                <w:rFonts w:ascii="Times New Roman" w:hAnsi="Times New Roman" w:cs="Times New Roman"/>
                <w:i/>
                <w:iCs/>
                <w:color w:val="404040" w:themeColor="text1" w:themeTint="BF"/>
              </w:rPr>
              <w:t>Microfísica do poder</w:t>
            </w:r>
            <w:r w:rsidRPr="003860D1">
              <w:rPr>
                <w:rFonts w:ascii="Times New Roman" w:hAnsi="Times New Roman" w:cs="Times New Roman"/>
                <w:color w:val="404040" w:themeColor="text1" w:themeTint="BF"/>
              </w:rPr>
              <w:t>. Rio de Janeiro: Graal, 1993.</w:t>
            </w:r>
          </w:p>
          <w:p w14:paraId="76F742CF" w14:textId="6484D735" w:rsidR="003F10F9" w:rsidRPr="003860D1" w:rsidRDefault="003F10F9" w:rsidP="00044EFC">
            <w:pPr>
              <w:jc w:val="both"/>
              <w:rPr>
                <w:rFonts w:ascii="Times New Roman" w:hAnsi="Times New Roman" w:cs="Times New Roman"/>
              </w:rPr>
            </w:pPr>
          </w:p>
        </w:tc>
        <w:tc>
          <w:tcPr>
            <w:tcW w:w="1108" w:type="dxa"/>
            <w:shd w:val="clear" w:color="auto" w:fill="auto"/>
          </w:tcPr>
          <w:p w14:paraId="06CAF55D" w14:textId="77777777" w:rsidR="003F10F9" w:rsidRPr="003860D1" w:rsidRDefault="003F10F9" w:rsidP="00EA7AAA">
            <w:pPr>
              <w:spacing w:before="0" w:after="0"/>
              <w:jc w:val="center"/>
              <w:rPr>
                <w:rFonts w:ascii="Times New Roman" w:hAnsi="Times New Roman" w:cs="Times New Roman"/>
              </w:rPr>
            </w:pPr>
          </w:p>
        </w:tc>
      </w:tr>
      <w:tr w:rsidR="002857B6" w:rsidRPr="003860D1" w14:paraId="4EE093C1" w14:textId="77777777" w:rsidTr="00D00FF0">
        <w:trPr>
          <w:jc w:val="center"/>
        </w:trPr>
        <w:tc>
          <w:tcPr>
            <w:tcW w:w="2120" w:type="dxa"/>
            <w:shd w:val="clear" w:color="auto" w:fill="auto"/>
          </w:tcPr>
          <w:p w14:paraId="4E315040" w14:textId="269BB0DC"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w:t>
            </w:r>
            <w:r w:rsidR="00AE0B71">
              <w:rPr>
                <w:rFonts w:ascii="Times New Roman" w:hAnsi="Times New Roman" w:cs="Times New Roman"/>
                <w:b/>
                <w:sz w:val="24"/>
                <w:szCs w:val="24"/>
              </w:rPr>
              <w:t xml:space="preserve">    10/01</w:t>
            </w:r>
          </w:p>
        </w:tc>
        <w:tc>
          <w:tcPr>
            <w:tcW w:w="6973" w:type="dxa"/>
            <w:shd w:val="clear" w:color="auto" w:fill="auto"/>
          </w:tcPr>
          <w:p w14:paraId="199A9D9B" w14:textId="77777777" w:rsidR="00044EFC" w:rsidRPr="003860D1" w:rsidRDefault="00044EFC" w:rsidP="00044EFC">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_______. Poder e comunicação. In: </w:t>
            </w:r>
            <w:r w:rsidRPr="003860D1">
              <w:rPr>
                <w:rFonts w:ascii="Times New Roman" w:hAnsi="Times New Roman" w:cs="Times New Roman"/>
                <w:i/>
                <w:iCs/>
                <w:color w:val="404040" w:themeColor="text1" w:themeTint="BF"/>
              </w:rPr>
              <w:t>As razões do iluminismo</w:t>
            </w:r>
            <w:r w:rsidRPr="003860D1">
              <w:rPr>
                <w:rFonts w:ascii="Times New Roman" w:hAnsi="Times New Roman" w:cs="Times New Roman"/>
                <w:color w:val="404040" w:themeColor="text1" w:themeTint="BF"/>
              </w:rPr>
              <w:t>. São Paulo: Cia das Letras, 1987, p. 147-192</w:t>
            </w:r>
          </w:p>
          <w:p w14:paraId="54E090F9" w14:textId="77777777" w:rsidR="002857B6" w:rsidRPr="003860D1" w:rsidRDefault="002857B6" w:rsidP="003B69A0">
            <w:pPr>
              <w:spacing w:before="0" w:after="0"/>
              <w:rPr>
                <w:rFonts w:ascii="Times New Roman" w:hAnsi="Times New Roman" w:cs="Times New Roman"/>
              </w:rPr>
            </w:pPr>
          </w:p>
        </w:tc>
        <w:tc>
          <w:tcPr>
            <w:tcW w:w="1108" w:type="dxa"/>
            <w:shd w:val="clear" w:color="auto" w:fill="auto"/>
          </w:tcPr>
          <w:p w14:paraId="4626859C" w14:textId="77777777" w:rsidR="002857B6" w:rsidRPr="003860D1" w:rsidRDefault="002857B6" w:rsidP="00EA7AAA">
            <w:pPr>
              <w:spacing w:before="0" w:after="0"/>
              <w:jc w:val="center"/>
              <w:rPr>
                <w:rFonts w:ascii="Times New Roman" w:hAnsi="Times New Roman" w:cs="Times New Roman"/>
              </w:rPr>
            </w:pPr>
          </w:p>
        </w:tc>
      </w:tr>
      <w:tr w:rsidR="002857B6" w:rsidRPr="003860D1" w14:paraId="62F74D55" w14:textId="77777777" w:rsidTr="00D00FF0">
        <w:trPr>
          <w:jc w:val="center"/>
        </w:trPr>
        <w:tc>
          <w:tcPr>
            <w:tcW w:w="2120" w:type="dxa"/>
            <w:shd w:val="clear" w:color="auto" w:fill="auto"/>
          </w:tcPr>
          <w:p w14:paraId="733D2173" w14:textId="783CBFA0"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w:t>
            </w:r>
            <w:r w:rsidR="00AE0B71">
              <w:rPr>
                <w:rFonts w:ascii="Times New Roman" w:hAnsi="Times New Roman" w:cs="Times New Roman"/>
                <w:b/>
                <w:sz w:val="24"/>
                <w:szCs w:val="24"/>
              </w:rPr>
              <w:t xml:space="preserve"> </w:t>
            </w:r>
            <w:r w:rsidRPr="003860D1">
              <w:rPr>
                <w:rFonts w:ascii="Times New Roman" w:hAnsi="Times New Roman" w:cs="Times New Roman"/>
                <w:b/>
                <w:sz w:val="24"/>
                <w:szCs w:val="24"/>
              </w:rPr>
              <w:t>1</w:t>
            </w:r>
            <w:r w:rsidR="00AE0B71">
              <w:rPr>
                <w:rFonts w:ascii="Times New Roman" w:hAnsi="Times New Roman" w:cs="Times New Roman"/>
                <w:b/>
                <w:sz w:val="24"/>
                <w:szCs w:val="24"/>
              </w:rPr>
              <w:t>7</w:t>
            </w:r>
            <w:r w:rsidRPr="003860D1">
              <w:rPr>
                <w:rFonts w:ascii="Times New Roman" w:hAnsi="Times New Roman" w:cs="Times New Roman"/>
                <w:b/>
                <w:sz w:val="24"/>
                <w:szCs w:val="24"/>
              </w:rPr>
              <w:t>/01</w:t>
            </w:r>
          </w:p>
        </w:tc>
        <w:tc>
          <w:tcPr>
            <w:tcW w:w="6973" w:type="dxa"/>
            <w:shd w:val="clear" w:color="auto" w:fill="auto"/>
          </w:tcPr>
          <w:p w14:paraId="69F8CD18" w14:textId="77777777" w:rsidR="00044EFC" w:rsidRPr="003860D1" w:rsidRDefault="00044EFC" w:rsidP="00044EFC">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ROUANET, Sérgio Paulo. Ética discursiva e ética iluminista. In: </w:t>
            </w:r>
            <w:r w:rsidRPr="003860D1">
              <w:rPr>
                <w:rFonts w:ascii="Times New Roman" w:hAnsi="Times New Roman" w:cs="Times New Roman"/>
                <w:i/>
                <w:iCs/>
                <w:color w:val="404040" w:themeColor="text1" w:themeTint="BF"/>
              </w:rPr>
              <w:t>Mal-estar na modernidade. São Paulo</w:t>
            </w:r>
            <w:r w:rsidRPr="003860D1">
              <w:rPr>
                <w:rFonts w:ascii="Times New Roman" w:hAnsi="Times New Roman" w:cs="Times New Roman"/>
                <w:color w:val="404040" w:themeColor="text1" w:themeTint="BF"/>
              </w:rPr>
              <w:t>: Cia das Letras, 1993, p. 96-119.</w:t>
            </w:r>
          </w:p>
          <w:p w14:paraId="0B3931DD" w14:textId="77777777" w:rsidR="002857B6" w:rsidRPr="003860D1" w:rsidRDefault="002857B6" w:rsidP="003B69A0">
            <w:pPr>
              <w:spacing w:before="0" w:after="0"/>
              <w:rPr>
                <w:rFonts w:ascii="Times New Roman" w:hAnsi="Times New Roman" w:cs="Times New Roman"/>
              </w:rPr>
            </w:pPr>
          </w:p>
        </w:tc>
        <w:tc>
          <w:tcPr>
            <w:tcW w:w="1108" w:type="dxa"/>
            <w:shd w:val="clear" w:color="auto" w:fill="auto"/>
          </w:tcPr>
          <w:p w14:paraId="2C3AB325" w14:textId="77777777" w:rsidR="002857B6" w:rsidRPr="003860D1" w:rsidRDefault="002857B6" w:rsidP="00EA7AAA">
            <w:pPr>
              <w:spacing w:before="0" w:after="0"/>
              <w:jc w:val="center"/>
              <w:rPr>
                <w:rFonts w:ascii="Times New Roman" w:hAnsi="Times New Roman" w:cs="Times New Roman"/>
              </w:rPr>
            </w:pPr>
          </w:p>
        </w:tc>
      </w:tr>
      <w:tr w:rsidR="002857B6" w:rsidRPr="003860D1" w14:paraId="634D27C1" w14:textId="77777777" w:rsidTr="00D00FF0">
        <w:trPr>
          <w:jc w:val="center"/>
        </w:trPr>
        <w:tc>
          <w:tcPr>
            <w:tcW w:w="2120" w:type="dxa"/>
            <w:shd w:val="clear" w:color="auto" w:fill="auto"/>
          </w:tcPr>
          <w:p w14:paraId="20214DB8" w14:textId="4C9F997D"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lastRenderedPageBreak/>
              <w:t xml:space="preserve">          </w:t>
            </w:r>
            <w:r w:rsidR="00AE0B71">
              <w:rPr>
                <w:rFonts w:ascii="Times New Roman" w:hAnsi="Times New Roman" w:cs="Times New Roman"/>
                <w:b/>
                <w:sz w:val="24"/>
                <w:szCs w:val="24"/>
              </w:rPr>
              <w:t>24</w:t>
            </w:r>
            <w:r w:rsidRPr="003860D1">
              <w:rPr>
                <w:rFonts w:ascii="Times New Roman" w:hAnsi="Times New Roman" w:cs="Times New Roman"/>
                <w:b/>
                <w:sz w:val="24"/>
                <w:szCs w:val="24"/>
              </w:rPr>
              <w:t>/01</w:t>
            </w:r>
          </w:p>
        </w:tc>
        <w:tc>
          <w:tcPr>
            <w:tcW w:w="6973" w:type="dxa"/>
            <w:shd w:val="clear" w:color="auto" w:fill="auto"/>
          </w:tcPr>
          <w:p w14:paraId="38AF5DD1" w14:textId="391903CC" w:rsidR="002857B6" w:rsidRPr="003860D1" w:rsidRDefault="00044EFC" w:rsidP="00044EFC">
            <w:pPr>
              <w:jc w:val="both"/>
              <w:rPr>
                <w:rFonts w:ascii="Times New Roman" w:hAnsi="Times New Roman" w:cs="Times New Roman"/>
              </w:rPr>
            </w:pPr>
            <w:r w:rsidRPr="003860D1">
              <w:rPr>
                <w:rFonts w:ascii="Times New Roman" w:hAnsi="Times New Roman" w:cs="Times New Roman"/>
              </w:rPr>
              <w:t>ARANTES, Paulo. Alta costura parisiense: nem Apel, nem Rorty</w:t>
            </w:r>
            <w:r w:rsidR="004A70AC" w:rsidRPr="003860D1">
              <w:rPr>
                <w:rFonts w:ascii="Times New Roman" w:hAnsi="Times New Roman" w:cs="Times New Roman"/>
              </w:rPr>
              <w:t xml:space="preserve">. </w:t>
            </w:r>
            <w:r w:rsidR="004A70AC" w:rsidRPr="003860D1">
              <w:rPr>
                <w:rFonts w:ascii="Times New Roman" w:hAnsi="Times New Roman" w:cs="Times New Roman"/>
                <w:color w:val="404040" w:themeColor="text1" w:themeTint="BF"/>
              </w:rPr>
              <w:t xml:space="preserve">In: </w:t>
            </w:r>
            <w:r w:rsidR="004A70AC" w:rsidRPr="003860D1">
              <w:rPr>
                <w:rFonts w:ascii="Times New Roman" w:hAnsi="Times New Roman" w:cs="Times New Roman"/>
                <w:i/>
                <w:iCs/>
                <w:color w:val="404040" w:themeColor="text1" w:themeTint="BF"/>
              </w:rPr>
              <w:t>O relativismo enquanto visão de mundo</w:t>
            </w:r>
            <w:r w:rsidR="004A70AC" w:rsidRPr="003860D1">
              <w:rPr>
                <w:rFonts w:ascii="Times New Roman" w:hAnsi="Times New Roman" w:cs="Times New Roman"/>
                <w:color w:val="404040" w:themeColor="text1" w:themeTint="BF"/>
              </w:rPr>
              <w:t>. São Paulo: Francisco Alves, 1994, p. 103-114.</w:t>
            </w:r>
          </w:p>
        </w:tc>
        <w:tc>
          <w:tcPr>
            <w:tcW w:w="1108" w:type="dxa"/>
            <w:shd w:val="clear" w:color="auto" w:fill="auto"/>
          </w:tcPr>
          <w:p w14:paraId="3AAEE9D3" w14:textId="77777777" w:rsidR="002857B6" w:rsidRPr="003860D1" w:rsidRDefault="002857B6" w:rsidP="00EA7AAA">
            <w:pPr>
              <w:spacing w:before="0" w:after="0"/>
              <w:jc w:val="center"/>
              <w:rPr>
                <w:rFonts w:ascii="Times New Roman" w:hAnsi="Times New Roman" w:cs="Times New Roman"/>
              </w:rPr>
            </w:pPr>
          </w:p>
        </w:tc>
      </w:tr>
      <w:tr w:rsidR="002857B6" w:rsidRPr="003860D1" w14:paraId="29D1EA18" w14:textId="77777777" w:rsidTr="00D00FF0">
        <w:trPr>
          <w:jc w:val="center"/>
        </w:trPr>
        <w:tc>
          <w:tcPr>
            <w:tcW w:w="2120" w:type="dxa"/>
            <w:shd w:val="clear" w:color="auto" w:fill="auto"/>
          </w:tcPr>
          <w:p w14:paraId="5DB0A8AE" w14:textId="60A1D61C"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w:t>
            </w:r>
            <w:r w:rsidR="00AE0B71">
              <w:rPr>
                <w:rFonts w:ascii="Times New Roman" w:hAnsi="Times New Roman" w:cs="Times New Roman"/>
                <w:b/>
                <w:sz w:val="24"/>
                <w:szCs w:val="24"/>
              </w:rPr>
              <w:t>31</w:t>
            </w:r>
            <w:r w:rsidRPr="003860D1">
              <w:rPr>
                <w:rFonts w:ascii="Times New Roman" w:hAnsi="Times New Roman" w:cs="Times New Roman"/>
                <w:b/>
                <w:sz w:val="24"/>
                <w:szCs w:val="24"/>
              </w:rPr>
              <w:t>/01</w:t>
            </w:r>
          </w:p>
        </w:tc>
        <w:tc>
          <w:tcPr>
            <w:tcW w:w="6973" w:type="dxa"/>
            <w:shd w:val="clear" w:color="auto" w:fill="auto"/>
          </w:tcPr>
          <w:p w14:paraId="62212AF2" w14:textId="77777777" w:rsidR="009969D1" w:rsidRPr="003860D1" w:rsidRDefault="009969D1" w:rsidP="009969D1">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HABERMAS, Jürgen. </w:t>
            </w:r>
            <w:r w:rsidRPr="003860D1">
              <w:rPr>
                <w:rFonts w:ascii="Times New Roman" w:hAnsi="Times New Roman" w:cs="Times New Roman"/>
                <w:i/>
                <w:iCs/>
                <w:color w:val="404040" w:themeColor="text1" w:themeTint="BF"/>
              </w:rPr>
              <w:t>Pensamento pós-metafísico</w:t>
            </w:r>
            <w:r w:rsidRPr="003860D1">
              <w:rPr>
                <w:rFonts w:ascii="Times New Roman" w:hAnsi="Times New Roman" w:cs="Times New Roman"/>
                <w:color w:val="404040" w:themeColor="text1" w:themeTint="BF"/>
              </w:rPr>
              <w:t>. Rio de Janeiro: Tempo Brasileiro, 1990 (cap. I e III).</w:t>
            </w:r>
          </w:p>
          <w:p w14:paraId="5D440D07" w14:textId="77777777" w:rsidR="002857B6" w:rsidRPr="003860D1" w:rsidRDefault="002857B6" w:rsidP="009969D1">
            <w:pPr>
              <w:jc w:val="both"/>
              <w:rPr>
                <w:rFonts w:ascii="Times New Roman" w:hAnsi="Times New Roman" w:cs="Times New Roman"/>
              </w:rPr>
            </w:pPr>
          </w:p>
        </w:tc>
        <w:tc>
          <w:tcPr>
            <w:tcW w:w="1108" w:type="dxa"/>
            <w:shd w:val="clear" w:color="auto" w:fill="auto"/>
          </w:tcPr>
          <w:p w14:paraId="16B49C03" w14:textId="77777777" w:rsidR="002857B6" w:rsidRPr="003860D1" w:rsidRDefault="002857B6" w:rsidP="00EA7AAA">
            <w:pPr>
              <w:spacing w:before="0" w:after="0"/>
              <w:jc w:val="center"/>
              <w:rPr>
                <w:rFonts w:ascii="Times New Roman" w:hAnsi="Times New Roman" w:cs="Times New Roman"/>
              </w:rPr>
            </w:pPr>
          </w:p>
        </w:tc>
      </w:tr>
      <w:tr w:rsidR="002857B6" w:rsidRPr="003860D1" w14:paraId="56931B5E" w14:textId="77777777" w:rsidTr="00D00FF0">
        <w:trPr>
          <w:jc w:val="center"/>
        </w:trPr>
        <w:tc>
          <w:tcPr>
            <w:tcW w:w="2120" w:type="dxa"/>
            <w:shd w:val="clear" w:color="auto" w:fill="auto"/>
          </w:tcPr>
          <w:p w14:paraId="328DD0BD" w14:textId="472130D9"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w:t>
            </w:r>
            <w:r w:rsidR="00AE0B71">
              <w:rPr>
                <w:rFonts w:ascii="Times New Roman" w:hAnsi="Times New Roman" w:cs="Times New Roman"/>
                <w:b/>
                <w:sz w:val="24"/>
                <w:szCs w:val="24"/>
              </w:rPr>
              <w:t>07</w:t>
            </w:r>
            <w:r w:rsidRPr="003860D1">
              <w:rPr>
                <w:rFonts w:ascii="Times New Roman" w:hAnsi="Times New Roman" w:cs="Times New Roman"/>
                <w:b/>
                <w:sz w:val="24"/>
                <w:szCs w:val="24"/>
              </w:rPr>
              <w:t>/0</w:t>
            </w:r>
            <w:r w:rsidR="00AE0B71">
              <w:rPr>
                <w:rFonts w:ascii="Times New Roman" w:hAnsi="Times New Roman" w:cs="Times New Roman"/>
                <w:b/>
                <w:sz w:val="24"/>
                <w:szCs w:val="24"/>
              </w:rPr>
              <w:t>2</w:t>
            </w:r>
          </w:p>
        </w:tc>
        <w:tc>
          <w:tcPr>
            <w:tcW w:w="6973" w:type="dxa"/>
            <w:shd w:val="clear" w:color="auto" w:fill="auto"/>
          </w:tcPr>
          <w:p w14:paraId="193FDFFA" w14:textId="77777777" w:rsidR="004F642C" w:rsidRPr="003860D1" w:rsidRDefault="004F642C" w:rsidP="004F642C">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SLOTERDIJK, Peter. Nietzsche no parque dos monstros. In: </w:t>
            </w:r>
            <w:r w:rsidRPr="003860D1">
              <w:rPr>
                <w:rFonts w:ascii="Times New Roman" w:hAnsi="Times New Roman" w:cs="Times New Roman"/>
                <w:i/>
                <w:iCs/>
                <w:color w:val="404040" w:themeColor="text1" w:themeTint="BF"/>
              </w:rPr>
              <w:t>O relativismo enquanto visão de mundo</w:t>
            </w:r>
            <w:r w:rsidRPr="003860D1">
              <w:rPr>
                <w:rFonts w:ascii="Times New Roman" w:hAnsi="Times New Roman" w:cs="Times New Roman"/>
                <w:color w:val="404040" w:themeColor="text1" w:themeTint="BF"/>
              </w:rPr>
              <w:t>. São Paulo: Francisco Alves, 1994, p. 155-180.</w:t>
            </w:r>
          </w:p>
          <w:p w14:paraId="04B11A05" w14:textId="77777777" w:rsidR="004F642C" w:rsidRPr="003860D1" w:rsidRDefault="004F642C" w:rsidP="004F642C">
            <w:pPr>
              <w:jc w:val="both"/>
              <w:rPr>
                <w:rFonts w:ascii="Times New Roman" w:hAnsi="Times New Roman" w:cs="Times New Roman"/>
                <w:color w:val="404040" w:themeColor="text1" w:themeTint="BF"/>
              </w:rPr>
            </w:pPr>
          </w:p>
          <w:p w14:paraId="058DB2EA" w14:textId="77777777" w:rsidR="002857B6" w:rsidRPr="003860D1" w:rsidRDefault="002857B6" w:rsidP="003B69A0">
            <w:pPr>
              <w:spacing w:before="0" w:after="0"/>
              <w:rPr>
                <w:rFonts w:ascii="Times New Roman" w:hAnsi="Times New Roman" w:cs="Times New Roman"/>
              </w:rPr>
            </w:pPr>
          </w:p>
        </w:tc>
        <w:tc>
          <w:tcPr>
            <w:tcW w:w="1108" w:type="dxa"/>
            <w:shd w:val="clear" w:color="auto" w:fill="auto"/>
          </w:tcPr>
          <w:p w14:paraId="28155CBA" w14:textId="77777777" w:rsidR="002857B6" w:rsidRPr="003860D1" w:rsidRDefault="002857B6" w:rsidP="00EA7AAA">
            <w:pPr>
              <w:spacing w:before="0" w:after="0"/>
              <w:jc w:val="center"/>
              <w:rPr>
                <w:rFonts w:ascii="Times New Roman" w:hAnsi="Times New Roman" w:cs="Times New Roman"/>
              </w:rPr>
            </w:pPr>
          </w:p>
        </w:tc>
      </w:tr>
      <w:tr w:rsidR="002857B6" w:rsidRPr="003860D1" w14:paraId="15E03D07" w14:textId="77777777" w:rsidTr="00D00FF0">
        <w:trPr>
          <w:jc w:val="center"/>
        </w:trPr>
        <w:tc>
          <w:tcPr>
            <w:tcW w:w="2120" w:type="dxa"/>
            <w:shd w:val="clear" w:color="auto" w:fill="auto"/>
          </w:tcPr>
          <w:p w14:paraId="02C77426" w14:textId="00DE2FAC" w:rsidR="002857B6" w:rsidRPr="003860D1" w:rsidRDefault="002857B6" w:rsidP="00293011">
            <w:pPr>
              <w:rPr>
                <w:rFonts w:ascii="Times New Roman" w:hAnsi="Times New Roman" w:cs="Times New Roman"/>
                <w:b/>
                <w:sz w:val="24"/>
                <w:szCs w:val="24"/>
              </w:rPr>
            </w:pPr>
            <w:r w:rsidRPr="003860D1">
              <w:rPr>
                <w:rFonts w:ascii="Times New Roman" w:hAnsi="Times New Roman" w:cs="Times New Roman"/>
                <w:b/>
                <w:sz w:val="24"/>
                <w:szCs w:val="24"/>
              </w:rPr>
              <w:t xml:space="preserve">         </w:t>
            </w:r>
            <w:r w:rsidR="00AE0B71">
              <w:rPr>
                <w:rFonts w:ascii="Times New Roman" w:hAnsi="Times New Roman" w:cs="Times New Roman"/>
                <w:b/>
                <w:sz w:val="24"/>
                <w:szCs w:val="24"/>
              </w:rPr>
              <w:t>14</w:t>
            </w:r>
            <w:r w:rsidRPr="003860D1">
              <w:rPr>
                <w:rFonts w:ascii="Times New Roman" w:hAnsi="Times New Roman" w:cs="Times New Roman"/>
                <w:b/>
                <w:sz w:val="24"/>
                <w:szCs w:val="24"/>
              </w:rPr>
              <w:t>/</w:t>
            </w:r>
            <w:r w:rsidR="00883C02" w:rsidRPr="003860D1">
              <w:rPr>
                <w:rFonts w:ascii="Times New Roman" w:hAnsi="Times New Roman" w:cs="Times New Roman"/>
                <w:b/>
                <w:sz w:val="24"/>
                <w:szCs w:val="24"/>
              </w:rPr>
              <w:t>02</w:t>
            </w:r>
          </w:p>
        </w:tc>
        <w:tc>
          <w:tcPr>
            <w:tcW w:w="6973" w:type="dxa"/>
            <w:shd w:val="clear" w:color="auto" w:fill="auto"/>
          </w:tcPr>
          <w:p w14:paraId="75FFE545" w14:textId="77777777" w:rsidR="00CD1395" w:rsidRPr="003860D1" w:rsidRDefault="00CD1395" w:rsidP="00CD1395">
            <w:pPr>
              <w:jc w:val="both"/>
              <w:rPr>
                <w:rFonts w:ascii="Times New Roman" w:hAnsi="Times New Roman" w:cs="Times New Roman"/>
                <w:color w:val="404040" w:themeColor="text1" w:themeTint="BF"/>
              </w:rPr>
            </w:pPr>
            <w:r w:rsidRPr="003860D1">
              <w:rPr>
                <w:rFonts w:ascii="Times New Roman" w:hAnsi="Times New Roman" w:cs="Times New Roman"/>
                <w:color w:val="404040" w:themeColor="text1" w:themeTint="BF"/>
              </w:rPr>
              <w:t xml:space="preserve">_______. Excurso sobre o nivelamento da diferença genérica entre filosofia e literatura. In: </w:t>
            </w:r>
            <w:r w:rsidRPr="003860D1">
              <w:rPr>
                <w:rFonts w:ascii="Times New Roman" w:hAnsi="Times New Roman" w:cs="Times New Roman"/>
                <w:i/>
                <w:iCs/>
                <w:color w:val="404040" w:themeColor="text1" w:themeTint="BF"/>
              </w:rPr>
              <w:t>O discurso filosófico da modernidade</w:t>
            </w:r>
            <w:r w:rsidRPr="003860D1">
              <w:rPr>
                <w:rFonts w:ascii="Times New Roman" w:hAnsi="Times New Roman" w:cs="Times New Roman"/>
                <w:color w:val="404040" w:themeColor="text1" w:themeTint="BF"/>
              </w:rPr>
              <w:t>. Lisboa: Dom Quixote, 1990, p. 178-199.</w:t>
            </w:r>
          </w:p>
          <w:p w14:paraId="38BF7919" w14:textId="77777777" w:rsidR="002857B6" w:rsidRPr="003860D1" w:rsidRDefault="002857B6" w:rsidP="003B69A0">
            <w:pPr>
              <w:spacing w:before="0" w:after="0"/>
              <w:rPr>
                <w:rFonts w:ascii="Times New Roman" w:hAnsi="Times New Roman" w:cs="Times New Roman"/>
              </w:rPr>
            </w:pPr>
          </w:p>
        </w:tc>
        <w:tc>
          <w:tcPr>
            <w:tcW w:w="1108" w:type="dxa"/>
            <w:shd w:val="clear" w:color="auto" w:fill="auto"/>
          </w:tcPr>
          <w:p w14:paraId="24957CC4" w14:textId="77777777" w:rsidR="002857B6" w:rsidRPr="003860D1" w:rsidRDefault="002857B6" w:rsidP="00EA7AAA">
            <w:pPr>
              <w:spacing w:before="0" w:after="0"/>
              <w:jc w:val="center"/>
              <w:rPr>
                <w:rFonts w:ascii="Times New Roman" w:hAnsi="Times New Roman" w:cs="Times New Roman"/>
              </w:rPr>
            </w:pPr>
          </w:p>
        </w:tc>
      </w:tr>
      <w:tr w:rsidR="00CA0C06" w:rsidRPr="003860D1" w14:paraId="77BA8567" w14:textId="77777777" w:rsidTr="00D00FF0">
        <w:trPr>
          <w:jc w:val="center"/>
        </w:trPr>
        <w:tc>
          <w:tcPr>
            <w:tcW w:w="9093" w:type="dxa"/>
            <w:gridSpan w:val="2"/>
            <w:shd w:val="clear" w:color="auto" w:fill="F2F2F2" w:themeFill="background1" w:themeFillShade="F2"/>
          </w:tcPr>
          <w:p w14:paraId="63674552" w14:textId="467AB486" w:rsidR="00CA0C06" w:rsidRPr="003860D1" w:rsidRDefault="00CA0C06" w:rsidP="00CA0C06">
            <w:pPr>
              <w:jc w:val="right"/>
              <w:rPr>
                <w:rFonts w:ascii="Times New Roman" w:hAnsi="Times New Roman" w:cs="Times New Roman"/>
                <w:b/>
                <w:bCs/>
                <w:sz w:val="24"/>
                <w:szCs w:val="24"/>
              </w:rPr>
            </w:pPr>
            <w:r w:rsidRPr="003860D1">
              <w:rPr>
                <w:rFonts w:ascii="Times New Roman" w:hAnsi="Times New Roman" w:cs="Times New Roman"/>
                <w:b/>
                <w:bCs/>
                <w:sz w:val="24"/>
                <w:szCs w:val="24"/>
              </w:rPr>
              <w:t>Total de</w:t>
            </w:r>
            <w:r w:rsidR="008A4B9F" w:rsidRPr="003860D1">
              <w:rPr>
                <w:rFonts w:ascii="Times New Roman" w:hAnsi="Times New Roman" w:cs="Times New Roman"/>
                <w:b/>
                <w:bCs/>
                <w:sz w:val="24"/>
                <w:szCs w:val="24"/>
              </w:rPr>
              <w:t xml:space="preserve"> horas em ADE</w:t>
            </w:r>
          </w:p>
        </w:tc>
        <w:tc>
          <w:tcPr>
            <w:tcW w:w="1108" w:type="dxa"/>
            <w:shd w:val="clear" w:color="auto" w:fill="F2F2F2" w:themeFill="background1" w:themeFillShade="F2"/>
          </w:tcPr>
          <w:p w14:paraId="0BDB50E1" w14:textId="12D38D59" w:rsidR="00CA0C06" w:rsidRPr="003860D1" w:rsidRDefault="001F42EA" w:rsidP="00EA7AAA">
            <w:pPr>
              <w:jc w:val="center"/>
              <w:rPr>
                <w:rFonts w:ascii="Times New Roman" w:hAnsi="Times New Roman" w:cs="Times New Roman"/>
                <w:sz w:val="24"/>
                <w:szCs w:val="24"/>
              </w:rPr>
            </w:pPr>
            <w:r w:rsidRPr="003860D1">
              <w:rPr>
                <w:rFonts w:ascii="Times New Roman" w:hAnsi="Times New Roman" w:cs="Times New Roman"/>
                <w:sz w:val="24"/>
                <w:szCs w:val="24"/>
              </w:rPr>
              <w:t>90h</w:t>
            </w:r>
          </w:p>
        </w:tc>
      </w:tr>
      <w:tr w:rsidR="0051732A" w:rsidRPr="003860D1" w14:paraId="780C7650" w14:textId="77777777" w:rsidTr="00DF1B85">
        <w:trPr>
          <w:jc w:val="center"/>
        </w:trPr>
        <w:tc>
          <w:tcPr>
            <w:tcW w:w="10201" w:type="dxa"/>
            <w:gridSpan w:val="3"/>
            <w:shd w:val="clear" w:color="auto" w:fill="auto"/>
          </w:tcPr>
          <w:p w14:paraId="7B395C5C" w14:textId="77777777" w:rsidR="00592518" w:rsidRPr="003860D1" w:rsidRDefault="004B6F1B" w:rsidP="00EA7AAA">
            <w:pPr>
              <w:jc w:val="center"/>
              <w:rPr>
                <w:rFonts w:ascii="Times New Roman" w:hAnsi="Times New Roman" w:cs="Times New Roman"/>
                <w:b/>
                <w:bCs/>
                <w:sz w:val="24"/>
                <w:szCs w:val="24"/>
              </w:rPr>
            </w:pPr>
            <w:r w:rsidRPr="003860D1">
              <w:rPr>
                <w:rFonts w:ascii="Times New Roman" w:hAnsi="Times New Roman" w:cs="Times New Roman"/>
                <w:b/>
                <w:bCs/>
                <w:sz w:val="24"/>
                <w:szCs w:val="24"/>
              </w:rPr>
              <w:t>Prazo final para preenchimento da pasta verde</w:t>
            </w:r>
            <w:r w:rsidR="006A10B7" w:rsidRPr="003860D1">
              <w:rPr>
                <w:rFonts w:ascii="Times New Roman" w:hAnsi="Times New Roman" w:cs="Times New Roman"/>
                <w:b/>
                <w:bCs/>
                <w:sz w:val="24"/>
                <w:szCs w:val="24"/>
              </w:rPr>
              <w:t>:</w:t>
            </w:r>
          </w:p>
          <w:p w14:paraId="5BF59971" w14:textId="5721221F" w:rsidR="006A10B7" w:rsidRPr="003860D1" w:rsidRDefault="0056792B" w:rsidP="00EA7AAA">
            <w:pPr>
              <w:jc w:val="center"/>
              <w:rPr>
                <w:rFonts w:ascii="Times New Roman" w:hAnsi="Times New Roman" w:cs="Times New Roman"/>
                <w:b/>
                <w:bCs/>
                <w:sz w:val="24"/>
                <w:szCs w:val="24"/>
              </w:rPr>
            </w:pPr>
            <w:r w:rsidRPr="003860D1">
              <w:rPr>
                <w:rFonts w:ascii="Times New Roman" w:hAnsi="Times New Roman" w:cs="Times New Roman"/>
                <w:b/>
                <w:bCs/>
                <w:sz w:val="24"/>
                <w:szCs w:val="24"/>
              </w:rPr>
              <w:t>2</w:t>
            </w:r>
            <w:r w:rsidR="002E6C5B">
              <w:rPr>
                <w:rFonts w:ascii="Times New Roman" w:hAnsi="Times New Roman" w:cs="Times New Roman"/>
                <w:b/>
                <w:bCs/>
                <w:sz w:val="24"/>
                <w:szCs w:val="24"/>
              </w:rPr>
              <w:t>5</w:t>
            </w:r>
            <w:r w:rsidRPr="003860D1">
              <w:rPr>
                <w:rFonts w:ascii="Times New Roman" w:hAnsi="Times New Roman" w:cs="Times New Roman"/>
                <w:b/>
                <w:bCs/>
                <w:sz w:val="24"/>
                <w:szCs w:val="24"/>
              </w:rPr>
              <w:t>/02/2022</w:t>
            </w:r>
          </w:p>
        </w:tc>
      </w:tr>
    </w:tbl>
    <w:p w14:paraId="68C35FD0" w14:textId="77777777" w:rsidR="00F32EAF" w:rsidRPr="003860D1" w:rsidRDefault="00F32EAF" w:rsidP="008C7160">
      <w:pPr>
        <w:rPr>
          <w:rFonts w:ascii="Times New Roman" w:hAnsi="Times New Roman" w:cs="Times New Roman"/>
          <w:sz w:val="24"/>
          <w:szCs w:val="24"/>
        </w:rPr>
      </w:pPr>
    </w:p>
    <w:p w14:paraId="5040E464" w14:textId="7262D452" w:rsidR="00066EF9" w:rsidRPr="003860D1" w:rsidRDefault="00066EF9" w:rsidP="00066EF9">
      <w:pPr>
        <w:spacing w:before="0" w:after="0"/>
        <w:jc w:val="both"/>
        <w:rPr>
          <w:rFonts w:ascii="Times New Roman" w:hAnsi="Times New Roman" w:cs="Times New Roman"/>
          <w:sz w:val="24"/>
          <w:szCs w:val="24"/>
        </w:rPr>
      </w:pPr>
    </w:p>
    <w:p w14:paraId="54785017" w14:textId="77777777" w:rsidR="00C044DA" w:rsidRPr="003860D1" w:rsidRDefault="00C044DA" w:rsidP="00066EF9">
      <w:pPr>
        <w:spacing w:before="0" w:after="0"/>
        <w:jc w:val="both"/>
        <w:rPr>
          <w:rFonts w:ascii="Times New Roman" w:hAnsi="Times New Roman" w:cs="Times New Roman"/>
          <w:sz w:val="24"/>
          <w:szCs w:val="24"/>
        </w:rPr>
      </w:pPr>
    </w:p>
    <w:sectPr w:rsidR="00C044DA" w:rsidRPr="003860D1" w:rsidSect="003731EC">
      <w:headerReference w:type="default" r:id="rId7"/>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0137" w14:textId="77777777" w:rsidR="0072602D" w:rsidRDefault="0072602D" w:rsidP="003D7D73">
      <w:pPr>
        <w:spacing w:before="0" w:after="0"/>
      </w:pPr>
      <w:r>
        <w:separator/>
      </w:r>
    </w:p>
  </w:endnote>
  <w:endnote w:type="continuationSeparator" w:id="0">
    <w:p w14:paraId="5F46033A" w14:textId="77777777" w:rsidR="0072602D" w:rsidRDefault="0072602D"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69FE" w14:textId="77777777" w:rsidR="0072602D" w:rsidRDefault="0072602D" w:rsidP="003D7D73">
      <w:pPr>
        <w:spacing w:before="0" w:after="0"/>
      </w:pPr>
      <w:r>
        <w:separator/>
      </w:r>
    </w:p>
  </w:footnote>
  <w:footnote w:type="continuationSeparator" w:id="0">
    <w:p w14:paraId="7C13D32C" w14:textId="77777777" w:rsidR="0072602D" w:rsidRDefault="0072602D"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069B0"/>
    <w:rsid w:val="00021D54"/>
    <w:rsid w:val="00044EFC"/>
    <w:rsid w:val="000574AE"/>
    <w:rsid w:val="00062157"/>
    <w:rsid w:val="00066EF9"/>
    <w:rsid w:val="000A0692"/>
    <w:rsid w:val="000B64E4"/>
    <w:rsid w:val="000C14BA"/>
    <w:rsid w:val="000D5B3B"/>
    <w:rsid w:val="000E0A67"/>
    <w:rsid w:val="000E781C"/>
    <w:rsid w:val="000F4381"/>
    <w:rsid w:val="001026A3"/>
    <w:rsid w:val="001128EE"/>
    <w:rsid w:val="0012761A"/>
    <w:rsid w:val="00161219"/>
    <w:rsid w:val="001669E0"/>
    <w:rsid w:val="001741EF"/>
    <w:rsid w:val="00187C52"/>
    <w:rsid w:val="001A05F6"/>
    <w:rsid w:val="001A0BB2"/>
    <w:rsid w:val="001A392F"/>
    <w:rsid w:val="001C7884"/>
    <w:rsid w:val="001E0B86"/>
    <w:rsid w:val="001E0E91"/>
    <w:rsid w:val="001E3311"/>
    <w:rsid w:val="001F1168"/>
    <w:rsid w:val="001F42EA"/>
    <w:rsid w:val="00245C97"/>
    <w:rsid w:val="0025011A"/>
    <w:rsid w:val="00261EB7"/>
    <w:rsid w:val="00270D92"/>
    <w:rsid w:val="00271D97"/>
    <w:rsid w:val="00276029"/>
    <w:rsid w:val="002764C1"/>
    <w:rsid w:val="00276F15"/>
    <w:rsid w:val="00282827"/>
    <w:rsid w:val="002857B6"/>
    <w:rsid w:val="00291113"/>
    <w:rsid w:val="00291796"/>
    <w:rsid w:val="00293011"/>
    <w:rsid w:val="0029713F"/>
    <w:rsid w:val="002B1DFD"/>
    <w:rsid w:val="002D023C"/>
    <w:rsid w:val="002D421D"/>
    <w:rsid w:val="002E6C5B"/>
    <w:rsid w:val="002F5F46"/>
    <w:rsid w:val="00314D10"/>
    <w:rsid w:val="00334810"/>
    <w:rsid w:val="003372C2"/>
    <w:rsid w:val="003412BE"/>
    <w:rsid w:val="003431DF"/>
    <w:rsid w:val="003434FE"/>
    <w:rsid w:val="003658CA"/>
    <w:rsid w:val="00372AA5"/>
    <w:rsid w:val="003731EC"/>
    <w:rsid w:val="00374907"/>
    <w:rsid w:val="00374BB2"/>
    <w:rsid w:val="00382842"/>
    <w:rsid w:val="003860D1"/>
    <w:rsid w:val="003A3B61"/>
    <w:rsid w:val="003B69A0"/>
    <w:rsid w:val="003D7D73"/>
    <w:rsid w:val="003E1599"/>
    <w:rsid w:val="003E24CF"/>
    <w:rsid w:val="003E70D2"/>
    <w:rsid w:val="003F10F9"/>
    <w:rsid w:val="004172A3"/>
    <w:rsid w:val="00427E69"/>
    <w:rsid w:val="00431F82"/>
    <w:rsid w:val="00450EFE"/>
    <w:rsid w:val="00464532"/>
    <w:rsid w:val="00472F2E"/>
    <w:rsid w:val="00481AAA"/>
    <w:rsid w:val="004845B8"/>
    <w:rsid w:val="004851C0"/>
    <w:rsid w:val="00487956"/>
    <w:rsid w:val="004905F2"/>
    <w:rsid w:val="00494DE1"/>
    <w:rsid w:val="0049509D"/>
    <w:rsid w:val="004A1DAF"/>
    <w:rsid w:val="004A28B7"/>
    <w:rsid w:val="004A70AC"/>
    <w:rsid w:val="004B0664"/>
    <w:rsid w:val="004B1E5B"/>
    <w:rsid w:val="004B6F1B"/>
    <w:rsid w:val="004F2C62"/>
    <w:rsid w:val="004F642C"/>
    <w:rsid w:val="00511780"/>
    <w:rsid w:val="0051732A"/>
    <w:rsid w:val="0051795F"/>
    <w:rsid w:val="0053702B"/>
    <w:rsid w:val="00542926"/>
    <w:rsid w:val="005547E3"/>
    <w:rsid w:val="00564488"/>
    <w:rsid w:val="0056663E"/>
    <w:rsid w:val="0056665A"/>
    <w:rsid w:val="0056792B"/>
    <w:rsid w:val="0057043E"/>
    <w:rsid w:val="005705FE"/>
    <w:rsid w:val="00592518"/>
    <w:rsid w:val="005B145B"/>
    <w:rsid w:val="005C362C"/>
    <w:rsid w:val="005C7751"/>
    <w:rsid w:val="005E4FC1"/>
    <w:rsid w:val="0060104B"/>
    <w:rsid w:val="00603178"/>
    <w:rsid w:val="00625CD1"/>
    <w:rsid w:val="00633147"/>
    <w:rsid w:val="006357D6"/>
    <w:rsid w:val="00661652"/>
    <w:rsid w:val="006865A0"/>
    <w:rsid w:val="006A10B7"/>
    <w:rsid w:val="006B1D58"/>
    <w:rsid w:val="006C3D21"/>
    <w:rsid w:val="006C4F3E"/>
    <w:rsid w:val="006C519B"/>
    <w:rsid w:val="006F5286"/>
    <w:rsid w:val="00700E82"/>
    <w:rsid w:val="00717F4C"/>
    <w:rsid w:val="00725FC0"/>
    <w:rsid w:val="0072602D"/>
    <w:rsid w:val="00737244"/>
    <w:rsid w:val="00742D0B"/>
    <w:rsid w:val="007527B5"/>
    <w:rsid w:val="00767411"/>
    <w:rsid w:val="007905C7"/>
    <w:rsid w:val="007A1478"/>
    <w:rsid w:val="007A3588"/>
    <w:rsid w:val="007A514B"/>
    <w:rsid w:val="007A584C"/>
    <w:rsid w:val="007B4F68"/>
    <w:rsid w:val="007D5B9D"/>
    <w:rsid w:val="007E3A61"/>
    <w:rsid w:val="00802027"/>
    <w:rsid w:val="008147BB"/>
    <w:rsid w:val="00832A9E"/>
    <w:rsid w:val="008350DD"/>
    <w:rsid w:val="008354C1"/>
    <w:rsid w:val="00862D08"/>
    <w:rsid w:val="00883C02"/>
    <w:rsid w:val="008A4B9F"/>
    <w:rsid w:val="008A7B49"/>
    <w:rsid w:val="008B1B08"/>
    <w:rsid w:val="008C6174"/>
    <w:rsid w:val="008C7160"/>
    <w:rsid w:val="008F2271"/>
    <w:rsid w:val="008F5379"/>
    <w:rsid w:val="00915C64"/>
    <w:rsid w:val="00926EFA"/>
    <w:rsid w:val="009332FA"/>
    <w:rsid w:val="00960464"/>
    <w:rsid w:val="009808AD"/>
    <w:rsid w:val="00986834"/>
    <w:rsid w:val="009877A0"/>
    <w:rsid w:val="009969D1"/>
    <w:rsid w:val="009A102C"/>
    <w:rsid w:val="009A5713"/>
    <w:rsid w:val="009B5E2B"/>
    <w:rsid w:val="00A04FC0"/>
    <w:rsid w:val="00A126F9"/>
    <w:rsid w:val="00A13747"/>
    <w:rsid w:val="00A326C6"/>
    <w:rsid w:val="00A46BD6"/>
    <w:rsid w:val="00A50CB9"/>
    <w:rsid w:val="00A57844"/>
    <w:rsid w:val="00A57E17"/>
    <w:rsid w:val="00A60AB1"/>
    <w:rsid w:val="00A648B6"/>
    <w:rsid w:val="00A82BAC"/>
    <w:rsid w:val="00A908D4"/>
    <w:rsid w:val="00A910EF"/>
    <w:rsid w:val="00AA3648"/>
    <w:rsid w:val="00AB04AF"/>
    <w:rsid w:val="00AB7B53"/>
    <w:rsid w:val="00AD0A25"/>
    <w:rsid w:val="00AD400F"/>
    <w:rsid w:val="00AD4022"/>
    <w:rsid w:val="00AE0B71"/>
    <w:rsid w:val="00AE7FAD"/>
    <w:rsid w:val="00AF494E"/>
    <w:rsid w:val="00B05333"/>
    <w:rsid w:val="00B12C91"/>
    <w:rsid w:val="00B153AC"/>
    <w:rsid w:val="00B37285"/>
    <w:rsid w:val="00B43A9E"/>
    <w:rsid w:val="00B67965"/>
    <w:rsid w:val="00B73B41"/>
    <w:rsid w:val="00B85EBE"/>
    <w:rsid w:val="00BA1C40"/>
    <w:rsid w:val="00BC1989"/>
    <w:rsid w:val="00BE4407"/>
    <w:rsid w:val="00BE5183"/>
    <w:rsid w:val="00BE72A6"/>
    <w:rsid w:val="00C044DA"/>
    <w:rsid w:val="00C05908"/>
    <w:rsid w:val="00C14D9C"/>
    <w:rsid w:val="00C177A8"/>
    <w:rsid w:val="00C74608"/>
    <w:rsid w:val="00C91274"/>
    <w:rsid w:val="00CA055A"/>
    <w:rsid w:val="00CA0C06"/>
    <w:rsid w:val="00CA0E7D"/>
    <w:rsid w:val="00CA5956"/>
    <w:rsid w:val="00CC112C"/>
    <w:rsid w:val="00CC23BE"/>
    <w:rsid w:val="00CC2854"/>
    <w:rsid w:val="00CD1395"/>
    <w:rsid w:val="00CE1468"/>
    <w:rsid w:val="00CE33C9"/>
    <w:rsid w:val="00CF0E51"/>
    <w:rsid w:val="00D00FF0"/>
    <w:rsid w:val="00D12B89"/>
    <w:rsid w:val="00D21668"/>
    <w:rsid w:val="00D21DF1"/>
    <w:rsid w:val="00D3342E"/>
    <w:rsid w:val="00D35E3D"/>
    <w:rsid w:val="00D65F2E"/>
    <w:rsid w:val="00D66E34"/>
    <w:rsid w:val="00D83A8B"/>
    <w:rsid w:val="00D97F11"/>
    <w:rsid w:val="00DA5C61"/>
    <w:rsid w:val="00DC695D"/>
    <w:rsid w:val="00DD5CB7"/>
    <w:rsid w:val="00DE574E"/>
    <w:rsid w:val="00DF42D2"/>
    <w:rsid w:val="00DF4FB6"/>
    <w:rsid w:val="00E34EB9"/>
    <w:rsid w:val="00E40043"/>
    <w:rsid w:val="00E433C8"/>
    <w:rsid w:val="00E46A72"/>
    <w:rsid w:val="00E6385A"/>
    <w:rsid w:val="00E7371F"/>
    <w:rsid w:val="00E80596"/>
    <w:rsid w:val="00E82410"/>
    <w:rsid w:val="00E85B88"/>
    <w:rsid w:val="00E97CD3"/>
    <w:rsid w:val="00EA7AAA"/>
    <w:rsid w:val="00EA7F02"/>
    <w:rsid w:val="00EB0F45"/>
    <w:rsid w:val="00EB27E0"/>
    <w:rsid w:val="00ED5135"/>
    <w:rsid w:val="00EF6C26"/>
    <w:rsid w:val="00F06DA7"/>
    <w:rsid w:val="00F32EAF"/>
    <w:rsid w:val="00F41145"/>
    <w:rsid w:val="00F454FF"/>
    <w:rsid w:val="00F47438"/>
    <w:rsid w:val="00F54DDC"/>
    <w:rsid w:val="00F54F4C"/>
    <w:rsid w:val="00F64C68"/>
    <w:rsid w:val="00F731B2"/>
    <w:rsid w:val="00F75FA3"/>
    <w:rsid w:val="00F82FBE"/>
    <w:rsid w:val="00F84B16"/>
    <w:rsid w:val="00F92630"/>
    <w:rsid w:val="00F95C5D"/>
    <w:rsid w:val="00FA4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 Rocha Ferreira</cp:lastModifiedBy>
  <cp:revision>3</cp:revision>
  <dcterms:created xsi:type="dcterms:W3CDTF">2021-07-05T13:06:00Z</dcterms:created>
  <dcterms:modified xsi:type="dcterms:W3CDTF">2021-08-18T13:53:00Z</dcterms:modified>
</cp:coreProperties>
</file>