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2"/>
        <w:tblW w:w="93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544"/>
        <w:gridCol w:w="245"/>
        <w:gridCol w:w="802"/>
        <w:gridCol w:w="2245"/>
        <w:gridCol w:w="1297"/>
      </w:tblGrid>
      <w:tr w:rsidR="001A77D5" w:rsidRPr="0022248F" w14:paraId="3C007F13" w14:textId="77777777" w:rsidTr="002F1872">
        <w:tc>
          <w:tcPr>
            <w:tcW w:w="9348" w:type="dxa"/>
            <w:gridSpan w:val="6"/>
          </w:tcPr>
          <w:p w14:paraId="026D73CF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bookmarkStart w:id="0" w:name="_GoBack"/>
            <w:bookmarkEnd w:id="0"/>
            <w:r w:rsidRPr="0022248F">
              <w:rPr>
                <w:rFonts w:eastAsia="Arial"/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rFonts w:eastAsia="Arial"/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rFonts w:eastAsia="Arial"/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: História da Filosofia Moderna: Seminário de leitura da </w:t>
            </w:r>
            <w:r w:rsidRPr="0022248F">
              <w:rPr>
                <w:rFonts w:eastAsia="Arial"/>
                <w:i/>
                <w:sz w:val="22"/>
                <w:szCs w:val="22"/>
                <w:highlight w:val="white"/>
              </w:rPr>
              <w:t>Crítica da Razão Pura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de Kant</w:t>
            </w:r>
          </w:p>
        </w:tc>
      </w:tr>
      <w:tr w:rsidR="001A77D5" w:rsidRPr="0022248F" w14:paraId="2695D8A8" w14:textId="77777777" w:rsidTr="002F1872">
        <w:tc>
          <w:tcPr>
            <w:tcW w:w="5004" w:type="dxa"/>
            <w:gridSpan w:val="3"/>
          </w:tcPr>
          <w:p w14:paraId="7A17E28E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Professor responsável:   Professor Doutor Alexandre de Oliveira Torres Carrasco</w:t>
            </w:r>
          </w:p>
        </w:tc>
        <w:tc>
          <w:tcPr>
            <w:tcW w:w="4344" w:type="dxa"/>
            <w:gridSpan w:val="3"/>
          </w:tcPr>
          <w:p w14:paraId="015B4C96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Contato: alexandre.carrasco@unifesp.br</w:t>
            </w:r>
          </w:p>
        </w:tc>
      </w:tr>
      <w:tr w:rsidR="001A77D5" w:rsidRPr="0022248F" w14:paraId="3C72915F" w14:textId="77777777" w:rsidTr="002F1872">
        <w:tc>
          <w:tcPr>
            <w:tcW w:w="5004" w:type="dxa"/>
            <w:gridSpan w:val="3"/>
          </w:tcPr>
          <w:p w14:paraId="5DA5676B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344" w:type="dxa"/>
            <w:gridSpan w:val="3"/>
          </w:tcPr>
          <w:p w14:paraId="2D7D56AA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Semestre: 01</w:t>
            </w:r>
          </w:p>
        </w:tc>
      </w:tr>
      <w:tr w:rsidR="001A77D5" w:rsidRPr="0022248F" w14:paraId="349A9555" w14:textId="77777777" w:rsidTr="002F1872">
        <w:tc>
          <w:tcPr>
            <w:tcW w:w="9348" w:type="dxa"/>
            <w:gridSpan w:val="6"/>
          </w:tcPr>
          <w:p w14:paraId="123FCCA5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1A77D5" w:rsidRPr="0022248F" w14:paraId="562F3580" w14:textId="77777777" w:rsidTr="002F1872">
        <w:tc>
          <w:tcPr>
            <w:tcW w:w="9348" w:type="dxa"/>
            <w:gridSpan w:val="6"/>
          </w:tcPr>
          <w:p w14:paraId="295FAAFB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Carga horária total: 90h</w:t>
            </w:r>
          </w:p>
        </w:tc>
      </w:tr>
      <w:tr w:rsidR="001A77D5" w:rsidRPr="0022248F" w14:paraId="16954F57" w14:textId="77777777" w:rsidTr="002F1872">
        <w:tc>
          <w:tcPr>
            <w:tcW w:w="5004" w:type="dxa"/>
            <w:gridSpan w:val="3"/>
          </w:tcPr>
          <w:p w14:paraId="6C2452ED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344" w:type="dxa"/>
            <w:gridSpan w:val="3"/>
          </w:tcPr>
          <w:p w14:paraId="488E4FB9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Carga horária p/ teoria (em %): 100%</w:t>
            </w:r>
          </w:p>
        </w:tc>
      </w:tr>
      <w:tr w:rsidR="001A77D5" w:rsidRPr="0022248F" w14:paraId="0CF57068" w14:textId="77777777" w:rsidTr="002F1872">
        <w:tc>
          <w:tcPr>
            <w:tcW w:w="9348" w:type="dxa"/>
            <w:gridSpan w:val="6"/>
          </w:tcPr>
          <w:p w14:paraId="79117BFE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2ECEB2BD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rFonts w:eastAsia="Arial"/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  <w:u w:val="single"/>
              </w:rPr>
              <w:t xml:space="preserve">Seminário de Leitura da Crítica da Razão Pura, bem como de textos conexos de Kant, com o propósito de localizar e melhor definir o problema crítico e seu sentido como atualização formal do programa da Ilustração. </w:t>
            </w:r>
          </w:p>
          <w:p w14:paraId="4AABD30D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3CCC841F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</w:tc>
      </w:tr>
      <w:tr w:rsidR="001A77D5" w:rsidRPr="0022248F" w14:paraId="44693385" w14:textId="77777777" w:rsidTr="002F1872">
        <w:tc>
          <w:tcPr>
            <w:tcW w:w="9348" w:type="dxa"/>
            <w:gridSpan w:val="6"/>
          </w:tcPr>
          <w:p w14:paraId="3EE602C6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t xml:space="preserve">ementa </w:t>
            </w:r>
          </w:p>
          <w:p w14:paraId="19053A3A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mallCaps/>
                <w:sz w:val="22"/>
                <w:szCs w:val="22"/>
                <w:highlight w:val="white"/>
              </w:rPr>
              <w:t>A unidade curricular propõe examinar textos kantianos e o advento de novas categorias do pensamento filosófico a ele relacionados.</w:t>
            </w: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t> </w:t>
            </w:r>
          </w:p>
          <w:p w14:paraId="789783CE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67A873A3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.</w:t>
            </w:r>
          </w:p>
        </w:tc>
      </w:tr>
      <w:tr w:rsidR="001A77D5" w:rsidRPr="0022248F" w14:paraId="53649829" w14:textId="77777777" w:rsidTr="002F1872">
        <w:tc>
          <w:tcPr>
            <w:tcW w:w="9348" w:type="dxa"/>
            <w:gridSpan w:val="6"/>
          </w:tcPr>
          <w:p w14:paraId="12EA4019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3FA9BD33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1. O problema geral da razão e o papel da crítica: Kant e a tradição filosófica</w:t>
            </w:r>
          </w:p>
          <w:p w14:paraId="6DCC1741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2. A estética transcendental</w:t>
            </w:r>
          </w:p>
          <w:p w14:paraId="49A50EA0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3. A analítica transcendental</w:t>
            </w:r>
          </w:p>
          <w:p w14:paraId="5C2EED42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4. A dialética transcendental</w:t>
            </w:r>
          </w:p>
          <w:p w14:paraId="0F50F4B7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5. Sensibilidade e Entendimento: para além da Crítica da Razão Pura</w:t>
            </w:r>
          </w:p>
          <w:p w14:paraId="2FC8CDFF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6. O fim da metafísica</w:t>
            </w:r>
          </w:p>
          <w:p w14:paraId="45938E59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7. O chamado “conflito das faculdades”</w:t>
            </w:r>
          </w:p>
          <w:p w14:paraId="48C8B696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5711728E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</w:tc>
      </w:tr>
      <w:tr w:rsidR="001A77D5" w:rsidRPr="0022248F" w14:paraId="6CD942C0" w14:textId="77777777" w:rsidTr="002F1872">
        <w:tc>
          <w:tcPr>
            <w:tcW w:w="9348" w:type="dxa"/>
            <w:gridSpan w:val="6"/>
          </w:tcPr>
          <w:p w14:paraId="552E5048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6CCACFDE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Aulas expositivas e seminários</w:t>
            </w:r>
          </w:p>
          <w:p w14:paraId="3B955F33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6C720290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</w:tc>
      </w:tr>
      <w:tr w:rsidR="001A77D5" w:rsidRPr="0022248F" w14:paraId="430F79D4" w14:textId="77777777" w:rsidTr="002F1872">
        <w:tc>
          <w:tcPr>
            <w:tcW w:w="9348" w:type="dxa"/>
            <w:gridSpan w:val="6"/>
          </w:tcPr>
          <w:p w14:paraId="65E2A414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42BD757F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 xml:space="preserve"> Sala de aula e os recursos disponíveis em sala de aula</w:t>
            </w:r>
          </w:p>
          <w:p w14:paraId="795167FE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</w:tc>
      </w:tr>
      <w:tr w:rsidR="001A77D5" w:rsidRPr="0022248F" w14:paraId="28600176" w14:textId="77777777" w:rsidTr="002F1872">
        <w:tc>
          <w:tcPr>
            <w:tcW w:w="9348" w:type="dxa"/>
            <w:gridSpan w:val="6"/>
          </w:tcPr>
          <w:p w14:paraId="43C18BEA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lastRenderedPageBreak/>
              <w:t>avaliação</w:t>
            </w:r>
          </w:p>
          <w:p w14:paraId="732157F0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Seminários e dissertação final</w:t>
            </w:r>
          </w:p>
          <w:p w14:paraId="61377A69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</w:tc>
      </w:tr>
      <w:tr w:rsidR="001A77D5" w:rsidRPr="0022248F" w14:paraId="7C050B1C" w14:textId="77777777" w:rsidTr="002F1872">
        <w:tc>
          <w:tcPr>
            <w:tcW w:w="9348" w:type="dxa"/>
            <w:gridSpan w:val="6"/>
          </w:tcPr>
          <w:p w14:paraId="0624D440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4DEF608F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73582876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DESCARTES, René (1953)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Oevres</w:t>
            </w:r>
            <w:proofErr w:type="spellEnd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 xml:space="preserve"> et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lettres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textes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présentés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 par André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Bridoux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, Paris, Gallimard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Bibliotèque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Pléiade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.</w:t>
            </w:r>
          </w:p>
          <w:p w14:paraId="181520E5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___</w:t>
            </w:r>
            <w:proofErr w:type="gram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_.(</w:t>
            </w:r>
            <w:proofErr w:type="gram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1989) </w:t>
            </w:r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 xml:space="preserve">Sobre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los</w:t>
            </w:r>
            <w:proofErr w:type="spellEnd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principios</w:t>
            </w:r>
            <w:proofErr w:type="spellEnd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 xml:space="preserve"> filosofia</w:t>
            </w: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. Textos escolhidos com comentários de Leibniz. Trad. E. Lopez e M. Grana, Madrid,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Gredos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.</w:t>
            </w:r>
          </w:p>
          <w:p w14:paraId="7D9BA590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KANT,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Imanuel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 (1994) </w:t>
            </w:r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Crítica da razão pura</w:t>
            </w: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. Trad. Manuela Pinto dos Santos, Alexandre Fradique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Morujão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. Lisboa, Edição da Fundação Calouste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Gulbenckian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.</w:t>
            </w:r>
          </w:p>
          <w:p w14:paraId="572B843D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___</w:t>
            </w:r>
            <w:proofErr w:type="gram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_.(</w:t>
            </w:r>
            <w:proofErr w:type="gram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2016) </w:t>
            </w:r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Crítica da Faculdade de Julgar</w:t>
            </w: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. Trad. Fernando Costa Mattos. São Paulo. Editora Vozes</w:t>
            </w:r>
          </w:p>
          <w:p w14:paraId="3B7D0CF9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___</w:t>
            </w:r>
            <w:proofErr w:type="gram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_.(</w:t>
            </w:r>
            <w:proofErr w:type="gram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2017) </w:t>
            </w:r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O conflito das faculdades</w:t>
            </w: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. Lisboa. Edições 70.</w:t>
            </w:r>
          </w:p>
          <w:p w14:paraId="47678D1D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__</w:t>
            </w:r>
            <w:proofErr w:type="gram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_.(</w:t>
            </w:r>
            <w:proofErr w:type="gram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1968)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Kritik</w:t>
            </w:r>
            <w:proofErr w:type="spellEnd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 xml:space="preserve"> der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reinen</w:t>
            </w:r>
            <w:proofErr w:type="spellEnd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Vernunft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, 2vols., Frankfurt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am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Main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Suhrkamp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.</w:t>
            </w:r>
          </w:p>
          <w:p w14:paraId="6A9D7783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___</w:t>
            </w:r>
            <w:proofErr w:type="gram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_.(</w:t>
            </w:r>
            <w:proofErr w:type="gram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1988) </w:t>
            </w:r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Prolegómenos a toda metafísica futura</w:t>
            </w: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, Trad. Artur Morão, Lisboa, Edições 70</w:t>
            </w:r>
          </w:p>
          <w:p w14:paraId="35FEBE99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 xml:space="preserve">DELEUZE, Gilles (1963) </w:t>
            </w:r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La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philosophie</w:t>
            </w:r>
            <w:proofErr w:type="spellEnd"/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 critique de Kant</w:t>
            </w:r>
            <w:r w:rsidRPr="0022248F">
              <w:rPr>
                <w:b/>
                <w:sz w:val="22"/>
                <w:szCs w:val="22"/>
                <w:highlight w:val="white"/>
              </w:rPr>
              <w:t>. Paris, PUF.</w:t>
            </w:r>
          </w:p>
          <w:p w14:paraId="08E2BD8A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 xml:space="preserve">LEBRUN, Gérard (1970) </w:t>
            </w:r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Kant et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fin</w:t>
            </w:r>
            <w:proofErr w:type="spellEnd"/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métaphysique</w:t>
            </w:r>
            <w:proofErr w:type="spellEnd"/>
            <w:r w:rsidRPr="0022248F">
              <w:rPr>
                <w:b/>
                <w:sz w:val="22"/>
                <w:szCs w:val="22"/>
                <w:highlight w:val="white"/>
              </w:rPr>
              <w:t xml:space="preserve">. Paris, Livre de </w:t>
            </w:r>
            <w:proofErr w:type="spellStart"/>
            <w:r w:rsidRPr="0022248F">
              <w:rPr>
                <w:b/>
                <w:sz w:val="22"/>
                <w:szCs w:val="22"/>
                <w:highlight w:val="white"/>
              </w:rPr>
              <w:t>poche</w:t>
            </w:r>
            <w:proofErr w:type="spellEnd"/>
            <w:r w:rsidRPr="0022248F">
              <w:rPr>
                <w:b/>
                <w:sz w:val="22"/>
                <w:szCs w:val="22"/>
                <w:highlight w:val="white"/>
              </w:rPr>
              <w:t>.</w:t>
            </w:r>
          </w:p>
          <w:p w14:paraId="7D8E1552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___</w:t>
            </w:r>
            <w:proofErr w:type="gramStart"/>
            <w:r w:rsidRPr="0022248F">
              <w:rPr>
                <w:b/>
                <w:sz w:val="22"/>
                <w:szCs w:val="22"/>
                <w:highlight w:val="white"/>
              </w:rPr>
              <w:t>_(</w:t>
            </w:r>
            <w:proofErr w:type="gramEnd"/>
            <w:r w:rsidRPr="0022248F">
              <w:rPr>
                <w:b/>
                <w:sz w:val="22"/>
                <w:szCs w:val="22"/>
                <w:highlight w:val="white"/>
              </w:rPr>
              <w:t xml:space="preserve">1972) </w:t>
            </w:r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La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patience</w:t>
            </w:r>
            <w:proofErr w:type="spellEnd"/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du</w:t>
            </w:r>
            <w:proofErr w:type="spellEnd"/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Concept</w:t>
            </w:r>
            <w:proofErr w:type="spellEnd"/>
            <w:r w:rsidRPr="0022248F">
              <w:rPr>
                <w:b/>
                <w:sz w:val="22"/>
                <w:szCs w:val="22"/>
                <w:highlight w:val="white"/>
              </w:rPr>
              <w:t>, Paris, Gallimard.</w:t>
            </w:r>
          </w:p>
          <w:p w14:paraId="4ED4E1D9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___</w:t>
            </w:r>
            <w:proofErr w:type="gramStart"/>
            <w:r w:rsidRPr="0022248F">
              <w:rPr>
                <w:b/>
                <w:sz w:val="22"/>
                <w:szCs w:val="22"/>
                <w:highlight w:val="white"/>
              </w:rPr>
              <w:t>_.(</w:t>
            </w:r>
            <w:proofErr w:type="gramEnd"/>
            <w:r w:rsidRPr="0022248F">
              <w:rPr>
                <w:b/>
                <w:sz w:val="22"/>
                <w:szCs w:val="22"/>
                <w:highlight w:val="white"/>
              </w:rPr>
              <w:t xml:space="preserve">2006) </w:t>
            </w:r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A </w:t>
            </w:r>
            <w:proofErr w:type="spellStart"/>
            <w:r w:rsidRPr="0022248F">
              <w:rPr>
                <w:b/>
                <w:i/>
                <w:sz w:val="22"/>
                <w:szCs w:val="22"/>
                <w:highlight w:val="white"/>
              </w:rPr>
              <w:t>filosofía</w:t>
            </w:r>
            <w:proofErr w:type="spellEnd"/>
            <w:r w:rsidRPr="0022248F">
              <w:rPr>
                <w:b/>
                <w:i/>
                <w:sz w:val="22"/>
                <w:szCs w:val="22"/>
                <w:highlight w:val="white"/>
              </w:rPr>
              <w:t xml:space="preserve"> e sua história</w:t>
            </w:r>
            <w:r w:rsidRPr="0022248F">
              <w:rPr>
                <w:b/>
                <w:sz w:val="22"/>
                <w:szCs w:val="22"/>
                <w:highlight w:val="white"/>
              </w:rPr>
              <w:t xml:space="preserve">, São Paulo, </w:t>
            </w:r>
            <w:proofErr w:type="spellStart"/>
            <w:r w:rsidRPr="0022248F">
              <w:rPr>
                <w:b/>
                <w:sz w:val="22"/>
                <w:szCs w:val="22"/>
                <w:highlight w:val="white"/>
              </w:rPr>
              <w:t>CosacNaify</w:t>
            </w:r>
            <w:proofErr w:type="spellEnd"/>
          </w:p>
          <w:p w14:paraId="57E933CC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2874FD84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  <w:p w14:paraId="2B2E73B7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PHILONENKO, A. (2003) 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L’oeuvre</w:t>
            </w:r>
            <w:proofErr w:type="spellEnd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 xml:space="preserve"> de Kant</w:t>
            </w: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, dois tomos, Paris, </w:t>
            </w:r>
            <w:proofErr w:type="spellStart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Vrin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.</w:t>
            </w:r>
          </w:p>
          <w:p w14:paraId="301A0740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 xml:space="preserve">EISLER, R. (1994) </w:t>
            </w:r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Kant-</w:t>
            </w:r>
            <w:proofErr w:type="spellStart"/>
            <w:r w:rsidRPr="0022248F">
              <w:rPr>
                <w:rFonts w:eastAsia="Arial"/>
                <w:b/>
                <w:i/>
                <w:sz w:val="22"/>
                <w:szCs w:val="22"/>
                <w:highlight w:val="white"/>
              </w:rPr>
              <w:t>Lexikon</w:t>
            </w:r>
            <w:proofErr w:type="spellEnd"/>
            <w:r w:rsidRPr="0022248F">
              <w:rPr>
                <w:rFonts w:eastAsia="Arial"/>
                <w:b/>
                <w:sz w:val="22"/>
                <w:szCs w:val="22"/>
                <w:highlight w:val="white"/>
              </w:rPr>
              <w:t>, Paris, Gallimard.</w:t>
            </w:r>
          </w:p>
          <w:p w14:paraId="7194FEEF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</w:p>
        </w:tc>
      </w:tr>
      <w:tr w:rsidR="001A77D5" w:rsidRPr="0022248F" w14:paraId="4B5107D4" w14:textId="77777777" w:rsidTr="002F1872">
        <w:tc>
          <w:tcPr>
            <w:tcW w:w="9348" w:type="dxa"/>
            <w:gridSpan w:val="6"/>
          </w:tcPr>
          <w:p w14:paraId="68882DC7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1A77D5" w:rsidRPr="0022248F" w14:paraId="6FC97E54" w14:textId="77777777" w:rsidTr="002F1872">
        <w:tc>
          <w:tcPr>
            <w:tcW w:w="2215" w:type="dxa"/>
          </w:tcPr>
          <w:p w14:paraId="7EA6365D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544" w:type="dxa"/>
          </w:tcPr>
          <w:p w14:paraId="498092A2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</w:tcPr>
          <w:p w14:paraId="64862CA3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45" w:type="dxa"/>
          </w:tcPr>
          <w:p w14:paraId="0A6B569D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297" w:type="dxa"/>
          </w:tcPr>
          <w:p w14:paraId="52E68001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Carga horária</w:t>
            </w:r>
          </w:p>
        </w:tc>
      </w:tr>
      <w:tr w:rsidR="001A77D5" w:rsidRPr="0022248F" w14:paraId="5B48E0D4" w14:textId="77777777" w:rsidTr="002F1872">
        <w:tc>
          <w:tcPr>
            <w:tcW w:w="2215" w:type="dxa"/>
          </w:tcPr>
          <w:p w14:paraId="20003FCC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lastRenderedPageBreak/>
              <w:t>Alexandre de Oliveira Torres Carrasco.</w:t>
            </w:r>
          </w:p>
        </w:tc>
        <w:tc>
          <w:tcPr>
            <w:tcW w:w="2544" w:type="dxa"/>
          </w:tcPr>
          <w:p w14:paraId="449C4283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</w:tcPr>
          <w:p w14:paraId="39B0676B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245" w:type="dxa"/>
          </w:tcPr>
          <w:p w14:paraId="3F7C46D1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297" w:type="dxa"/>
          </w:tcPr>
          <w:p w14:paraId="1DB59CB0" w14:textId="77777777" w:rsidR="001A77D5" w:rsidRPr="0022248F" w:rsidRDefault="001A77D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eastAsia="Arial"/>
                <w:sz w:val="22"/>
                <w:szCs w:val="22"/>
                <w:highlight w:val="white"/>
              </w:rPr>
            </w:pPr>
            <w:r w:rsidRPr="0022248F">
              <w:rPr>
                <w:rFonts w:eastAsia="Arial"/>
                <w:sz w:val="22"/>
                <w:szCs w:val="22"/>
                <w:highlight w:val="white"/>
              </w:rPr>
              <w:t>90h</w:t>
            </w:r>
          </w:p>
        </w:tc>
      </w:tr>
    </w:tbl>
    <w:p w14:paraId="15E61D81" w14:textId="77777777" w:rsidR="001A77D5" w:rsidRDefault="001A77D5"/>
    <w:sectPr w:rsidR="001A7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D5"/>
    <w:rsid w:val="001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A9CE"/>
  <w15:chartTrackingRefBased/>
  <w15:docId w15:val="{ECE2239B-A1B8-497F-B858-32CD048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2">
    <w:name w:val="32"/>
    <w:basedOn w:val="Tabelanormal"/>
    <w:rsid w:val="001A77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2020-04-09T11:49:00Z</dcterms:created>
  <dcterms:modified xsi:type="dcterms:W3CDTF">2020-04-09T11:49:00Z</dcterms:modified>
</cp:coreProperties>
</file>