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E61E3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382E5741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Campus: </w:t>
            </w:r>
            <w:r w:rsidR="00982EBD" w:rsidRPr="00E61E33">
              <w:rPr>
                <w:rFonts w:ascii="Times" w:eastAsia="Times New Roman" w:hAnsi="Times" w:cs="Times New Roman"/>
                <w:lang w:eastAsia="pt-BR"/>
              </w:rPr>
              <w:t>Guarulhos</w:t>
            </w:r>
          </w:p>
        </w:tc>
      </w:tr>
      <w:tr w:rsidR="003051AF" w:rsidRPr="00E61E3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62582E8B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Curso (s): </w:t>
            </w:r>
            <w:r w:rsidR="00982EBD" w:rsidRPr="00E61E33">
              <w:rPr>
                <w:rFonts w:ascii="Times" w:eastAsia="Times New Roman" w:hAnsi="Times" w:cs="Times New Roman"/>
                <w:lang w:eastAsia="pt-BR"/>
              </w:rPr>
              <w:t xml:space="preserve"> Filosofia</w:t>
            </w:r>
          </w:p>
        </w:tc>
      </w:tr>
      <w:tr w:rsidR="003051AF" w:rsidRPr="00E61E3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26AB5FEF" w:rsidR="003051AF" w:rsidRPr="00E61E33" w:rsidRDefault="003051AF" w:rsidP="0063094C">
            <w:pPr>
              <w:rPr>
                <w:rFonts w:ascii="Times" w:eastAsia="Times New Roman" w:hAnsi="Times" w:cs="Times New Roman"/>
                <w:b/>
                <w:bCs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Unidade Curricular (UC): </w:t>
            </w:r>
            <w:r w:rsidR="00982EBD" w:rsidRPr="00E61E33">
              <w:rPr>
                <w:rFonts w:ascii="Times" w:eastAsia="Times New Roman" w:hAnsi="Times" w:cs="Times New Roman"/>
                <w:lang w:eastAsia="pt-BR"/>
              </w:rPr>
              <w:t xml:space="preserve">Estética e Filosofia da Arte: </w:t>
            </w:r>
            <w:r w:rsidR="00982EBD" w:rsidRPr="00E61E33">
              <w:rPr>
                <w:rFonts w:ascii="Times" w:eastAsia="Times New Roman" w:hAnsi="Times" w:cs="Times New Roman"/>
                <w:bCs/>
                <w:lang w:eastAsia="pt-BR"/>
              </w:rPr>
              <w:t>Nietzsche, Wagner, Primo Levi e o legado de Bayreuth</w:t>
            </w:r>
          </w:p>
        </w:tc>
      </w:tr>
      <w:tr w:rsidR="002E7F96" w:rsidRPr="00E61E3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4148AEBB" w:rsidR="002E7F96" w:rsidRPr="00E61E33" w:rsidRDefault="002E7F96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Unidade Curricular (UC): </w:t>
            </w:r>
            <w:proofErr w:type="spellStart"/>
            <w:r w:rsidR="00982EBD" w:rsidRPr="00E61E33">
              <w:rPr>
                <w:rFonts w:ascii="Times" w:eastAsia="Times New Roman" w:hAnsi="Times" w:cs="Times New Roman"/>
                <w:i/>
                <w:lang w:eastAsia="pt-BR"/>
              </w:rPr>
              <w:t>A</w:t>
            </w:r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>sthetics</w:t>
            </w:r>
            <w:proofErr w:type="spellEnd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>and</w:t>
            </w:r>
            <w:proofErr w:type="spellEnd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>Philosophy</w:t>
            </w:r>
            <w:proofErr w:type="spellEnd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>of</w:t>
            </w:r>
            <w:proofErr w:type="spellEnd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>Art</w:t>
            </w:r>
            <w:proofErr w:type="spellEnd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: Nietzsche, Wagner, Primo Levi </w:t>
            </w:r>
            <w:proofErr w:type="spellStart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>and</w:t>
            </w:r>
            <w:proofErr w:type="spellEnd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>the</w:t>
            </w:r>
            <w:proofErr w:type="spellEnd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Bayreuth </w:t>
            </w:r>
            <w:proofErr w:type="spellStart"/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>l</w:t>
            </w:r>
            <w:r w:rsidR="00982EBD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>egacy</w:t>
            </w:r>
            <w:bookmarkStart w:id="0" w:name="_GoBack"/>
            <w:bookmarkEnd w:id="0"/>
            <w:proofErr w:type="spellEnd"/>
          </w:p>
        </w:tc>
      </w:tr>
      <w:tr w:rsidR="002E7F96" w:rsidRPr="00E61E3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13CD696E" w:rsidR="002E7F96" w:rsidRPr="00E61E33" w:rsidRDefault="002E7F96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>Unidade Curricular (UC):</w:t>
            </w:r>
          </w:p>
        </w:tc>
      </w:tr>
      <w:tr w:rsidR="003051AF" w:rsidRPr="00E61E3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Código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da UC: </w:t>
            </w:r>
          </w:p>
        </w:tc>
      </w:tr>
      <w:tr w:rsidR="003051AF" w:rsidRPr="00E61E3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1BF0BFEE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Docente </w:t>
            </w: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Responsável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/Departamento: </w:t>
            </w:r>
            <w:r w:rsidR="00982EBD" w:rsidRPr="00E61E33">
              <w:rPr>
                <w:rFonts w:ascii="Times" w:eastAsia="Times New Roman" w:hAnsi="Times" w:cs="Times New Roman"/>
                <w:lang w:eastAsia="pt-BR"/>
              </w:rPr>
              <w:t>Henry Burnett/Filosofia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08625B0F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fldChar w:fldCharType="begin"/>
            </w:r>
            <w:r w:rsidRPr="00E61E33">
              <w:rPr>
                <w:rFonts w:ascii="Times" w:eastAsia="Times New Roman" w:hAnsi="Times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fldChar w:fldCharType="separate"/>
            </w:r>
            <w:r w:rsidRPr="00E61E33">
              <w:rPr>
                <w:rFonts w:ascii="Times" w:eastAsia="Times New Roman" w:hAnsi="Times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E33">
              <w:rPr>
                <w:rFonts w:ascii="Times" w:eastAsia="Times New Roman" w:hAnsi="Times" w:cs="Times New Roman"/>
                <w:lang w:eastAsia="pt-BR"/>
              </w:rPr>
              <w:fldChar w:fldCharType="end"/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Contato (e-mail) (opcional): </w:t>
            </w:r>
          </w:p>
        </w:tc>
      </w:tr>
      <w:tr w:rsidR="003051AF" w:rsidRPr="00E61E3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E61E3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0F86FAE9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Ano letivo: </w:t>
            </w:r>
            <w:r w:rsidR="00982EBD" w:rsidRPr="00E61E33">
              <w:rPr>
                <w:rFonts w:ascii="Times" w:eastAsia="Times New Roman" w:hAnsi="Times" w:cs="Times New Roman"/>
                <w:lang w:eastAsia="pt-BR"/>
              </w:rPr>
              <w:t>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77777777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Termo: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77777777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Turno: </w:t>
            </w:r>
          </w:p>
        </w:tc>
      </w:tr>
      <w:tr w:rsidR="004C2648" w:rsidRPr="00E61E3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>Nome do Grupo/</w:t>
            </w: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Módulo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E61E33" w:rsidRDefault="002E7F96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Idioma em que a UC será oferecida: </w:t>
            </w:r>
          </w:p>
          <w:p w14:paraId="6E84DB21" w14:textId="452C7F3D" w:rsidR="002E7F96" w:rsidRPr="00E61E33" w:rsidRDefault="002E7F96" w:rsidP="0063094C">
            <w:pPr>
              <w:rPr>
                <w:rFonts w:ascii="Times" w:hAnsi="Times" w:cs="Times New Roman"/>
                <w:lang w:eastAsia="pt-BR"/>
              </w:rPr>
            </w:pPr>
            <w:r w:rsidRPr="00E61E33">
              <w:rPr>
                <w:rFonts w:ascii="Times" w:hAnsi="Times" w:cs="Times New Roman"/>
                <w:lang w:eastAsia="pt-BR"/>
              </w:rPr>
              <w:t>(</w:t>
            </w:r>
            <w:r w:rsidR="00982EBD" w:rsidRPr="00E61E33">
              <w:rPr>
                <w:rFonts w:ascii="Times" w:hAnsi="Times" w:cs="Times New Roman"/>
                <w:lang w:eastAsia="pt-BR"/>
              </w:rPr>
              <w:t>X</w:t>
            </w:r>
            <w:r w:rsidRPr="00E61E33">
              <w:rPr>
                <w:rFonts w:ascii="Times" w:hAnsi="Times" w:cs="Times New Roman"/>
                <w:lang w:eastAsia="pt-BR"/>
              </w:rPr>
              <w:t>) Português</w:t>
            </w:r>
          </w:p>
          <w:p w14:paraId="75EA31CE" w14:textId="3B71EC2E" w:rsidR="002E7F96" w:rsidRPr="00E61E33" w:rsidRDefault="002E7F96" w:rsidP="0063094C">
            <w:pPr>
              <w:rPr>
                <w:rFonts w:ascii="Times" w:hAnsi="Times" w:cs="Times New Roman"/>
                <w:lang w:eastAsia="pt-BR"/>
              </w:rPr>
            </w:pPr>
            <w:proofErr w:type="gramStart"/>
            <w:r w:rsidRPr="00E61E33">
              <w:rPr>
                <w:rFonts w:ascii="Times" w:hAnsi="Times" w:cs="Times New Roman"/>
                <w:lang w:eastAsia="pt-BR"/>
              </w:rPr>
              <w:t>(  )</w:t>
            </w:r>
            <w:proofErr w:type="gramEnd"/>
            <w:r w:rsidRPr="00E61E33">
              <w:rPr>
                <w:rFonts w:ascii="Times" w:hAnsi="Times" w:cs="Times New Roman"/>
                <w:lang w:eastAsia="pt-BR"/>
              </w:rPr>
              <w:t xml:space="preserve"> </w:t>
            </w:r>
            <w:proofErr w:type="spellStart"/>
            <w:r w:rsidRPr="00E61E33">
              <w:rPr>
                <w:rFonts w:ascii="Times" w:hAnsi="Times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E61E33" w:rsidRDefault="002E7F96" w:rsidP="0063094C">
            <w:pPr>
              <w:rPr>
                <w:rFonts w:ascii="Times" w:hAnsi="Times" w:cs="Times New Roman"/>
                <w:lang w:eastAsia="pt-BR"/>
              </w:rPr>
            </w:pPr>
            <w:proofErr w:type="gramStart"/>
            <w:r w:rsidRPr="00E61E33">
              <w:rPr>
                <w:rFonts w:ascii="Times" w:hAnsi="Times" w:cs="Times New Roman"/>
                <w:lang w:eastAsia="pt-BR"/>
              </w:rPr>
              <w:t>(  )</w:t>
            </w:r>
            <w:proofErr w:type="gramEnd"/>
            <w:r w:rsidRPr="00E61E33">
              <w:rPr>
                <w:rFonts w:ascii="Times" w:hAnsi="Times" w:cs="Times New Roman"/>
                <w:lang w:eastAsia="pt-BR"/>
              </w:rPr>
              <w:t xml:space="preserve"> </w:t>
            </w:r>
            <w:proofErr w:type="spellStart"/>
            <w:r w:rsidRPr="00E61E33">
              <w:rPr>
                <w:rFonts w:ascii="Times" w:hAnsi="Times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E61E33" w:rsidRDefault="002E7F96" w:rsidP="0063094C">
            <w:pPr>
              <w:rPr>
                <w:rFonts w:ascii="Times" w:hAnsi="Times" w:cs="Times New Roman"/>
                <w:lang w:eastAsia="pt-BR"/>
              </w:rPr>
            </w:pPr>
            <w:proofErr w:type="gramStart"/>
            <w:r w:rsidRPr="00E61E33">
              <w:rPr>
                <w:rFonts w:ascii="Times" w:hAnsi="Times" w:cs="Times New Roman"/>
                <w:lang w:eastAsia="pt-BR"/>
              </w:rPr>
              <w:t>(  )</w:t>
            </w:r>
            <w:proofErr w:type="gramEnd"/>
            <w:r w:rsidRPr="00E61E33">
              <w:rPr>
                <w:rFonts w:ascii="Times" w:hAnsi="Times" w:cs="Times New Roman"/>
                <w:lang w:eastAsia="pt-BR"/>
              </w:rPr>
              <w:t xml:space="preserve"> </w:t>
            </w:r>
            <w:proofErr w:type="spellStart"/>
            <w:r w:rsidRPr="00E61E33">
              <w:rPr>
                <w:rFonts w:ascii="Times" w:hAnsi="Times" w:cs="Times New Roman"/>
                <w:lang w:eastAsia="pt-BR"/>
              </w:rPr>
              <w:t>Français</w:t>
            </w:r>
            <w:proofErr w:type="spellEnd"/>
          </w:p>
          <w:p w14:paraId="25CF4B25" w14:textId="1228130D" w:rsidR="002E7F96" w:rsidRPr="00E61E33" w:rsidRDefault="002E7F96" w:rsidP="0063094C">
            <w:pPr>
              <w:rPr>
                <w:rFonts w:ascii="Times" w:hAnsi="Times" w:cs="Times New Roman"/>
                <w:lang w:eastAsia="pt-BR"/>
              </w:rPr>
            </w:pPr>
            <w:proofErr w:type="gramStart"/>
            <w:r w:rsidRPr="00E61E33">
              <w:rPr>
                <w:rFonts w:ascii="Times" w:hAnsi="Times" w:cs="Times New Roman"/>
                <w:lang w:eastAsia="pt-BR"/>
              </w:rPr>
              <w:t>(  )</w:t>
            </w:r>
            <w:proofErr w:type="gramEnd"/>
            <w:r w:rsidRPr="00E61E33">
              <w:rPr>
                <w:rFonts w:ascii="Times" w:hAnsi="Times" w:cs="Times New Roman"/>
                <w:lang w:eastAsia="pt-BR"/>
              </w:rPr>
              <w:t xml:space="preserve"> Libras</w:t>
            </w:r>
          </w:p>
          <w:p w14:paraId="2E30768B" w14:textId="423C6CAE" w:rsidR="002E7F96" w:rsidRPr="00E61E33" w:rsidRDefault="002E7F96" w:rsidP="0063094C">
            <w:pPr>
              <w:rPr>
                <w:rFonts w:ascii="Times" w:hAnsi="Times" w:cs="Times New Roman"/>
                <w:lang w:eastAsia="pt-BR"/>
              </w:rPr>
            </w:pPr>
            <w:proofErr w:type="gramStart"/>
            <w:r w:rsidRPr="00E61E33">
              <w:rPr>
                <w:rFonts w:ascii="Times" w:hAnsi="Times" w:cs="Times New Roman"/>
                <w:lang w:eastAsia="pt-BR"/>
              </w:rPr>
              <w:t>(  )</w:t>
            </w:r>
            <w:proofErr w:type="gramEnd"/>
            <w:r w:rsidRPr="00E61E33">
              <w:rPr>
                <w:rFonts w:ascii="Times" w:hAnsi="Times" w:cs="Times New Roman"/>
                <w:lang w:eastAsia="pt-BR"/>
              </w:rPr>
              <w:t xml:space="preserve"> Outros:</w:t>
            </w:r>
          </w:p>
          <w:p w14:paraId="23223185" w14:textId="77777777" w:rsidR="002E7F96" w:rsidRPr="00E61E33" w:rsidRDefault="002E7F96" w:rsidP="0063094C">
            <w:pPr>
              <w:rPr>
                <w:rFonts w:ascii="Times" w:hAnsi="Times" w:cs="Times New Roman"/>
                <w:lang w:eastAsia="pt-BR"/>
              </w:rPr>
            </w:pPr>
          </w:p>
          <w:p w14:paraId="6E6939A0" w14:textId="3EF8EC0F" w:rsidR="002E7F96" w:rsidRPr="00E61E33" w:rsidRDefault="002E7F96" w:rsidP="0063094C">
            <w:pPr>
              <w:rPr>
                <w:rFonts w:ascii="Times" w:eastAsia="Times New Roman" w:hAnsi="Times" w:cs="Times New Roman"/>
                <w:lang w:eastAsia="pt-BR"/>
              </w:rPr>
            </w:pPr>
          </w:p>
        </w:tc>
      </w:tr>
      <w:tr w:rsidR="004C2648" w:rsidRPr="00E61E3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E61E33" w:rsidRDefault="004C2648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>UC:</w:t>
            </w:r>
          </w:p>
          <w:p w14:paraId="330E4595" w14:textId="77777777" w:rsidR="004C2648" w:rsidRPr="00E61E33" w:rsidRDefault="004C2648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proofErr w:type="gramStart"/>
            <w:r w:rsidRPr="00E61E33">
              <w:rPr>
                <w:rFonts w:ascii="Times" w:eastAsia="Times New Roman" w:hAnsi="Times" w:cs="Times New Roman"/>
                <w:lang w:eastAsia="pt-BR"/>
              </w:rPr>
              <w:t>(  )</w:t>
            </w:r>
            <w:proofErr w:type="gram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Fixa</w:t>
            </w:r>
          </w:p>
          <w:p w14:paraId="199BAB10" w14:textId="206DEECE" w:rsidR="004C2648" w:rsidRPr="00E61E33" w:rsidRDefault="004C2648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>(</w:t>
            </w:r>
            <w:r w:rsidR="00982EBD" w:rsidRPr="00E61E33">
              <w:rPr>
                <w:rFonts w:ascii="Times" w:eastAsia="Times New Roman" w:hAnsi="Times" w:cs="Times New Roman"/>
                <w:lang w:eastAsia="pt-BR"/>
              </w:rPr>
              <w:t>X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>) Eletiva</w:t>
            </w:r>
          </w:p>
          <w:p w14:paraId="18AC39BA" w14:textId="531B6D1F" w:rsidR="004C2648" w:rsidRPr="00E61E33" w:rsidRDefault="004C2648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proofErr w:type="gramStart"/>
            <w:r w:rsidRPr="00E61E33">
              <w:rPr>
                <w:rFonts w:ascii="Times" w:eastAsia="Times New Roman" w:hAnsi="Times" w:cs="Times New Roman"/>
                <w:lang w:eastAsia="pt-BR"/>
              </w:rPr>
              <w:t>(</w:t>
            </w:r>
            <w:r w:rsidR="00C6710B" w:rsidRPr="00E61E33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)</w:t>
            </w:r>
            <w:proofErr w:type="gram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E61E33" w:rsidRDefault="004C2648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>Oferecida como:</w:t>
            </w:r>
          </w:p>
          <w:p w14:paraId="5A012567" w14:textId="232B9066" w:rsidR="004C2648" w:rsidRPr="00E61E33" w:rsidRDefault="004C2648" w:rsidP="0063094C">
            <w:pPr>
              <w:rPr>
                <w:rFonts w:ascii="Times" w:hAnsi="Times" w:cs="Times New Roman"/>
                <w:lang w:eastAsia="pt-BR"/>
              </w:rPr>
            </w:pPr>
            <w:r w:rsidRPr="00E61E33">
              <w:rPr>
                <w:rFonts w:ascii="Times" w:hAnsi="Times" w:cs="Times New Roman"/>
                <w:lang w:eastAsia="pt-BR"/>
              </w:rPr>
              <w:t>(</w:t>
            </w:r>
            <w:r w:rsidR="00982EBD" w:rsidRPr="00E61E33">
              <w:rPr>
                <w:rFonts w:ascii="Times" w:hAnsi="Times" w:cs="Times New Roman"/>
                <w:lang w:eastAsia="pt-BR"/>
              </w:rPr>
              <w:t>X</w:t>
            </w:r>
            <w:r w:rsidRPr="00E61E33">
              <w:rPr>
                <w:rFonts w:ascii="Times" w:hAnsi="Times" w:cs="Times New Roman"/>
                <w:lang w:eastAsia="pt-BR"/>
              </w:rPr>
              <w:t>) Disciplina</w:t>
            </w:r>
            <w:r w:rsidRPr="00E61E33">
              <w:rPr>
                <w:rFonts w:ascii="Times" w:hAnsi="Times" w:cs="Times New Roman"/>
                <w:lang w:eastAsia="pt-BR"/>
              </w:rPr>
              <w:br/>
              <w:t>(</w:t>
            </w:r>
            <w:r w:rsidR="00C6710B" w:rsidRPr="00E61E33">
              <w:rPr>
                <w:rFonts w:ascii="Times" w:hAnsi="Times" w:cs="Times New Roman"/>
                <w:lang w:eastAsia="pt-BR"/>
              </w:rPr>
              <w:t xml:space="preserve"> </w:t>
            </w:r>
            <w:r w:rsidRPr="00E61E33">
              <w:rPr>
                <w:rFonts w:ascii="Times" w:hAnsi="Times" w:cs="Times New Roman"/>
                <w:lang w:eastAsia="pt-BR"/>
              </w:rPr>
              <w:t xml:space="preserve"> ) </w:t>
            </w:r>
            <w:proofErr w:type="spellStart"/>
            <w:r w:rsidRPr="00E61E33">
              <w:rPr>
                <w:rFonts w:ascii="Times" w:hAnsi="Times" w:cs="Times New Roman"/>
                <w:lang w:eastAsia="pt-BR"/>
              </w:rPr>
              <w:t>Módulo</w:t>
            </w:r>
            <w:proofErr w:type="spellEnd"/>
            <w:r w:rsidRPr="00E61E33">
              <w:rPr>
                <w:rFonts w:ascii="Times" w:hAnsi="Times" w:cs="Times New Roman"/>
                <w:lang w:eastAsia="pt-BR"/>
              </w:rPr>
              <w:br/>
              <w:t xml:space="preserve">( </w:t>
            </w:r>
            <w:r w:rsidR="00C6710B" w:rsidRPr="00E61E33">
              <w:rPr>
                <w:rFonts w:ascii="Times" w:hAnsi="Times" w:cs="Times New Roman"/>
                <w:lang w:eastAsia="pt-BR"/>
              </w:rPr>
              <w:t xml:space="preserve"> </w:t>
            </w:r>
            <w:r w:rsidRPr="00E61E33">
              <w:rPr>
                <w:rFonts w:ascii="Times" w:hAnsi="Times" w:cs="Times New Roman"/>
                <w:lang w:eastAsia="pt-BR"/>
              </w:rPr>
              <w:t xml:space="preserve">) </w:t>
            </w:r>
            <w:proofErr w:type="spellStart"/>
            <w:r w:rsidRPr="00E61E33">
              <w:rPr>
                <w:rFonts w:ascii="Times" w:hAnsi="Times" w:cs="Times New Roman"/>
                <w:lang w:eastAsia="pt-BR"/>
              </w:rPr>
              <w:t>Estágio</w:t>
            </w:r>
            <w:proofErr w:type="spellEnd"/>
            <w:r w:rsidRPr="00E61E33">
              <w:rPr>
                <w:rFonts w:ascii="Times" w:hAnsi="Times" w:cs="Times New Roman"/>
                <w:lang w:eastAsia="pt-BR"/>
              </w:rPr>
              <w:t xml:space="preserve"> </w:t>
            </w:r>
          </w:p>
          <w:p w14:paraId="222F6319" w14:textId="7703F8EE" w:rsidR="004C2648" w:rsidRPr="00E61E33" w:rsidRDefault="004C2648" w:rsidP="0063094C">
            <w:pPr>
              <w:rPr>
                <w:rFonts w:ascii="Times" w:hAnsi="Times" w:cs="Times New Roman"/>
                <w:lang w:eastAsia="pt-BR"/>
              </w:rPr>
            </w:pPr>
            <w:proofErr w:type="gramStart"/>
            <w:r w:rsidRPr="00E61E33">
              <w:rPr>
                <w:rFonts w:ascii="Times" w:hAnsi="Times" w:cs="Times New Roman"/>
                <w:lang w:eastAsia="pt-BR"/>
              </w:rPr>
              <w:t xml:space="preserve">( </w:t>
            </w:r>
            <w:r w:rsidR="00C6710B" w:rsidRPr="00E61E33">
              <w:rPr>
                <w:rFonts w:ascii="Times" w:hAnsi="Times" w:cs="Times New Roman"/>
                <w:lang w:eastAsia="pt-BR"/>
              </w:rPr>
              <w:t xml:space="preserve"> </w:t>
            </w:r>
            <w:r w:rsidRPr="00E61E33">
              <w:rPr>
                <w:rFonts w:ascii="Times" w:hAnsi="Times" w:cs="Times New Roman"/>
                <w:lang w:eastAsia="pt-BR"/>
              </w:rPr>
              <w:t>)</w:t>
            </w:r>
            <w:proofErr w:type="gramEnd"/>
            <w:r w:rsidRPr="00E61E33">
              <w:rPr>
                <w:rFonts w:ascii="Times" w:hAnsi="Times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E61E33" w:rsidRDefault="004C2648" w:rsidP="0063094C">
            <w:pPr>
              <w:rPr>
                <w:rFonts w:ascii="Times" w:hAnsi="Times" w:cs="Times New Roman"/>
                <w:lang w:eastAsia="pt-BR"/>
              </w:rPr>
            </w:pPr>
            <w:r w:rsidRPr="00E61E33">
              <w:rPr>
                <w:rFonts w:ascii="Times" w:hAnsi="Times" w:cs="Times New Roman"/>
                <w:lang w:eastAsia="pt-BR"/>
              </w:rPr>
              <w:t xml:space="preserve">Oferta da UC: </w:t>
            </w:r>
          </w:p>
          <w:p w14:paraId="0A50E4FF" w14:textId="56623F19" w:rsidR="004C2648" w:rsidRPr="00E61E33" w:rsidRDefault="004C2648" w:rsidP="0063094C">
            <w:pPr>
              <w:rPr>
                <w:rFonts w:ascii="Times" w:hAnsi="Times" w:cs="Times New Roman"/>
                <w:lang w:eastAsia="pt-BR"/>
              </w:rPr>
            </w:pPr>
            <w:r w:rsidRPr="00E61E33">
              <w:rPr>
                <w:rFonts w:ascii="Times" w:hAnsi="Times" w:cs="Times New Roman"/>
                <w:lang w:eastAsia="pt-BR"/>
              </w:rPr>
              <w:t>(</w:t>
            </w:r>
            <w:r w:rsidR="00982EBD" w:rsidRPr="00E61E33">
              <w:rPr>
                <w:rFonts w:ascii="Times" w:hAnsi="Times" w:cs="Times New Roman"/>
                <w:lang w:eastAsia="pt-BR"/>
              </w:rPr>
              <w:t>X</w:t>
            </w:r>
            <w:r w:rsidRPr="00E61E33">
              <w:rPr>
                <w:rFonts w:ascii="Times" w:hAnsi="Times" w:cs="Times New Roman"/>
                <w:lang w:eastAsia="pt-BR"/>
              </w:rPr>
              <w:t xml:space="preserve">) Semestral </w:t>
            </w:r>
            <w:proofErr w:type="gramStart"/>
            <w:r w:rsidRPr="00E61E33">
              <w:rPr>
                <w:rFonts w:ascii="Times" w:hAnsi="Times" w:cs="Times New Roman"/>
                <w:lang w:eastAsia="pt-BR"/>
              </w:rPr>
              <w:t>(</w:t>
            </w:r>
            <w:r w:rsidR="00C6710B" w:rsidRPr="00E61E33">
              <w:rPr>
                <w:rFonts w:ascii="Times" w:hAnsi="Times" w:cs="Times New Roman"/>
                <w:lang w:eastAsia="pt-BR"/>
              </w:rPr>
              <w:t xml:space="preserve"> </w:t>
            </w:r>
            <w:r w:rsidRPr="00E61E33">
              <w:rPr>
                <w:rFonts w:ascii="Times" w:hAnsi="Times" w:cs="Times New Roman"/>
                <w:lang w:eastAsia="pt-BR"/>
              </w:rPr>
              <w:t xml:space="preserve"> )</w:t>
            </w:r>
            <w:proofErr w:type="gramEnd"/>
            <w:r w:rsidRPr="00E61E33">
              <w:rPr>
                <w:rFonts w:ascii="Times" w:hAnsi="Times" w:cs="Times New Roman"/>
                <w:lang w:eastAsia="pt-BR"/>
              </w:rPr>
              <w:t xml:space="preserve"> Anual</w:t>
            </w:r>
          </w:p>
          <w:p w14:paraId="0EF97759" w14:textId="77777777" w:rsidR="004C2648" w:rsidRPr="00E61E33" w:rsidRDefault="004C2648" w:rsidP="0063094C">
            <w:pPr>
              <w:rPr>
                <w:rFonts w:ascii="Times" w:eastAsia="Times New Roman" w:hAnsi="Times" w:cs="Times New Roman"/>
                <w:lang w:eastAsia="pt-BR"/>
              </w:rPr>
            </w:pPr>
          </w:p>
        </w:tc>
      </w:tr>
      <w:tr w:rsidR="003051AF" w:rsidRPr="00E61E3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Ambiente Virtual de Aprendizagem: </w:t>
            </w:r>
            <w:proofErr w:type="gramStart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( </w:t>
            </w:r>
            <w:r w:rsidR="00C6710B" w:rsidRPr="00E61E33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>)</w:t>
            </w:r>
            <w:proofErr w:type="gram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Moodle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br/>
              <w:t xml:space="preserve">( </w:t>
            </w:r>
            <w:r w:rsidR="00C6710B" w:rsidRPr="00E61E33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) </w:t>
            </w: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proofErr w:type="gramStart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( </w:t>
            </w:r>
            <w:r w:rsidR="00C6710B" w:rsidRPr="00E61E33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>)</w:t>
            </w:r>
            <w:proofErr w:type="gram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Outro </w:t>
            </w:r>
          </w:p>
          <w:p w14:paraId="6DE6EAE1" w14:textId="4434357C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>(</w:t>
            </w:r>
            <w:r w:rsidR="00982EBD" w:rsidRPr="00E61E33">
              <w:rPr>
                <w:rFonts w:ascii="Times" w:eastAsia="Times New Roman" w:hAnsi="Times" w:cs="Times New Roman"/>
                <w:lang w:eastAsia="pt-BR"/>
              </w:rPr>
              <w:t>X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) </w:t>
            </w: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Não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se aplica </w:t>
            </w:r>
          </w:p>
        </w:tc>
      </w:tr>
      <w:tr w:rsidR="003051AF" w:rsidRPr="00E61E3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Pre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́-Requisito (s) - Indicar </w:t>
            </w: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Código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e Nome da UC: </w:t>
            </w:r>
          </w:p>
        </w:tc>
      </w:tr>
      <w:tr w:rsidR="003051AF" w:rsidRPr="00E61E3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77777777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Carga </w:t>
            </w: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horária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total (em horas): </w:t>
            </w:r>
          </w:p>
        </w:tc>
      </w:tr>
      <w:tr w:rsidR="004C2648" w:rsidRPr="00E61E3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6001112E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Carga </w:t>
            </w:r>
            <w:r w:rsidR="0059192D" w:rsidRPr="00E61E33">
              <w:rPr>
                <w:rFonts w:ascii="Times" w:eastAsia="Times New Roman" w:hAnsi="Times" w:cs="Times New Roman"/>
                <w:lang w:eastAsia="pt-BR"/>
              </w:rPr>
              <w:t>horária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r w:rsidR="0059192D" w:rsidRPr="00E61E33">
              <w:rPr>
                <w:rFonts w:ascii="Times" w:eastAsia="Times New Roman" w:hAnsi="Times" w:cs="Times New Roman"/>
                <w:lang w:eastAsia="pt-BR"/>
              </w:rPr>
              <w:t>teórica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(em horas): </w:t>
            </w:r>
            <w:r w:rsidR="0059192D">
              <w:rPr>
                <w:rFonts w:ascii="Times" w:eastAsia="Times New Roman" w:hAnsi="Times" w:cs="Times New Roman"/>
                <w:lang w:eastAsia="pt-BR"/>
              </w:rPr>
              <w:t>73</w:t>
            </w:r>
          </w:p>
          <w:p w14:paraId="5CBC1BB0" w14:textId="02322790" w:rsidR="00197050" w:rsidRPr="00E61E33" w:rsidRDefault="00197050" w:rsidP="0063094C">
            <w:pPr>
              <w:rPr>
                <w:rFonts w:ascii="Times" w:eastAsia="Times New Roman" w:hAnsi="Times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746DFE9E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fldChar w:fldCharType="begin"/>
            </w:r>
            <w:r w:rsidRPr="00E61E33">
              <w:rPr>
                <w:rFonts w:ascii="Times" w:eastAsia="Times New Roman" w:hAnsi="Times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fldChar w:fldCharType="separate"/>
            </w:r>
            <w:r w:rsidRPr="00E61E33">
              <w:rPr>
                <w:rFonts w:ascii="Times" w:eastAsia="Times New Roman" w:hAnsi="Times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E33">
              <w:rPr>
                <w:rFonts w:ascii="Times" w:eastAsia="Times New Roman" w:hAnsi="Times" w:cs="Times New Roman"/>
                <w:lang w:eastAsia="pt-BR"/>
              </w:rPr>
              <w:fldChar w:fldCharType="end"/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Carga </w:t>
            </w: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horária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prática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(em horas): </w:t>
            </w:r>
            <w:r w:rsidR="0059192D">
              <w:rPr>
                <w:rFonts w:ascii="Times" w:eastAsia="Times New Roman" w:hAnsi="Times" w:cs="Times New Roman"/>
                <w:lang w:eastAsia="pt-BR"/>
              </w:rPr>
              <w:t>17</w:t>
            </w:r>
          </w:p>
          <w:p w14:paraId="172A1C0E" w14:textId="6C7C7487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fldChar w:fldCharType="begin"/>
            </w:r>
            <w:r w:rsidRPr="00E61E33">
              <w:rPr>
                <w:rFonts w:ascii="Times" w:eastAsia="Times New Roman" w:hAnsi="Times" w:cs="Times New Roman"/>
                <w:lang w:eastAsia="pt-BR"/>
              </w:rPr>
              <w:instrText xml:space="preserve"> INCLUDEPICTURE "/var/folders/bk/39pcfdy57h77lv05p4f73j4w0000gn/T/com.microsoft.Word/WebArchiveCopyPasteTempFiles/page1image7925680" \* MERGEFORMATINET </w:instrTex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fldChar w:fldCharType="separate"/>
            </w:r>
            <w:r w:rsidRPr="00E61E33">
              <w:rPr>
                <w:rFonts w:ascii="Times" w:eastAsia="Times New Roman" w:hAnsi="Times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1E33">
              <w:rPr>
                <w:rFonts w:ascii="Times" w:eastAsia="Times New Roman" w:hAnsi="Times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Carga </w:t>
            </w: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horária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de </w:t>
            </w: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extensão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E61E33" w:rsidRDefault="00197050" w:rsidP="0063094C">
            <w:pPr>
              <w:rPr>
                <w:rFonts w:ascii="Times" w:eastAsia="Times New Roman" w:hAnsi="Times" w:cs="Times New Roman"/>
                <w:lang w:eastAsia="pt-BR"/>
              </w:rPr>
            </w:pPr>
          </w:p>
        </w:tc>
      </w:tr>
      <w:tr w:rsidR="003051AF" w:rsidRPr="00E61E3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3D3DBFD9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Se houver atividades de </w:t>
            </w:r>
            <w:r w:rsidR="0059192D" w:rsidRPr="00E61E33">
              <w:rPr>
                <w:rFonts w:ascii="Times" w:eastAsia="Times New Roman" w:hAnsi="Times" w:cs="Times New Roman"/>
                <w:lang w:eastAsia="pt-BR"/>
              </w:rPr>
              <w:t>extensão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, indicar </w:t>
            </w:r>
            <w:r w:rsidR="0059192D" w:rsidRPr="00E61E33">
              <w:rPr>
                <w:rFonts w:ascii="Times" w:eastAsia="Times New Roman" w:hAnsi="Times" w:cs="Times New Roman"/>
                <w:lang w:eastAsia="pt-BR"/>
              </w:rPr>
              <w:t>código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e nome do projeto ou programa vinculado na Pró-Reitoria de </w:t>
            </w:r>
            <w:r w:rsidR="0059192D" w:rsidRPr="00E61E33">
              <w:rPr>
                <w:rFonts w:ascii="Times" w:eastAsia="Times New Roman" w:hAnsi="Times" w:cs="Times New Roman"/>
                <w:lang w:eastAsia="pt-BR"/>
              </w:rPr>
              <w:t>Extensão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e Cultura (</w:t>
            </w: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Proec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): </w:t>
            </w:r>
          </w:p>
        </w:tc>
      </w:tr>
      <w:tr w:rsidR="003051AF" w:rsidRPr="00E61E3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F97F8" w14:textId="77777777" w:rsidR="00982EBD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Ementa: </w:t>
            </w:r>
          </w:p>
          <w:p w14:paraId="56510BFA" w14:textId="23F4D21F" w:rsidR="003051AF" w:rsidRPr="00E61E33" w:rsidRDefault="00981757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>O curso propõe examinar, por um lado os grandes sistemas da Estética, de outro permitir a reflexão sobre as produções artística na história da cultura.</w:t>
            </w:r>
            <w:r w:rsidR="003051AF"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</w:p>
        </w:tc>
      </w:tr>
      <w:tr w:rsidR="003051AF" w:rsidRPr="00E61E3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63C2C647" w:rsidR="003051AF" w:rsidRDefault="0059192D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>Conteúdo</w:t>
            </w:r>
            <w:r w:rsidR="003051AF" w:rsidRPr="00E61E33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>programático</w:t>
            </w:r>
            <w:r w:rsidR="003051AF" w:rsidRPr="00E61E33">
              <w:rPr>
                <w:rFonts w:ascii="Times" w:eastAsia="Times New Roman" w:hAnsi="Times" w:cs="Times New Roman"/>
                <w:lang w:eastAsia="pt-BR"/>
              </w:rPr>
              <w:t xml:space="preserve">: </w:t>
            </w:r>
          </w:p>
          <w:p w14:paraId="172F69DD" w14:textId="77777777" w:rsidR="00E61E33" w:rsidRPr="00E61E33" w:rsidRDefault="00E61E33" w:rsidP="0063094C">
            <w:pPr>
              <w:rPr>
                <w:rFonts w:ascii="Times" w:eastAsia="Times New Roman" w:hAnsi="Times" w:cs="Times New Roman"/>
                <w:lang w:eastAsia="pt-BR"/>
              </w:rPr>
            </w:pPr>
          </w:p>
          <w:p w14:paraId="297892D3" w14:textId="10FD0274" w:rsidR="00981757" w:rsidRDefault="00981757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>1. D</w:t>
            </w:r>
            <w:r w:rsidRPr="00981757">
              <w:rPr>
                <w:rFonts w:ascii="Times" w:eastAsia="Times New Roman" w:hAnsi="Times" w:cs="Times New Roman"/>
                <w:lang w:eastAsia="pt-BR"/>
              </w:rPr>
              <w:t>iscutir o significado mais amplo do primeiro Festival de Bayreuth, organizado pelos Wagner em 1876, tanto do ponto de vista estético quando da perspectiva ética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>;</w:t>
            </w:r>
          </w:p>
          <w:p w14:paraId="5553D456" w14:textId="77777777" w:rsidR="00E61E33" w:rsidRPr="00E61E33" w:rsidRDefault="00E61E33" w:rsidP="0063094C">
            <w:pPr>
              <w:rPr>
                <w:rFonts w:ascii="Times" w:eastAsia="Times New Roman" w:hAnsi="Times" w:cs="Times New Roman"/>
                <w:lang w:eastAsia="pt-BR"/>
              </w:rPr>
            </w:pPr>
          </w:p>
          <w:p w14:paraId="7C11FEBC" w14:textId="0E601280" w:rsidR="00981757" w:rsidRDefault="00981757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lastRenderedPageBreak/>
              <w:t>2.</w:t>
            </w:r>
            <w:r w:rsidRPr="00981757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Analisar </w:t>
            </w:r>
            <w:r w:rsidRPr="00981757">
              <w:rPr>
                <w:rFonts w:ascii="Times" w:eastAsia="Times New Roman" w:hAnsi="Times" w:cs="Times New Roman"/>
                <w:lang w:eastAsia="pt-BR"/>
              </w:rPr>
              <w:t>a vinculação estreita entre música, cultura, política e sociedade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imposta pelo</w:t>
            </w:r>
            <w:r w:rsidRPr="00981757">
              <w:rPr>
                <w:rFonts w:ascii="Times" w:eastAsia="Times New Roman" w:hAnsi="Times" w:cs="Times New Roman"/>
                <w:lang w:eastAsia="pt-BR"/>
              </w:rPr>
              <w:t xml:space="preserve"> wagnerismo 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>como</w:t>
            </w:r>
            <w:r w:rsidRPr="00981757">
              <w:rPr>
                <w:rFonts w:ascii="Times" w:eastAsia="Times New Roman" w:hAnsi="Times" w:cs="Times New Roman"/>
                <w:lang w:eastAsia="pt-BR"/>
              </w:rPr>
              <w:t xml:space="preserve"> um revigoramento nacionalista da Alemanha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>;</w:t>
            </w:r>
          </w:p>
          <w:p w14:paraId="16B26922" w14:textId="77777777" w:rsidR="00E61E33" w:rsidRPr="00E61E33" w:rsidRDefault="00E61E33" w:rsidP="0063094C">
            <w:pPr>
              <w:rPr>
                <w:rFonts w:ascii="Times" w:eastAsia="Times New Roman" w:hAnsi="Times" w:cs="Times New Roman"/>
                <w:lang w:eastAsia="pt-BR"/>
              </w:rPr>
            </w:pPr>
          </w:p>
          <w:p w14:paraId="09603AD5" w14:textId="5F4DC934" w:rsidR="00981757" w:rsidRDefault="00981757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>3.</w:t>
            </w:r>
            <w:r w:rsidRPr="00981757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>C</w:t>
            </w:r>
            <w:r w:rsidRPr="00981757">
              <w:rPr>
                <w:rFonts w:ascii="Times" w:eastAsia="Times New Roman" w:hAnsi="Times" w:cs="Times New Roman"/>
                <w:lang w:eastAsia="pt-BR"/>
              </w:rPr>
              <w:t>oncentração de poder, isolamento, nacionalismo, monumentalidade e redenção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no projeto </w:t>
            </w:r>
            <w:r w:rsidR="0059192D">
              <w:rPr>
                <w:rFonts w:ascii="Times" w:eastAsia="Times New Roman" w:hAnsi="Times" w:cs="Times New Roman"/>
                <w:lang w:eastAsia="pt-BR"/>
              </w:rPr>
              <w:t>estético-musical de Richard Wagner;</w:t>
            </w:r>
          </w:p>
          <w:p w14:paraId="74B52E51" w14:textId="77777777" w:rsidR="00E61E33" w:rsidRPr="00E61E33" w:rsidRDefault="00E61E33" w:rsidP="0063094C">
            <w:pPr>
              <w:rPr>
                <w:rFonts w:ascii="Times" w:eastAsia="Times New Roman" w:hAnsi="Times" w:cs="Times New Roman"/>
                <w:lang w:eastAsia="pt-BR"/>
              </w:rPr>
            </w:pPr>
          </w:p>
          <w:p w14:paraId="04DF5B4C" w14:textId="75DD7AB0" w:rsidR="003051AF" w:rsidRPr="00E61E33" w:rsidRDefault="00981757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4. </w:t>
            </w:r>
            <w:r w:rsidRPr="00981757">
              <w:rPr>
                <w:rFonts w:ascii="Times" w:eastAsia="Times New Roman" w:hAnsi="Times" w:cs="Times New Roman"/>
                <w:lang w:eastAsia="pt-BR"/>
              </w:rPr>
              <w:t xml:space="preserve">Na obra de Primo Levi, todos esses elementos vão ser repassados à luz de uma ética singular, no interior da qual o conceito de eterno retorno implode pela primeira vez, já que tudo era possível, menos que Auschwitz se repetisse. Como pensar o wagnerismo hoje descolado de sua assimilação ao nacional-socialismo e aos ideais do nazismo? A crítica de Nietzsche na IV Consideração Extemporânea é ainda capaz de </w:t>
            </w:r>
            <w:proofErr w:type="gramStart"/>
            <w:r w:rsidRPr="00981757">
              <w:rPr>
                <w:rFonts w:ascii="Times" w:eastAsia="Times New Roman" w:hAnsi="Times" w:cs="Times New Roman"/>
                <w:lang w:eastAsia="pt-BR"/>
              </w:rPr>
              <w:t>nos auxiliar</w:t>
            </w:r>
            <w:proofErr w:type="gramEnd"/>
            <w:r w:rsidRPr="00981757">
              <w:rPr>
                <w:rFonts w:ascii="Times" w:eastAsia="Times New Roman" w:hAnsi="Times" w:cs="Times New Roman"/>
                <w:lang w:eastAsia="pt-BR"/>
              </w:rPr>
              <w:t xml:space="preserve"> a pensar no wagnerismo como um dos grandes feitos da cultura alemã? Como a obra de Primo Levi cria um nó górdio na discussão sobre as conexões entre ética e estética no século XX?</w:t>
            </w:r>
          </w:p>
        </w:tc>
      </w:tr>
      <w:tr w:rsidR="003051AF" w:rsidRPr="00E61E3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77777777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lastRenderedPageBreak/>
              <w:t xml:space="preserve">Objetivos: </w:t>
            </w:r>
          </w:p>
          <w:p w14:paraId="797AD890" w14:textId="77777777" w:rsidR="003051AF" w:rsidRPr="00E61E33" w:rsidRDefault="003051AF" w:rsidP="0063094C">
            <w:pPr>
              <w:rPr>
                <w:rFonts w:ascii="Times" w:eastAsia="Times New Roman" w:hAnsi="Times" w:cs="Times New Roman"/>
                <w:i/>
                <w:iCs/>
                <w:color w:val="A5A5A5" w:themeColor="accent3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i/>
                <w:iCs/>
                <w:color w:val="A5A5A5" w:themeColor="accent3"/>
                <w:lang w:eastAsia="pt-BR"/>
              </w:rPr>
              <w:t>[</w:t>
            </w:r>
            <w:proofErr w:type="spellStart"/>
            <w:r w:rsidRPr="00E61E33">
              <w:rPr>
                <w:rFonts w:ascii="Times" w:eastAsia="Times New Roman" w:hAnsi="Times" w:cs="Times New Roman"/>
                <w:i/>
                <w:iCs/>
                <w:color w:val="A5A5A5" w:themeColor="accent3"/>
                <w:lang w:eastAsia="pt-BR"/>
              </w:rPr>
              <w:t>descrição</w:t>
            </w:r>
            <w:proofErr w:type="spellEnd"/>
            <w:r w:rsidRPr="00E61E33">
              <w:rPr>
                <w:rFonts w:ascii="Times" w:eastAsia="Times New Roman" w:hAnsi="Times" w:cs="Times New Roman"/>
                <w:i/>
                <w:iCs/>
                <w:color w:val="A5A5A5" w:themeColor="accent3"/>
                <w:lang w:eastAsia="pt-BR"/>
              </w:rPr>
              <w:t xml:space="preserve"> da </w:t>
            </w:r>
            <w:proofErr w:type="spellStart"/>
            <w:r w:rsidRPr="00E61E33">
              <w:rPr>
                <w:rFonts w:ascii="Times" w:eastAsia="Times New Roman" w:hAnsi="Times" w:cs="Times New Roman"/>
                <w:i/>
                <w:iCs/>
                <w:color w:val="A5A5A5" w:themeColor="accent3"/>
                <w:lang w:eastAsia="pt-BR"/>
              </w:rPr>
              <w:t>contribuição</w:t>
            </w:r>
            <w:proofErr w:type="spellEnd"/>
            <w:r w:rsidRPr="00E61E33">
              <w:rPr>
                <w:rFonts w:ascii="Times" w:eastAsia="Times New Roman" w:hAnsi="Times" w:cs="Times New Roman"/>
                <w:i/>
                <w:iCs/>
                <w:color w:val="A5A5A5" w:themeColor="accent3"/>
                <w:lang w:eastAsia="pt-BR"/>
              </w:rPr>
              <w:t xml:space="preserve"> da UC para a </w:t>
            </w:r>
            <w:proofErr w:type="spellStart"/>
            <w:r w:rsidRPr="00E61E33">
              <w:rPr>
                <w:rFonts w:ascii="Times" w:eastAsia="Times New Roman" w:hAnsi="Times" w:cs="Times New Roman"/>
                <w:i/>
                <w:iCs/>
                <w:color w:val="A5A5A5" w:themeColor="accent3"/>
                <w:lang w:eastAsia="pt-BR"/>
              </w:rPr>
              <w:t>formação</w:t>
            </w:r>
            <w:proofErr w:type="spellEnd"/>
            <w:r w:rsidRPr="00E61E33">
              <w:rPr>
                <w:rFonts w:ascii="Times" w:eastAsia="Times New Roman" w:hAnsi="Times" w:cs="Times New Roman"/>
                <w:i/>
                <w:iCs/>
                <w:color w:val="A5A5A5" w:themeColor="accent3"/>
                <w:lang w:eastAsia="pt-BR"/>
              </w:rPr>
              <w:t xml:space="preserve"> do/a discente] </w:t>
            </w:r>
          </w:p>
          <w:p w14:paraId="39A257FF" w14:textId="77777777" w:rsidR="00F01D21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>Gerais:</w:t>
            </w:r>
          </w:p>
          <w:p w14:paraId="11E8D996" w14:textId="77777777" w:rsidR="00F01D21" w:rsidRPr="00E61E33" w:rsidRDefault="00F01D21" w:rsidP="0063094C">
            <w:pPr>
              <w:rPr>
                <w:rFonts w:ascii="Times" w:eastAsia="Times New Roman" w:hAnsi="Times" w:cs="Times New Roman"/>
                <w:lang w:eastAsia="pt-BR"/>
              </w:rPr>
            </w:pPr>
          </w:p>
          <w:p w14:paraId="78D30A6A" w14:textId="0F04F1E4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Específicos</w:t>
            </w:r>
            <w:proofErr w:type="spellEnd"/>
            <w:r w:rsidR="00F01D21" w:rsidRPr="00E61E33">
              <w:rPr>
                <w:rFonts w:ascii="Times" w:eastAsia="Times New Roman" w:hAnsi="Times" w:cs="Times New Roman"/>
                <w:lang w:eastAsia="pt-BR"/>
              </w:rPr>
              <w:t>:</w:t>
            </w:r>
          </w:p>
          <w:p w14:paraId="53437952" w14:textId="4823B823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</w:p>
        </w:tc>
      </w:tr>
    </w:tbl>
    <w:p w14:paraId="26D01E44" w14:textId="77777777" w:rsidR="003051AF" w:rsidRPr="00E61E33" w:rsidRDefault="003051AF" w:rsidP="0063094C">
      <w:pPr>
        <w:rPr>
          <w:rFonts w:ascii="Times" w:eastAsia="Times New Roman" w:hAnsi="Times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E61E3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78E04CB2" w:rsidR="003051AF" w:rsidRPr="00E61E33" w:rsidRDefault="003051AF" w:rsidP="0063094C">
            <w:pPr>
              <w:divId w:val="916943663"/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Metodologia de ensino: </w:t>
            </w:r>
            <w:r w:rsidR="00981757" w:rsidRPr="00E61E33">
              <w:rPr>
                <w:rFonts w:ascii="Times" w:eastAsia="Times New Roman" w:hAnsi="Times" w:cs="Times New Roman"/>
                <w:lang w:eastAsia="pt-BR"/>
              </w:rPr>
              <w:t>Aulas expositivas</w:t>
            </w:r>
          </w:p>
        </w:tc>
      </w:tr>
      <w:tr w:rsidR="003051AF" w:rsidRPr="00E61E3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2EBDBB6B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proofErr w:type="spellStart"/>
            <w:r w:rsidRPr="00E61E33">
              <w:rPr>
                <w:rFonts w:ascii="Times" w:eastAsia="Times New Roman" w:hAnsi="Times" w:cs="Times New Roman"/>
                <w:lang w:eastAsia="pt-BR"/>
              </w:rPr>
              <w:t>Avaliação</w:t>
            </w:r>
            <w:proofErr w:type="spellEnd"/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: </w:t>
            </w:r>
            <w:r w:rsidR="00981757" w:rsidRPr="00E61E33">
              <w:rPr>
                <w:rFonts w:ascii="Times" w:eastAsia="Times New Roman" w:hAnsi="Times" w:cs="Times New Roman"/>
                <w:lang w:eastAsia="pt-BR"/>
              </w:rPr>
              <w:t>Trabalho escrito</w:t>
            </w:r>
          </w:p>
        </w:tc>
      </w:tr>
      <w:tr w:rsidR="003051AF" w:rsidRPr="00E61E3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41CB9" w14:textId="0F48C639" w:rsidR="002F7CBF" w:rsidRPr="00E61E33" w:rsidRDefault="003051AF" w:rsidP="0063094C">
            <w:pPr>
              <w:ind w:left="602" w:hanging="602"/>
              <w:rPr>
                <w:rFonts w:ascii="Times" w:eastAsia="Times New Roman" w:hAnsi="Times" w:cs="Times New Roman"/>
                <w:b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b/>
                <w:lang w:eastAsia="pt-BR"/>
              </w:rPr>
              <w:t>Bibliografia</w:t>
            </w:r>
            <w:r w:rsidR="0063094C" w:rsidRPr="00E61E33">
              <w:rPr>
                <w:rFonts w:ascii="Times" w:eastAsia="Times New Roman" w:hAnsi="Times" w:cs="Times New Roman"/>
                <w:b/>
                <w:lang w:eastAsia="pt-BR"/>
              </w:rPr>
              <w:t xml:space="preserve"> básica</w:t>
            </w:r>
            <w:r w:rsidR="002F7CBF" w:rsidRPr="00E61E33">
              <w:rPr>
                <w:rFonts w:ascii="Times" w:eastAsia="Times New Roman" w:hAnsi="Times" w:cs="Times New Roman"/>
                <w:b/>
                <w:lang w:eastAsia="pt-BR"/>
              </w:rPr>
              <w:t>:</w:t>
            </w:r>
          </w:p>
          <w:p w14:paraId="75E93459" w14:textId="77777777" w:rsidR="0063094C" w:rsidRPr="00E61E33" w:rsidRDefault="0063094C" w:rsidP="0063094C">
            <w:pPr>
              <w:ind w:left="602" w:hanging="602"/>
              <w:rPr>
                <w:rFonts w:ascii="Times" w:hAnsi="Times"/>
              </w:rPr>
            </w:pPr>
          </w:p>
          <w:p w14:paraId="210EA5CC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NIETZSCHE, Friedrich.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Nietzsche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Source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. DIGITAL CRITICAL EDITION (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eKGW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)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CNRS |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European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Commission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|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Klassik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Stiftung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Weimar | Humboldt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Stiftung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| DFG | General Editor: Paolo D'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Iorio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</w:p>
          <w:p w14:paraId="49FB4C9D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NIETZSCHE, Friedrich.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Sämtliche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Werke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Kritische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Studienausgabe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[KSA].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Neuausgabe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Berlin/New York: Walter de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Gruyter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/DTV, 1999. </w:t>
            </w:r>
          </w:p>
          <w:p w14:paraId="48B70424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NIETZSCHE, Friedrich.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Sämtliche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Briefe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Kritische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Studienausgabe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[KSB] 2.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Auflage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Berlin/ New York: Walter de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Gruyter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/DTV, 2003. </w:t>
            </w:r>
          </w:p>
          <w:p w14:paraId="011AA8B8" w14:textId="77777777" w:rsidR="0059192D" w:rsidRDefault="0059192D" w:rsidP="0059192D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>NIETZSCHE, Friedrich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. </w:t>
            </w:r>
            <w:r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O caso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Wagner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Introdução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tradução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e notas </w:t>
            </w:r>
            <w:r>
              <w:rPr>
                <w:rFonts w:ascii="Times" w:eastAsia="Times New Roman" w:hAnsi="Times" w:cs="Times New Roman"/>
                <w:lang w:eastAsia="pt-BR"/>
              </w:rPr>
              <w:t>Paulo César de Souza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r>
              <w:rPr>
                <w:rFonts w:ascii="Times" w:eastAsia="Times New Roman" w:hAnsi="Times" w:cs="Times New Roman"/>
                <w:lang w:eastAsia="pt-BR"/>
              </w:rPr>
              <w:t xml:space="preserve">Companhia das Letras: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</w:t>
            </w:r>
            <w:r>
              <w:rPr>
                <w:rFonts w:ascii="Times" w:eastAsia="Times New Roman" w:hAnsi="Times" w:cs="Times New Roman"/>
                <w:lang w:eastAsia="pt-BR"/>
              </w:rPr>
              <w:t>, 1999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>.</w:t>
            </w:r>
          </w:p>
          <w:p w14:paraId="5A009824" w14:textId="6AC4205E" w:rsidR="002F7CBF" w:rsidRPr="002F7CBF" w:rsidRDefault="002F7CBF" w:rsidP="0059192D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NIETZSCHE, Friedrich.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O nascimento da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tragédia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Tradução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e notas Paulo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César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de Souza,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posfácio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Andre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́ Itaparica.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Companhia das Letras, 2020. </w:t>
            </w:r>
          </w:p>
          <w:p w14:paraId="63D98FA4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NIETZSCHE, Friedrich.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Ecce Homo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Tradução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notas e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posfácio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César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de Souza.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Companhia das Letras, 1998. </w:t>
            </w:r>
          </w:p>
          <w:p w14:paraId="2C687C5E" w14:textId="4F4BF182" w:rsidR="002F7CBF" w:rsidRPr="00E61E33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>NIETZSCHE, Friedrich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. Wagner em Bayreuth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Introdução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tradução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e notas Anna Hartmann Cavalcanti.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Rio de Janeiro, 2009. </w:t>
            </w:r>
          </w:p>
          <w:p w14:paraId="2F7CDAE0" w14:textId="77777777" w:rsidR="0063094C" w:rsidRPr="002F7CBF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</w:p>
          <w:p w14:paraId="3F77EA4E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b/>
                <w:bCs/>
                <w:lang w:eastAsia="pt-BR"/>
              </w:rPr>
              <w:t xml:space="preserve">Bibliografia geral </w:t>
            </w:r>
          </w:p>
          <w:p w14:paraId="7664891A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ADORNO, T. W.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Versucht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über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Wagner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Berlim/Frankfurt: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Suhrkamp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1952. </w:t>
            </w:r>
          </w:p>
          <w:p w14:paraId="09EC9153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ADORNO, T.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Filosofia da nova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música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Perspectiva, 2002. </w:t>
            </w:r>
          </w:p>
          <w:p w14:paraId="538FDFC3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ADORNO/HORKHEIMER.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Dialética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do esclarecimento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Rio de Janeiro: Jorge Zahar, 1985. </w:t>
            </w:r>
          </w:p>
          <w:p w14:paraId="51882809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AGAMBEN, G.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Estado de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Exceção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Tradução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de Iraci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Poletti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Boitempo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2004. </w:t>
            </w:r>
          </w:p>
          <w:p w14:paraId="6F74C632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AGAMBEN, G.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Profanações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Tradução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de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Luísa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Feijo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́. Lisboa: Cotovia, 2006;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Tradução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de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Selvino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Assmann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Paulo,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Boitempo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2007. </w:t>
            </w:r>
          </w:p>
          <w:p w14:paraId="6D3859D3" w14:textId="136E7D20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lastRenderedPageBreak/>
              <w:t xml:space="preserve">AGAMBEN, G.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O que resta de Auschwitz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Tradução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de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Selvino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J.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Assmann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Boitempo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2008. AGAMBEN, G.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O Reino e a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Glória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: uma Genealogia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Teológica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da Economia e do Governo</w:t>
            </w:r>
            <w:r w:rsidRPr="002F7CBF">
              <w:rPr>
                <w:rFonts w:ascii="Times" w:eastAsia="Times New Roman" w:hAnsi="Times" w:cs="Times New Roman"/>
                <w:b/>
                <w:bCs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Tradução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de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Selvino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José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Assmann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Boitempo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2011. </w:t>
            </w:r>
          </w:p>
          <w:p w14:paraId="25DAE0FA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AGAMBEN, G.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Opus Dei: Arqueologia do Oficio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: homo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sacer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II,5.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Tradução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Daniel Arruda Nascimento.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Boitempo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2013. </w:t>
            </w:r>
          </w:p>
          <w:p w14:paraId="5EDE563F" w14:textId="7604505E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AGAMBEN, G.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Homo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Sacer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: o poder soberano e a vida nua I</w:t>
            </w:r>
            <w:r w:rsidRPr="002F7CBF">
              <w:rPr>
                <w:rFonts w:ascii="Times" w:eastAsia="Times New Roman" w:hAnsi="Times" w:cs="Times New Roman"/>
                <w:b/>
                <w:bCs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Tradução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de Henrique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Burigo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Belo Horizonte: Editora UFMG, 2002. </w:t>
            </w:r>
          </w:p>
          <w:p w14:paraId="129F8DAD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AGAMBEN, G.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Estâncias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: a palavra e o fantasma na cultura ocidental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Tradução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de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Selvino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Assmann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Belo Horizonte: Editora UFMG, 2007. </w:t>
            </w:r>
          </w:p>
          <w:p w14:paraId="0E0AD0B6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BAZZANELLA, Sandro Luiz; ASSMANN,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Selvino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José.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A vida como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potência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a partir de Nietzsche e Agamben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Liber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Ars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2013. </w:t>
            </w:r>
          </w:p>
          <w:p w14:paraId="4FF585B2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BARENGHI, Mario.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Perchè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crediamo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a Primo Levi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Torino: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Einaudi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2013. </w:t>
            </w:r>
          </w:p>
          <w:p w14:paraId="1916E49E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BELPOLITI, Marco.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Primo Levi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di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fronte e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di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profilo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Milano: Ugo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Guanda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2015. </w:t>
            </w:r>
          </w:p>
          <w:p w14:paraId="0BD8B398" w14:textId="77777777" w:rsidR="002F7CBF" w:rsidRPr="00E61E33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BENCHIMOL,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Márcio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Apolo e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Dionísio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: arte, filosofia e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crítica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da cultura no primeiro Nietzsche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Annablume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2003. </w:t>
            </w:r>
          </w:p>
          <w:p w14:paraId="04FB6C4C" w14:textId="77777777" w:rsidR="002F7CBF" w:rsidRPr="00E61E33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>CAMPIONI, Giuliano. “Wagner “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histrio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”. In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Sulla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Strada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di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Nietzsche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Pisa: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Ets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Editrice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>, 1993.</w:t>
            </w:r>
          </w:p>
          <w:p w14:paraId="187A0C9B" w14:textId="29B44D04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CARPEAUX, Otto Maria.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O Livro de Ouro da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História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da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Música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>(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Uma Nova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História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da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Música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). Rio de Janeiro: Ediouro, 2001. </w:t>
            </w:r>
          </w:p>
          <w:p w14:paraId="1D425F97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CHAVES, Ernani.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No limiar do moderno: estudos sobre Friedrich Nietzsche e Walter Benjamin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Belém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Paka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-Tatu, 2003. </w:t>
            </w:r>
          </w:p>
          <w:p w14:paraId="1659F00F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COELHO, Lauro Machado.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A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ópera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alema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̃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Perspectiva, 2000. </w:t>
            </w:r>
          </w:p>
          <w:p w14:paraId="135B3EE0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DIAS, Rosa Maria.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Nietzsche e a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música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Rio de Janeiro: Imago, 1994. </w:t>
            </w:r>
          </w:p>
          <w:p w14:paraId="2E87DF88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FERRERO, Ernesto (org.)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Primo Levi: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un’antologia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della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critica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Torino: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Einaudi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1997. </w:t>
            </w:r>
          </w:p>
          <w:p w14:paraId="2D973B2D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GOLDSTEIN, A.; SCARPA, D. In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un’altra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lingua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Torino: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Einaudi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2015. </w:t>
            </w:r>
          </w:p>
          <w:p w14:paraId="1DC5EDDD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JANZ, Curt Paul.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Friedrich Nietzsche: uma biografia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Vozes, 2016. </w:t>
            </w:r>
          </w:p>
          <w:p w14:paraId="4D42F9D2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LEVI, P.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É isto um homem? 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Rio de Janeiro: Rocco, 1988. </w:t>
            </w:r>
          </w:p>
          <w:p w14:paraId="1D76D285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LEVI, P.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A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trégua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Companhia das Letras, 1997. </w:t>
            </w:r>
          </w:p>
          <w:p w14:paraId="7276FB00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LEVI, P.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Os afogados e os sobreviventes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Paz e Terra, 2a ed., 2004. </w:t>
            </w:r>
          </w:p>
          <w:p w14:paraId="5988222A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LEVI, P.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Assim foi Auschwitz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Companhia das Letras, 2015. </w:t>
            </w:r>
          </w:p>
          <w:p w14:paraId="56938624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MILLINGTON, Barry (org.)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Wagner: um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compêndio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Rio de Janeiro: Jorge Zahar Editor, 1995. </w:t>
            </w:r>
          </w:p>
          <w:p w14:paraId="748DE798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MONTINARI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Mazzino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“Nietzsche e Wagner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centanni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fa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”. Studi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Germaniei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., ano XIV, n. 1, 1976. </w:t>
            </w:r>
          </w:p>
          <w:p w14:paraId="02FAAE3B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PUCHEU, Alberto (Org.).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Nove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abraços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no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inapreensível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: filosofia e arte em Giorgio Agamben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Rio de Janeiro: Beco do Azougue: FAPERJ, 2008. </w:t>
            </w:r>
          </w:p>
          <w:p w14:paraId="65FAB239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PUCHEU, Alberto.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Giorgio Agamben: poesia, filosofia,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crítica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Rio de Janeiro: Beco do Azougue, 2010. </w:t>
            </w:r>
          </w:p>
          <w:p w14:paraId="15100D40" w14:textId="2DD1A79B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ROSENFELD,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Anatol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História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da literatura e do teatro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alemães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Perspectiva/Unicamp/Edusp, 1993. </w:t>
            </w:r>
          </w:p>
          <w:p w14:paraId="23D918B5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SALAQUARDA,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Jörg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; BORCHMEYER,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Dieter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(ed.)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Nietzsche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und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Wagner: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Stationen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einer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Epochalen</w:t>
            </w:r>
            <w:proofErr w:type="spellEnd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Begegnung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Frankfurt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am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Main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Insel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Verlag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1994. </w:t>
            </w:r>
          </w:p>
          <w:p w14:paraId="5A95A408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TAGLIABUE, Guido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Morpurgo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Nietzsche contra Wagner.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Pordedone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: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Edizioni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Studio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Tesi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, 1993. </w:t>
            </w:r>
          </w:p>
          <w:p w14:paraId="39C29D4D" w14:textId="77777777" w:rsidR="002F7CBF" w:rsidRPr="002F7CBF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WISNIK. José Miguel.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O som e o sentido</w:t>
            </w: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Companhia das Letras, 1999. </w:t>
            </w:r>
          </w:p>
          <w:p w14:paraId="44ADC648" w14:textId="02579AF1" w:rsidR="003051AF" w:rsidRPr="00E61E33" w:rsidRDefault="002F7CBF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__________. “A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paixão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dionisíaca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em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Tristão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e Isolda”, In </w:t>
            </w:r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Os sentidos da </w:t>
            </w:r>
            <w:proofErr w:type="spellStart"/>
            <w:r w:rsidRPr="002F7CBF">
              <w:rPr>
                <w:rFonts w:ascii="Times" w:eastAsia="Times New Roman" w:hAnsi="Times" w:cs="Times New Roman"/>
                <w:i/>
                <w:iCs/>
                <w:lang w:eastAsia="pt-BR"/>
              </w:rPr>
              <w:t>paixão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2F7CBF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2F7CBF">
              <w:rPr>
                <w:rFonts w:ascii="Times" w:eastAsia="Times New Roman" w:hAnsi="Times" w:cs="Times New Roman"/>
                <w:lang w:eastAsia="pt-BR"/>
              </w:rPr>
              <w:t xml:space="preserve"> Paulo: Companhia das Letras, 2002. </w:t>
            </w:r>
          </w:p>
          <w:p w14:paraId="75DFCEF0" w14:textId="77777777" w:rsidR="0063094C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</w:p>
          <w:p w14:paraId="1F8C1758" w14:textId="3EBC5655" w:rsidR="0063094C" w:rsidRPr="00E61E33" w:rsidRDefault="00F4266E" w:rsidP="0063094C">
            <w:pPr>
              <w:ind w:left="602" w:hanging="602"/>
              <w:rPr>
                <w:rFonts w:ascii="Times" w:eastAsia="Times New Roman" w:hAnsi="Times" w:cs="Times New Roman"/>
                <w:b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b/>
                <w:lang w:eastAsia="pt-BR"/>
              </w:rPr>
              <w:t>Básica</w:t>
            </w:r>
            <w:r w:rsidR="003051AF" w:rsidRPr="00E61E33">
              <w:rPr>
                <w:rFonts w:ascii="Times" w:eastAsia="Times New Roman" w:hAnsi="Times" w:cs="Times New Roman"/>
                <w:b/>
                <w:lang w:eastAsia="pt-BR"/>
              </w:rPr>
              <w:t xml:space="preserve">: </w:t>
            </w:r>
          </w:p>
          <w:p w14:paraId="280AB7C0" w14:textId="77777777" w:rsidR="0063094C" w:rsidRPr="00E61E33" w:rsidRDefault="0063094C" w:rsidP="0063094C">
            <w:pPr>
              <w:ind w:left="602" w:hanging="602"/>
              <w:rPr>
                <w:rFonts w:ascii="Times" w:hAnsi="Times"/>
              </w:rPr>
            </w:pPr>
          </w:p>
          <w:p w14:paraId="3F9982D2" w14:textId="4295405D" w:rsidR="0063094C" w:rsidRPr="00E61E33" w:rsidRDefault="0063094C" w:rsidP="0063094C">
            <w:pPr>
              <w:ind w:left="602" w:hanging="602"/>
              <w:rPr>
                <w:rFonts w:ascii="Times" w:hAnsi="Times"/>
              </w:rPr>
            </w:pPr>
            <w:r w:rsidRPr="00E61E33">
              <w:rPr>
                <w:rFonts w:ascii="Times" w:hAnsi="Times"/>
              </w:rPr>
              <w:lastRenderedPageBreak/>
              <w:t xml:space="preserve">HEGEL, G.W.F. </w:t>
            </w:r>
            <w:r w:rsidRPr="00E61E33">
              <w:rPr>
                <w:rFonts w:ascii="Times" w:hAnsi="Times"/>
                <w:i/>
                <w:iCs/>
              </w:rPr>
              <w:t>Cursos de</w:t>
            </w:r>
            <w:r w:rsidRPr="00E61E33">
              <w:rPr>
                <w:rFonts w:ascii="Times" w:hAnsi="Times"/>
                <w:i/>
                <w:iCs/>
              </w:rPr>
              <w:t xml:space="preserve">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Estética</w:t>
            </w:r>
            <w:proofErr w:type="spellEnd"/>
            <w:r w:rsidRPr="00E61E33">
              <w:rPr>
                <w:rFonts w:ascii="Times" w:hAnsi="Times"/>
              </w:rPr>
              <w:t xml:space="preserve">. (I-IV) trad. Marco </w:t>
            </w:r>
            <w:proofErr w:type="spellStart"/>
            <w:r w:rsidRPr="00E61E33">
              <w:rPr>
                <w:rFonts w:ascii="Times" w:hAnsi="Times"/>
              </w:rPr>
              <w:t>Aurélio</w:t>
            </w:r>
            <w:proofErr w:type="spellEnd"/>
            <w:r w:rsidRPr="00E61E33">
              <w:rPr>
                <w:rFonts w:ascii="Times" w:hAnsi="Times"/>
              </w:rPr>
              <w:t xml:space="preserve"> </w:t>
            </w:r>
            <w:proofErr w:type="spellStart"/>
            <w:r w:rsidRPr="00E61E33">
              <w:rPr>
                <w:rFonts w:ascii="Times" w:hAnsi="Times"/>
              </w:rPr>
              <w:t>Werle</w:t>
            </w:r>
            <w:proofErr w:type="spellEnd"/>
            <w:r w:rsidRPr="00E61E33">
              <w:rPr>
                <w:rFonts w:ascii="Times" w:hAnsi="Times"/>
              </w:rPr>
              <w:t xml:space="preserve">, Oliver </w:t>
            </w:r>
            <w:proofErr w:type="spellStart"/>
            <w:r w:rsidRPr="00E61E33">
              <w:rPr>
                <w:rFonts w:ascii="Times" w:hAnsi="Times"/>
              </w:rPr>
              <w:t>Tolle</w:t>
            </w:r>
            <w:proofErr w:type="spellEnd"/>
            <w:r w:rsidRPr="00E61E33">
              <w:rPr>
                <w:rFonts w:ascii="Times" w:hAnsi="Times"/>
              </w:rPr>
              <w:t>.</w:t>
            </w:r>
            <w:r w:rsidRPr="00E61E33">
              <w:rPr>
                <w:rFonts w:ascii="Times" w:hAnsi="Times"/>
              </w:rPr>
              <w:t xml:space="preserve"> </w:t>
            </w:r>
            <w:proofErr w:type="spellStart"/>
            <w:r w:rsidRPr="00E61E33">
              <w:rPr>
                <w:rFonts w:ascii="Times" w:hAnsi="Times"/>
              </w:rPr>
              <w:t>São</w:t>
            </w:r>
            <w:proofErr w:type="spellEnd"/>
            <w:r w:rsidRPr="00E61E33">
              <w:rPr>
                <w:rFonts w:ascii="Times" w:hAnsi="Times"/>
              </w:rPr>
              <w:t xml:space="preserve"> Paulo, Edusp,</w:t>
            </w:r>
            <w:r w:rsidRPr="00E61E33">
              <w:rPr>
                <w:rFonts w:ascii="Times" w:hAnsi="Times"/>
              </w:rPr>
              <w:t xml:space="preserve"> </w:t>
            </w:r>
            <w:r w:rsidRPr="00E61E33">
              <w:rPr>
                <w:rFonts w:ascii="Times" w:hAnsi="Times"/>
              </w:rPr>
              <w:t>1999-2004.</w:t>
            </w:r>
          </w:p>
          <w:p w14:paraId="520FF9B6" w14:textId="52591C24" w:rsidR="0063094C" w:rsidRPr="00E61E33" w:rsidRDefault="0063094C" w:rsidP="0063094C">
            <w:pPr>
              <w:ind w:left="602" w:hanging="602"/>
              <w:rPr>
                <w:rFonts w:ascii="Times" w:hAnsi="Times"/>
              </w:rPr>
            </w:pPr>
            <w:r w:rsidRPr="00E61E33">
              <w:rPr>
                <w:rFonts w:ascii="Times" w:hAnsi="Times"/>
              </w:rPr>
              <w:t xml:space="preserve">KANT, Immanuel.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Crítica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da Faculdade do </w:t>
            </w:r>
            <w:proofErr w:type="spellStart"/>
            <w:proofErr w:type="gramStart"/>
            <w:r w:rsidRPr="00E61E33">
              <w:rPr>
                <w:rFonts w:ascii="Times" w:hAnsi="Times"/>
                <w:i/>
                <w:iCs/>
              </w:rPr>
              <w:t>Juízo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.</w:t>
            </w:r>
            <w:proofErr w:type="gramEnd"/>
            <w:r w:rsidRPr="00E61E33">
              <w:rPr>
                <w:rFonts w:ascii="Times" w:hAnsi="Times"/>
                <w:i/>
                <w:iCs/>
              </w:rPr>
              <w:t xml:space="preserve"> </w:t>
            </w:r>
            <w:r w:rsidRPr="00E61E33">
              <w:rPr>
                <w:rFonts w:ascii="Times" w:hAnsi="Times"/>
              </w:rPr>
              <w:t xml:space="preserve">Rio de Janeiro, Forense </w:t>
            </w:r>
            <w:proofErr w:type="spellStart"/>
            <w:r w:rsidRPr="00E61E33">
              <w:rPr>
                <w:rFonts w:ascii="Times" w:hAnsi="Times"/>
              </w:rPr>
              <w:t>universitária</w:t>
            </w:r>
            <w:proofErr w:type="spellEnd"/>
            <w:r w:rsidRPr="00E61E33">
              <w:rPr>
                <w:rFonts w:ascii="Times" w:hAnsi="Times"/>
              </w:rPr>
              <w:t xml:space="preserve">, 1993. </w:t>
            </w:r>
          </w:p>
          <w:p w14:paraId="49EB9E06" w14:textId="7BCD8015" w:rsidR="0063094C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_____________.</w:t>
            </w:r>
            <w:r w:rsidRPr="00E61E33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Crítica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sobre o Belo e a Arte</w:t>
            </w: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. trad. Rubens Rodrigues Torres Filho.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Paulo, </w:t>
            </w:r>
            <w:proofErr w:type="gramStart"/>
            <w:r w:rsidRPr="0063094C">
              <w:rPr>
                <w:rFonts w:ascii="Times" w:eastAsia="Times New Roman" w:hAnsi="Times" w:cs="Times New Roman"/>
                <w:lang w:eastAsia="pt-BR"/>
              </w:rPr>
              <w:t>Abril</w:t>
            </w:r>
            <w:proofErr w:type="gram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, 1974.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Coleção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: Os Pensadores. </w:t>
            </w:r>
          </w:p>
          <w:p w14:paraId="4D34C89F" w14:textId="77777777" w:rsidR="0063094C" w:rsidRPr="0063094C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</w:p>
          <w:p w14:paraId="0EFCDFCA" w14:textId="77777777" w:rsidR="0063094C" w:rsidRPr="00E61E33" w:rsidRDefault="003051AF" w:rsidP="0063094C">
            <w:pPr>
              <w:ind w:left="602" w:hanging="602"/>
              <w:rPr>
                <w:rFonts w:ascii="Times" w:eastAsia="Times New Roman" w:hAnsi="Times" w:cs="Times New Roman"/>
                <w:b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b/>
                <w:lang w:eastAsia="pt-BR"/>
              </w:rPr>
              <w:t xml:space="preserve">Complementar: </w:t>
            </w:r>
          </w:p>
          <w:p w14:paraId="32D3210F" w14:textId="77777777" w:rsidR="0063094C" w:rsidRPr="00E61E33" w:rsidRDefault="0063094C" w:rsidP="0063094C">
            <w:pPr>
              <w:ind w:left="602" w:hanging="602"/>
              <w:rPr>
                <w:rFonts w:ascii="Times" w:hAnsi="Times"/>
              </w:rPr>
            </w:pPr>
          </w:p>
          <w:p w14:paraId="659306EE" w14:textId="77777777" w:rsidR="0063094C" w:rsidRPr="00E61E33" w:rsidRDefault="0063094C" w:rsidP="0063094C">
            <w:pPr>
              <w:ind w:left="602" w:hanging="602"/>
              <w:rPr>
                <w:rFonts w:ascii="Times" w:hAnsi="Times"/>
              </w:rPr>
            </w:pPr>
            <w:r w:rsidRPr="00E61E33">
              <w:rPr>
                <w:rFonts w:ascii="Times" w:hAnsi="Times"/>
              </w:rPr>
              <w:t xml:space="preserve">BURKE, Edmund,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Indagación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filosófica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sobre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el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origen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de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nuestras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ideas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acerca de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lo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sublime y de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lo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bello</w:t>
            </w:r>
            <w:proofErr w:type="spellEnd"/>
            <w:r w:rsidRPr="00E61E33">
              <w:rPr>
                <w:rFonts w:ascii="Times" w:hAnsi="Times"/>
              </w:rPr>
              <w:t xml:space="preserve">. Madrid: Editorial </w:t>
            </w:r>
            <w:proofErr w:type="spellStart"/>
            <w:r w:rsidRPr="00E61E33">
              <w:rPr>
                <w:rFonts w:ascii="Times" w:hAnsi="Times"/>
              </w:rPr>
              <w:t>Tecnos</w:t>
            </w:r>
            <w:proofErr w:type="spellEnd"/>
            <w:r w:rsidRPr="00E61E33">
              <w:rPr>
                <w:rFonts w:ascii="Times" w:hAnsi="Times"/>
              </w:rPr>
              <w:t xml:space="preserve">, 2001. </w:t>
            </w:r>
          </w:p>
          <w:p w14:paraId="10300BCE" w14:textId="0E8A2AA7" w:rsidR="0063094C" w:rsidRPr="00E61E33" w:rsidRDefault="0063094C" w:rsidP="0063094C">
            <w:pPr>
              <w:ind w:left="602" w:hanging="602"/>
              <w:rPr>
                <w:rFonts w:ascii="Times" w:hAnsi="Times"/>
              </w:rPr>
            </w:pPr>
            <w:r w:rsidRPr="00E61E33">
              <w:rPr>
                <w:rFonts w:ascii="Times" w:hAnsi="Times"/>
              </w:rPr>
              <w:t xml:space="preserve">CARVALHO, J.D., </w:t>
            </w:r>
            <w:r w:rsidRPr="00E61E33">
              <w:rPr>
                <w:rFonts w:ascii="Times" w:hAnsi="Times"/>
                <w:i/>
                <w:iCs/>
              </w:rPr>
              <w:t xml:space="preserve">A beleza como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adequação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da natureza ao homem</w:t>
            </w:r>
            <w:r w:rsidRPr="00E61E33">
              <w:rPr>
                <w:rFonts w:ascii="Times" w:hAnsi="Times"/>
              </w:rPr>
              <w:t xml:space="preserve">. Belo </w:t>
            </w:r>
            <w:proofErr w:type="spellStart"/>
            <w:r w:rsidRPr="00E61E33">
              <w:rPr>
                <w:rFonts w:ascii="Times" w:hAnsi="Times"/>
              </w:rPr>
              <w:t>Horizonte:UFMG</w:t>
            </w:r>
            <w:proofErr w:type="spellEnd"/>
            <w:r w:rsidRPr="00E61E33">
              <w:rPr>
                <w:rFonts w:ascii="Times" w:hAnsi="Times"/>
              </w:rPr>
              <w:t>, 1997.</w:t>
            </w:r>
          </w:p>
          <w:p w14:paraId="540340A6" w14:textId="1FF65410" w:rsidR="0063094C" w:rsidRPr="00E61E33" w:rsidRDefault="0063094C" w:rsidP="0063094C">
            <w:pPr>
              <w:ind w:left="602" w:hanging="602"/>
              <w:rPr>
                <w:rFonts w:ascii="Times" w:hAnsi="Times"/>
              </w:rPr>
            </w:pPr>
            <w:r w:rsidRPr="00E61E33">
              <w:rPr>
                <w:rFonts w:ascii="Times" w:hAnsi="Times"/>
              </w:rPr>
              <w:t xml:space="preserve">CASSIRER, Ernest, </w:t>
            </w:r>
            <w:r w:rsidRPr="00E61E33">
              <w:rPr>
                <w:rFonts w:ascii="Times" w:hAnsi="Times"/>
                <w:i/>
                <w:iCs/>
              </w:rPr>
              <w:t>A filosofia do Iluminismo</w:t>
            </w:r>
            <w:r w:rsidRPr="00E61E33">
              <w:rPr>
                <w:rFonts w:ascii="Times" w:hAnsi="Times"/>
              </w:rPr>
              <w:t>. Campinas: Editora da Unicamp, 1992.</w:t>
            </w:r>
          </w:p>
          <w:p w14:paraId="2E97AA75" w14:textId="4803BC3C" w:rsidR="0063094C" w:rsidRPr="00E61E33" w:rsidRDefault="0063094C" w:rsidP="0063094C">
            <w:pPr>
              <w:ind w:left="602" w:hanging="602"/>
              <w:rPr>
                <w:rFonts w:ascii="Times" w:hAnsi="Times"/>
              </w:rPr>
            </w:pPr>
            <w:r w:rsidRPr="00E61E33">
              <w:rPr>
                <w:rFonts w:ascii="Times" w:hAnsi="Times"/>
              </w:rPr>
              <w:t xml:space="preserve">CÉRON, I.; REIS, P., </w:t>
            </w:r>
            <w:r w:rsidRPr="00E61E33">
              <w:rPr>
                <w:rFonts w:ascii="Times" w:hAnsi="Times"/>
                <w:i/>
                <w:iCs/>
              </w:rPr>
              <w:t xml:space="preserve">Kant,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Crítica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e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estética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na Modernidade</w:t>
            </w:r>
            <w:r w:rsidRPr="00E61E33">
              <w:rPr>
                <w:rFonts w:ascii="Times" w:hAnsi="Times"/>
              </w:rPr>
              <w:t xml:space="preserve">. </w:t>
            </w:r>
            <w:proofErr w:type="spellStart"/>
            <w:r w:rsidRPr="00E61E33">
              <w:rPr>
                <w:rFonts w:ascii="Times" w:hAnsi="Times"/>
              </w:rPr>
              <w:t>São</w:t>
            </w:r>
            <w:proofErr w:type="spellEnd"/>
            <w:r w:rsidRPr="00E61E33">
              <w:rPr>
                <w:rFonts w:ascii="Times" w:hAnsi="Times"/>
              </w:rPr>
              <w:t xml:space="preserve"> Paulo: Editora SENAC, 1999.</w:t>
            </w:r>
          </w:p>
          <w:p w14:paraId="5BF84D9F" w14:textId="547DD67D" w:rsidR="0063094C" w:rsidRPr="00E61E33" w:rsidRDefault="0063094C" w:rsidP="0063094C">
            <w:pPr>
              <w:ind w:left="602" w:hanging="602"/>
              <w:rPr>
                <w:rFonts w:ascii="Times" w:hAnsi="Times"/>
              </w:rPr>
            </w:pPr>
            <w:r w:rsidRPr="00E61E33">
              <w:rPr>
                <w:rFonts w:ascii="Times" w:hAnsi="Times"/>
              </w:rPr>
              <w:t xml:space="preserve">DUARTE, R., </w:t>
            </w:r>
            <w:r w:rsidRPr="00E61E33">
              <w:rPr>
                <w:rFonts w:ascii="Times" w:hAnsi="Times"/>
                <w:i/>
                <w:iCs/>
              </w:rPr>
              <w:t>Belo, Sublime e Kant</w:t>
            </w:r>
            <w:r w:rsidRPr="00E61E33">
              <w:rPr>
                <w:rFonts w:ascii="Times" w:hAnsi="Times"/>
              </w:rPr>
              <w:t>. Belo horizonte: Editora UFMG, 1998. FABBRI. V.; VIELLARD-BARON, J.-L. (</w:t>
            </w:r>
            <w:proofErr w:type="spellStart"/>
            <w:r w:rsidRPr="00E61E33">
              <w:rPr>
                <w:rFonts w:ascii="Times" w:hAnsi="Times"/>
              </w:rPr>
              <w:t>org</w:t>
            </w:r>
            <w:proofErr w:type="spellEnd"/>
            <w:r w:rsidRPr="00E61E33">
              <w:rPr>
                <w:rFonts w:ascii="Times" w:hAnsi="Times"/>
              </w:rPr>
              <w:t xml:space="preserve">). </w:t>
            </w:r>
            <w:proofErr w:type="spellStart"/>
            <w:r w:rsidRPr="00E61E33">
              <w:rPr>
                <w:rFonts w:ascii="Times" w:hAnsi="Times"/>
                <w:i/>
                <w:iCs/>
              </w:rPr>
              <w:t>Esthétique</w:t>
            </w:r>
            <w:proofErr w:type="spellEnd"/>
            <w:r w:rsidRPr="00E61E33">
              <w:rPr>
                <w:rFonts w:ascii="Times" w:hAnsi="Times"/>
                <w:i/>
                <w:iCs/>
              </w:rPr>
              <w:t xml:space="preserve"> de Hegel</w:t>
            </w:r>
            <w:r w:rsidRPr="00E61E33">
              <w:rPr>
                <w:rFonts w:ascii="Times" w:hAnsi="Times"/>
              </w:rPr>
              <w:t xml:space="preserve">. Paris,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L’Harmattan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>. 1993.</w:t>
            </w:r>
          </w:p>
          <w:p w14:paraId="5EE88B6B" w14:textId="77777777" w:rsidR="0063094C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GADAMER, H.-G.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Hermenêutica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da obra de arte</w:t>
            </w: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Paulo: Martins Fontes. 2010.</w:t>
            </w:r>
          </w:p>
          <w:p w14:paraId="446531DB" w14:textId="77777777" w:rsidR="0063094C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HARTMANN, Pierre, </w:t>
            </w:r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Du Sublime. De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Boileau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à Schiller</w:t>
            </w: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. Strasbourg: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Presses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Universitaires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de Strasbourg, 1997.</w:t>
            </w:r>
          </w:p>
          <w:p w14:paraId="70643708" w14:textId="77777777" w:rsidR="0063094C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INWOOD, Michael.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Dicionário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Hegel</w:t>
            </w: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, Rio de Janeiro, Jorge Zahar, 1997. JANICAUD, </w:t>
            </w:r>
            <w:proofErr w:type="gramStart"/>
            <w:r w:rsidRPr="0063094C">
              <w:rPr>
                <w:rFonts w:ascii="Times" w:eastAsia="Times New Roman" w:hAnsi="Times" w:cs="Times New Roman"/>
                <w:lang w:eastAsia="pt-BR"/>
              </w:rPr>
              <w:t>D.(</w:t>
            </w:r>
            <w:proofErr w:type="gram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Org), </w:t>
            </w:r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Sobre a Terceira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Crítica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>. Lisboa: Instituto Piaget, 1994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>.</w:t>
            </w: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</w:p>
          <w:p w14:paraId="3BEED91F" w14:textId="53654DBD" w:rsidR="0063094C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JIMENEZ, Marc, </w:t>
            </w:r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O que é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estética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?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Leopoldo, RS: Ed. UNISINOS, 1999. LEBRUN, G., </w:t>
            </w:r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Kant e o fim da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metafísica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.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Paulo: Martins Fontes, 2002. </w:t>
            </w:r>
          </w:p>
          <w:p w14:paraId="31AF468C" w14:textId="77777777" w:rsidR="0063094C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LEBRUN G., </w:t>
            </w:r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O avesso da </w:t>
            </w:r>
            <w:proofErr w:type="spellStart"/>
            <w:proofErr w:type="gram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dialética.Hegel</w:t>
            </w:r>
            <w:proofErr w:type="spellEnd"/>
            <w:proofErr w:type="gram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à luz de Nietzsche.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Paulo, Companhia das Letras,1988.</w:t>
            </w:r>
          </w:p>
          <w:p w14:paraId="10752D86" w14:textId="7A603109" w:rsidR="0063094C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>LUKÁCS, G</w:t>
            </w:r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., Goethe et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son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époque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. Paris: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Nagel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>, 1949.</w:t>
            </w:r>
          </w:p>
          <w:p w14:paraId="6D2C0F9B" w14:textId="77777777" w:rsidR="0063094C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LUKÁCS, G. A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estética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de Hegel. In: </w:t>
            </w:r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Arte e sociedade. Escritos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estéticos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1932- 67. </w:t>
            </w:r>
            <w:r w:rsidRPr="0063094C">
              <w:rPr>
                <w:rFonts w:ascii="Times" w:eastAsia="Times New Roman" w:hAnsi="Times" w:cs="Times New Roman"/>
                <w:lang w:eastAsia="pt-BR"/>
              </w:rPr>
              <w:t>Rio de Janeiro: Editora UFRJ, 2009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>.</w:t>
            </w:r>
          </w:p>
          <w:p w14:paraId="2F2870CC" w14:textId="08E5A65E" w:rsidR="0063094C" w:rsidRPr="0063094C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LYOTARD, J-F.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Lições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sobre a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analítica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do sublime</w:t>
            </w: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. Campinas: Papirus, 1993. </w:t>
            </w:r>
          </w:p>
          <w:p w14:paraId="027C0BE7" w14:textId="77777777" w:rsidR="0063094C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ROHDEN, V. </w:t>
            </w:r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Interesse da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razão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e liberdade</w:t>
            </w: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Paulo: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Àtica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, 1881. </w:t>
            </w:r>
          </w:p>
          <w:p w14:paraId="0367F4CB" w14:textId="77777777" w:rsidR="0063094C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SCHAEFFER, Jean-Marie,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L’art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de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l’âge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moderne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.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L’esthétique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et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la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philosophie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de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l’art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du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XVIII à nos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jours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>.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r w:rsidRPr="0063094C">
              <w:rPr>
                <w:rFonts w:ascii="Times" w:eastAsia="Times New Roman" w:hAnsi="Times" w:cs="Times New Roman"/>
                <w:lang w:eastAsia="pt-BR"/>
              </w:rPr>
              <w:t>Paris, Gallimard, 1982.</w:t>
            </w:r>
          </w:p>
          <w:p w14:paraId="3D7C08C4" w14:textId="3FD5AD59" w:rsidR="0063094C" w:rsidRPr="0063094C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TERRA, R.R. </w:t>
            </w:r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Kant: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juízo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estético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e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reflexão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. In: NOVAES, Adauto,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Artepensamento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Paulo: Companhia das Letras, 1994. </w:t>
            </w:r>
          </w:p>
          <w:p w14:paraId="1DA5C6EF" w14:textId="77777777" w:rsidR="0063094C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WERLE, M. </w:t>
            </w:r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A poesia na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>estética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iCs/>
                <w:lang w:eastAsia="pt-BR"/>
              </w:rPr>
              <w:t xml:space="preserve"> de Hegel</w:t>
            </w: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Paulo: Humanitas,2005. </w:t>
            </w:r>
          </w:p>
          <w:p w14:paraId="4C8E924E" w14:textId="163F8388" w:rsidR="0063094C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___________ A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aparência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sensível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da ideia. Estudos sobre a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estética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de Hegel e a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época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de Goethe.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Paulo: Loyola, 2013</w:t>
            </w:r>
          </w:p>
          <w:p w14:paraId="1DD9A508" w14:textId="66A9AC2F" w:rsidR="00F01D21" w:rsidRPr="00E61E33" w:rsidRDefault="0063094C" w:rsidP="0063094C">
            <w:pPr>
              <w:ind w:left="602" w:hanging="602"/>
              <w:rPr>
                <w:rFonts w:ascii="Times" w:eastAsia="Times New Roman" w:hAnsi="Times" w:cs="Times New Roman"/>
                <w:lang w:eastAsia="pt-BR"/>
              </w:rPr>
            </w:pPr>
            <w:r w:rsidRPr="0063094C">
              <w:rPr>
                <w:rFonts w:ascii="Times" w:eastAsia="Times New Roman" w:hAnsi="Times" w:cs="Times New Roman"/>
                <w:lang w:eastAsia="pt-BR"/>
              </w:rPr>
              <w:t>__________</w:t>
            </w:r>
            <w:r w:rsidRPr="00E61E33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r w:rsidRPr="0063094C">
              <w:rPr>
                <w:rFonts w:ascii="Times" w:eastAsia="Times New Roman" w:hAnsi="Times" w:cs="Times New Roman"/>
                <w:i/>
                <w:lang w:eastAsia="pt-BR"/>
              </w:rPr>
              <w:t xml:space="preserve">A </w:t>
            </w:r>
            <w:proofErr w:type="spellStart"/>
            <w:r w:rsidRPr="0063094C">
              <w:rPr>
                <w:rFonts w:ascii="Times" w:eastAsia="Times New Roman" w:hAnsi="Times" w:cs="Times New Roman"/>
                <w:i/>
                <w:lang w:eastAsia="pt-BR"/>
              </w:rPr>
              <w:t>questão</w:t>
            </w:r>
            <w:proofErr w:type="spellEnd"/>
            <w:r w:rsidRPr="0063094C">
              <w:rPr>
                <w:rFonts w:ascii="Times" w:eastAsia="Times New Roman" w:hAnsi="Times" w:cs="Times New Roman"/>
                <w:i/>
                <w:lang w:eastAsia="pt-BR"/>
              </w:rPr>
              <w:t xml:space="preserve"> do fim da arte em Hegel</w:t>
            </w:r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.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São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 Paulo: </w:t>
            </w:r>
            <w:proofErr w:type="spellStart"/>
            <w:r w:rsidRPr="0063094C">
              <w:rPr>
                <w:rFonts w:ascii="Times" w:eastAsia="Times New Roman" w:hAnsi="Times" w:cs="Times New Roman"/>
                <w:lang w:eastAsia="pt-BR"/>
              </w:rPr>
              <w:t>Hedra</w:t>
            </w:r>
            <w:proofErr w:type="spellEnd"/>
            <w:r w:rsidRPr="0063094C">
              <w:rPr>
                <w:rFonts w:ascii="Times" w:eastAsia="Times New Roman" w:hAnsi="Times" w:cs="Times New Roman"/>
                <w:lang w:eastAsia="pt-BR"/>
              </w:rPr>
              <w:t xml:space="preserve">, 2011. </w:t>
            </w:r>
          </w:p>
        </w:tc>
      </w:tr>
      <w:tr w:rsidR="003051AF" w:rsidRPr="00E61E3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E61E33" w:rsidRDefault="003051AF" w:rsidP="0063094C">
            <w:pPr>
              <w:rPr>
                <w:rFonts w:ascii="Times" w:eastAsia="Times New Roman" w:hAnsi="Times" w:cs="Times New Roman"/>
                <w:lang w:eastAsia="pt-BR"/>
              </w:rPr>
            </w:pPr>
            <w:r w:rsidRPr="00E61E33">
              <w:rPr>
                <w:rFonts w:ascii="Times" w:eastAsia="Times New Roman" w:hAnsi="Times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E61E33" w:rsidRDefault="00F01D21" w:rsidP="0063094C">
            <w:pPr>
              <w:rPr>
                <w:rFonts w:ascii="Times" w:eastAsia="Times New Roman" w:hAnsi="Times" w:cs="Times New Roman"/>
                <w:lang w:eastAsia="pt-BR"/>
              </w:rPr>
            </w:pPr>
          </w:p>
        </w:tc>
      </w:tr>
    </w:tbl>
    <w:p w14:paraId="6B1E35C8" w14:textId="77777777" w:rsidR="00761DFD" w:rsidRPr="00E61E33" w:rsidRDefault="008530EB" w:rsidP="0063094C">
      <w:pPr>
        <w:rPr>
          <w:rFonts w:ascii="Times" w:hAnsi="Times"/>
        </w:rPr>
      </w:pPr>
    </w:p>
    <w:sectPr w:rsidR="00761DFD" w:rsidRPr="00E61E33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A5A4" w14:textId="77777777" w:rsidR="008530EB" w:rsidRDefault="008530EB" w:rsidP="00C6710B">
      <w:r>
        <w:separator/>
      </w:r>
    </w:p>
  </w:endnote>
  <w:endnote w:type="continuationSeparator" w:id="0">
    <w:p w14:paraId="388DC9A7" w14:textId="77777777" w:rsidR="008530EB" w:rsidRDefault="008530EB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C3D88" w14:textId="77777777" w:rsidR="008530EB" w:rsidRDefault="008530EB" w:rsidP="00C6710B">
      <w:r>
        <w:separator/>
      </w:r>
    </w:p>
  </w:footnote>
  <w:footnote w:type="continuationSeparator" w:id="0">
    <w:p w14:paraId="1E1AD9FB" w14:textId="77777777" w:rsidR="008530EB" w:rsidRDefault="008530EB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1513E7"/>
    <w:rsid w:val="00197050"/>
    <w:rsid w:val="002E7F96"/>
    <w:rsid w:val="002F7CBF"/>
    <w:rsid w:val="003051AF"/>
    <w:rsid w:val="003B09FC"/>
    <w:rsid w:val="004C2648"/>
    <w:rsid w:val="005360EF"/>
    <w:rsid w:val="0059192D"/>
    <w:rsid w:val="0063094C"/>
    <w:rsid w:val="00740343"/>
    <w:rsid w:val="007B4955"/>
    <w:rsid w:val="007F2200"/>
    <w:rsid w:val="008530EB"/>
    <w:rsid w:val="008765C8"/>
    <w:rsid w:val="00937FAB"/>
    <w:rsid w:val="00981757"/>
    <w:rsid w:val="00982EBD"/>
    <w:rsid w:val="00B24C74"/>
    <w:rsid w:val="00C6710B"/>
    <w:rsid w:val="00DD18B6"/>
    <w:rsid w:val="00E61E33"/>
    <w:rsid w:val="00F01D21"/>
    <w:rsid w:val="00F4266E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/>
    <w:rsid w:val="0098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87BE03B2-8DD8-704E-AA7A-7E4E22D5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1580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Microsoft Office User</cp:lastModifiedBy>
  <cp:revision>4</cp:revision>
  <dcterms:created xsi:type="dcterms:W3CDTF">2021-12-15T14:30:00Z</dcterms:created>
  <dcterms:modified xsi:type="dcterms:W3CDTF">2023-05-22T15:54:00Z</dcterms:modified>
</cp:coreProperties>
</file>