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8F28B" w14:textId="28EDD849" w:rsidR="00F84B16" w:rsidRPr="00EB0F45" w:rsidRDefault="00F84B16" w:rsidP="008578EB">
      <w:pPr>
        <w:shd w:val="clear" w:color="auto" w:fill="F2F2F2" w:themeFill="background1" w:themeFillShade="F2"/>
        <w:suppressAutoHyphens/>
        <w:spacing w:before="0" w:after="0"/>
        <w:jc w:val="center"/>
        <w:rPr>
          <w:rFonts w:asciiTheme="minorHAnsi" w:hAnsiTheme="minorHAnsi" w:cstheme="minorHAnsi"/>
          <w:sz w:val="28"/>
          <w:szCs w:val="28"/>
        </w:rPr>
      </w:pPr>
      <w:r w:rsidRPr="00EB0F45">
        <w:rPr>
          <w:rFonts w:asciiTheme="minorHAnsi" w:hAnsiTheme="minorHAnsi" w:cstheme="minorHAnsi"/>
          <w:sz w:val="28"/>
          <w:szCs w:val="28"/>
        </w:rPr>
        <w:t xml:space="preserve">PLANO DE ENSINO </w:t>
      </w:r>
    </w:p>
    <w:p w14:paraId="7DBC3006" w14:textId="19076F63" w:rsidR="003D7D73" w:rsidRPr="00EB0F45" w:rsidRDefault="00291113" w:rsidP="008578EB">
      <w:pPr>
        <w:shd w:val="clear" w:color="auto" w:fill="F2F2F2" w:themeFill="background1" w:themeFillShade="F2"/>
        <w:suppressAutoHyphens/>
        <w:spacing w:before="0" w:after="0"/>
        <w:jc w:val="center"/>
        <w:rPr>
          <w:rFonts w:asciiTheme="minorHAnsi" w:hAnsiTheme="minorHAnsi" w:cstheme="minorHAnsi"/>
          <w:sz w:val="28"/>
          <w:szCs w:val="28"/>
        </w:rPr>
      </w:pPr>
      <w:r w:rsidRPr="00EB0F45">
        <w:rPr>
          <w:rFonts w:asciiTheme="minorHAnsi" w:hAnsiTheme="minorHAnsi" w:cstheme="minorHAnsi"/>
          <w:sz w:val="28"/>
          <w:szCs w:val="28"/>
        </w:rPr>
        <w:t xml:space="preserve"> Atividades Domiciliares Especiais (ADE)</w:t>
      </w:r>
    </w:p>
    <w:p w14:paraId="17F08EE6" w14:textId="06D3B6E3" w:rsidR="00314D10" w:rsidRPr="008578EB" w:rsidRDefault="00314D10" w:rsidP="008578EB">
      <w:pPr>
        <w:suppressAutoHyphens/>
        <w:spacing w:before="0" w:after="0"/>
        <w:jc w:val="both"/>
        <w:rPr>
          <w:rFonts w:asciiTheme="minorHAnsi" w:hAnsiTheme="minorHAnsi" w:cstheme="minorHAnsi"/>
          <w:b w:val="0"/>
          <w:bCs/>
        </w:rPr>
      </w:pPr>
      <w:r w:rsidRPr="008578EB">
        <w:rPr>
          <w:rFonts w:asciiTheme="minorHAnsi" w:hAnsiTheme="minorHAnsi" w:cstheme="minorHAnsi"/>
          <w:b w:val="0"/>
          <w:bCs/>
        </w:rPr>
        <w:t>O plano de ensino revisado para ADE deve prever: quais atividades serão solicitadas aos estudantes e qual carga horária será computada para cada atividade entregue</w:t>
      </w:r>
      <w:r w:rsidR="007A3588" w:rsidRPr="008578EB">
        <w:rPr>
          <w:rFonts w:asciiTheme="minorHAnsi" w:hAnsiTheme="minorHAnsi" w:cstheme="minorHAnsi"/>
          <w:b w:val="0"/>
          <w:bCs/>
        </w:rPr>
        <w:t xml:space="preserve">. </w:t>
      </w:r>
      <w:r w:rsidR="00D65F2E" w:rsidRPr="008578EB">
        <w:rPr>
          <w:rFonts w:asciiTheme="minorHAnsi" w:hAnsiTheme="minorHAnsi" w:cstheme="minorHAnsi"/>
          <w:b w:val="0"/>
          <w:bCs/>
        </w:rPr>
        <w:t>A</w:t>
      </w:r>
      <w:r w:rsidRPr="008578EB">
        <w:rPr>
          <w:rFonts w:asciiTheme="minorHAnsi" w:hAnsiTheme="minorHAnsi" w:cstheme="minorHAnsi"/>
          <w:b w:val="0"/>
          <w:bCs/>
        </w:rPr>
        <w:t xml:space="preserve"> frequência do estudante</w:t>
      </w:r>
      <w:r w:rsidR="007A3588" w:rsidRPr="008578EB">
        <w:rPr>
          <w:rFonts w:asciiTheme="minorHAnsi" w:hAnsiTheme="minorHAnsi" w:cstheme="minorHAnsi"/>
          <w:b w:val="0"/>
          <w:bCs/>
        </w:rPr>
        <w:t xml:space="preserve"> não será estimada por sua presença nas atividades síncronas, mas sim pela </w:t>
      </w:r>
      <w:r w:rsidR="004A28B7" w:rsidRPr="008578EB">
        <w:rPr>
          <w:rFonts w:asciiTheme="minorHAnsi" w:hAnsiTheme="minorHAnsi" w:cstheme="minorHAnsi"/>
          <w:b w:val="0"/>
          <w:bCs/>
        </w:rPr>
        <w:t xml:space="preserve">efetiva </w:t>
      </w:r>
      <w:r w:rsidR="007A3588" w:rsidRPr="008578EB">
        <w:rPr>
          <w:rFonts w:asciiTheme="minorHAnsi" w:hAnsiTheme="minorHAnsi" w:cstheme="minorHAnsi"/>
          <w:b w:val="0"/>
          <w:bCs/>
        </w:rPr>
        <w:t>realização das atividades propostas.</w:t>
      </w:r>
    </w:p>
    <w:p w14:paraId="26231180" w14:textId="77777777" w:rsidR="00314D10" w:rsidRPr="008578EB" w:rsidRDefault="00314D10" w:rsidP="008578EB">
      <w:pPr>
        <w:suppressAutoHyphens/>
        <w:spacing w:before="0" w:after="0"/>
        <w:jc w:val="center"/>
        <w:rPr>
          <w:rFonts w:asciiTheme="minorHAnsi" w:hAnsiTheme="minorHAnsi" w:cstheme="minorHAnsi"/>
          <w:b w:val="0"/>
          <w:bCs/>
        </w:rPr>
      </w:pPr>
    </w:p>
    <w:tbl>
      <w:tblPr>
        <w:tblStyle w:val="TabelaSimples1"/>
        <w:tblW w:w="9918" w:type="dxa"/>
        <w:shd w:val="clear" w:color="auto" w:fill="FFFFFF" w:themeFill="background1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845"/>
        <w:gridCol w:w="853"/>
        <w:gridCol w:w="285"/>
        <w:gridCol w:w="2145"/>
        <w:gridCol w:w="1823"/>
      </w:tblGrid>
      <w:tr w:rsidR="003D7D73" w:rsidRPr="0038318B" w14:paraId="47F6EA59" w14:textId="77777777" w:rsidTr="007C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</w:tcPr>
          <w:p w14:paraId="450E12E0" w14:textId="1367EC70" w:rsidR="009332FA" w:rsidRPr="0038318B" w:rsidRDefault="008F5379" w:rsidP="008578EB">
            <w:pPr>
              <w:suppressAutoHyphens/>
              <w:spacing w:before="0" w:after="0"/>
              <w:rPr>
                <w:rFonts w:cstheme="minorHAnsi"/>
              </w:rPr>
            </w:pPr>
            <w:r w:rsidRPr="0038318B">
              <w:rPr>
                <w:rFonts w:cstheme="minorHAnsi"/>
              </w:rPr>
              <w:t>UNIDADE CURRICULAR</w:t>
            </w:r>
            <w:r w:rsidR="003D7D73" w:rsidRPr="0038318B">
              <w:rPr>
                <w:rFonts w:cstheme="minorHAnsi"/>
              </w:rPr>
              <w:t xml:space="preserve">:  </w:t>
            </w:r>
            <w:r w:rsidR="00A20177" w:rsidRPr="0038318B">
              <w:rPr>
                <w:rFonts w:cstheme="minorHAnsi"/>
                <w:b w:val="0"/>
                <w:color w:val="000000"/>
              </w:rPr>
              <w:t>Leitura e Interpretação dos Textos Clássicos I – turma D</w:t>
            </w:r>
          </w:p>
        </w:tc>
      </w:tr>
      <w:tr w:rsidR="00F84B16" w:rsidRPr="0038318B" w14:paraId="6576DCB1" w14:textId="77777777" w:rsidTr="007C16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48521AD7" w14:textId="3F9F28F6" w:rsidR="00261EB7" w:rsidRPr="0038318B" w:rsidRDefault="008F5379" w:rsidP="008578EB">
            <w:pPr>
              <w:suppressAutoHyphens/>
              <w:spacing w:before="0" w:after="0"/>
              <w:rPr>
                <w:rFonts w:cstheme="minorHAnsi"/>
                <w:b w:val="0"/>
                <w:bCs/>
              </w:rPr>
            </w:pPr>
            <w:r w:rsidRPr="0038318B">
              <w:rPr>
                <w:rFonts w:cstheme="minorHAnsi"/>
              </w:rPr>
              <w:t>Carga Horária Total da UC</w:t>
            </w:r>
            <w:r w:rsidR="00F84B16" w:rsidRPr="0038318B">
              <w:rPr>
                <w:rFonts w:cstheme="minorHAnsi"/>
              </w:rPr>
              <w:t>:</w:t>
            </w:r>
            <w:r w:rsidR="0012761A" w:rsidRPr="0038318B">
              <w:rPr>
                <w:rFonts w:cstheme="minorHAnsi"/>
                <w:b w:val="0"/>
                <w:bCs/>
              </w:rPr>
              <w:t xml:space="preserve"> </w:t>
            </w:r>
            <w:r w:rsidR="00A20177" w:rsidRPr="0038318B">
              <w:rPr>
                <w:rFonts w:cstheme="minorHAnsi"/>
                <w:b w:val="0"/>
                <w:bCs/>
              </w:rPr>
              <w:t>6</w:t>
            </w:r>
            <w:r w:rsidR="00AF2DF5" w:rsidRPr="0038318B">
              <w:rPr>
                <w:rFonts w:cstheme="minorHAnsi"/>
                <w:b w:val="0"/>
                <w:bCs/>
              </w:rPr>
              <w:t>0h</w:t>
            </w:r>
          </w:p>
          <w:p w14:paraId="77A1C25E" w14:textId="0D1C93AC" w:rsidR="00261EB7" w:rsidRPr="0038318B" w:rsidRDefault="00261EB7" w:rsidP="008578EB">
            <w:pPr>
              <w:pStyle w:val="PargrafodaLista"/>
              <w:numPr>
                <w:ilvl w:val="0"/>
                <w:numId w:val="2"/>
              </w:numPr>
              <w:suppressAutoHyphens/>
              <w:spacing w:before="0" w:after="0"/>
              <w:contextualSpacing w:val="0"/>
              <w:rPr>
                <w:rFonts w:cstheme="minorHAnsi"/>
                <w:b w:val="0"/>
                <w:bCs/>
              </w:rPr>
            </w:pPr>
            <w:r w:rsidRPr="0038318B">
              <w:rPr>
                <w:rFonts w:cstheme="minorHAnsi"/>
                <w:b w:val="0"/>
                <w:bCs/>
              </w:rPr>
              <w:t>Horas já ministradas presencialmente (de 02/03 a 13/03/2020):</w:t>
            </w:r>
            <w:r w:rsidR="00AF2DF5" w:rsidRPr="0038318B">
              <w:rPr>
                <w:rFonts w:cstheme="minorHAnsi"/>
                <w:b w:val="0"/>
                <w:bCs/>
              </w:rPr>
              <w:t xml:space="preserve"> </w:t>
            </w:r>
            <w:r w:rsidR="00A20177" w:rsidRPr="0038318B">
              <w:rPr>
                <w:rFonts w:cstheme="minorHAnsi"/>
                <w:b w:val="0"/>
                <w:bCs/>
              </w:rPr>
              <w:t>8</w:t>
            </w:r>
            <w:r w:rsidR="00AF2DF5" w:rsidRPr="0038318B">
              <w:rPr>
                <w:rFonts w:cstheme="minorHAnsi"/>
                <w:b w:val="0"/>
                <w:bCs/>
              </w:rPr>
              <w:t>h</w:t>
            </w:r>
          </w:p>
          <w:p w14:paraId="47FD8F7F" w14:textId="00F850F6" w:rsidR="008E255A" w:rsidRPr="0038318B" w:rsidRDefault="00261EB7" w:rsidP="008578EB">
            <w:pPr>
              <w:pStyle w:val="PargrafodaLista"/>
              <w:numPr>
                <w:ilvl w:val="0"/>
                <w:numId w:val="2"/>
              </w:numPr>
              <w:suppressAutoHyphens/>
              <w:spacing w:before="0" w:after="0"/>
              <w:contextualSpacing w:val="0"/>
              <w:rPr>
                <w:rFonts w:cstheme="minorHAnsi"/>
                <w:b w:val="0"/>
                <w:bCs/>
              </w:rPr>
            </w:pPr>
            <w:r w:rsidRPr="0038318B">
              <w:rPr>
                <w:rFonts w:cstheme="minorHAnsi"/>
                <w:b w:val="0"/>
                <w:bCs/>
              </w:rPr>
              <w:t xml:space="preserve">Horas a serem ministradas em ADE (de 03/08 a </w:t>
            </w:r>
            <w:r w:rsidR="00AB6D9E" w:rsidRPr="0038318B">
              <w:rPr>
                <w:rFonts w:cstheme="minorHAnsi"/>
                <w:b w:val="0"/>
                <w:bCs/>
              </w:rPr>
              <w:t>05</w:t>
            </w:r>
            <w:r w:rsidRPr="0038318B">
              <w:rPr>
                <w:rFonts w:cstheme="minorHAnsi"/>
                <w:b w:val="0"/>
                <w:bCs/>
              </w:rPr>
              <w:t>/10/2020):</w:t>
            </w:r>
            <w:r w:rsidR="00AF2DF5" w:rsidRPr="0038318B">
              <w:rPr>
                <w:rFonts w:cstheme="minorHAnsi"/>
                <w:b w:val="0"/>
                <w:bCs/>
              </w:rPr>
              <w:t xml:space="preserve"> </w:t>
            </w:r>
            <w:r w:rsidR="00A20177" w:rsidRPr="0038318B">
              <w:rPr>
                <w:rFonts w:cstheme="minorHAnsi"/>
                <w:b w:val="0"/>
                <w:bCs/>
              </w:rPr>
              <w:t>52</w:t>
            </w:r>
            <w:r w:rsidR="00AF2DF5" w:rsidRPr="0038318B">
              <w:rPr>
                <w:rFonts w:cstheme="minorHAnsi"/>
                <w:b w:val="0"/>
                <w:bCs/>
              </w:rPr>
              <w:t>h</w:t>
            </w:r>
          </w:p>
        </w:tc>
      </w:tr>
      <w:tr w:rsidR="008F5379" w:rsidRPr="0038318B" w14:paraId="3A0A2600" w14:textId="77777777" w:rsidTr="007C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5" w:type="dxa"/>
            <w:gridSpan w:val="4"/>
            <w:shd w:val="clear" w:color="auto" w:fill="FFFFFF" w:themeFill="background1"/>
          </w:tcPr>
          <w:p w14:paraId="55AD0D4B" w14:textId="05D06504" w:rsidR="008F5379" w:rsidRPr="0038318B" w:rsidRDefault="008F5379" w:rsidP="008578EB">
            <w:pPr>
              <w:suppressAutoHyphens/>
              <w:spacing w:before="0" w:after="0"/>
              <w:rPr>
                <w:rFonts w:cstheme="minorHAnsi"/>
                <w:b w:val="0"/>
              </w:rPr>
            </w:pPr>
            <w:r w:rsidRPr="0038318B">
              <w:rPr>
                <w:rFonts w:cstheme="minorHAnsi"/>
              </w:rPr>
              <w:t>Professor(a) Responsável:</w:t>
            </w:r>
            <w:r w:rsidRPr="0038318B">
              <w:rPr>
                <w:rFonts w:cstheme="minorHAnsi"/>
                <w:b w:val="0"/>
              </w:rPr>
              <w:t xml:space="preserve"> </w:t>
            </w:r>
            <w:r w:rsidR="00A20177" w:rsidRPr="0038318B">
              <w:rPr>
                <w:rFonts w:cstheme="minorHAnsi"/>
                <w:b w:val="0"/>
              </w:rPr>
              <w:t>Fernando Dias Andrade</w:t>
            </w:r>
          </w:p>
        </w:tc>
        <w:tc>
          <w:tcPr>
            <w:tcW w:w="4253" w:type="dxa"/>
            <w:gridSpan w:val="3"/>
            <w:shd w:val="clear" w:color="auto" w:fill="FFFFFF" w:themeFill="background1"/>
          </w:tcPr>
          <w:p w14:paraId="5D0593F6" w14:textId="17EEF7B9" w:rsidR="00222687" w:rsidRPr="0038318B" w:rsidRDefault="008F5379" w:rsidP="008578EB">
            <w:pPr>
              <w:suppressAutoHyphens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8318B">
              <w:rPr>
                <w:rFonts w:cstheme="minorHAnsi"/>
                <w:b w:val="0"/>
              </w:rPr>
              <w:t>Contato:</w:t>
            </w:r>
            <w:r w:rsidR="00222687" w:rsidRPr="0038318B">
              <w:rPr>
                <w:rFonts w:cstheme="minorHAnsi"/>
                <w:b w:val="0"/>
              </w:rPr>
              <w:t xml:space="preserve"> </w:t>
            </w:r>
            <w:hyperlink r:id="rId7" w:history="1">
              <w:r w:rsidR="00222687" w:rsidRPr="0038318B">
                <w:rPr>
                  <w:rFonts w:cstheme="minorHAnsi"/>
                </w:rPr>
                <w:t>f.d.andrade@outlook.com</w:t>
              </w:r>
            </w:hyperlink>
          </w:p>
        </w:tc>
      </w:tr>
      <w:tr w:rsidR="003D7D73" w:rsidRPr="0038318B" w14:paraId="18A8CFBA" w14:textId="77777777" w:rsidTr="007C16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2" w:type="dxa"/>
            <w:gridSpan w:val="3"/>
            <w:shd w:val="clear" w:color="auto" w:fill="FFFFFF" w:themeFill="background1"/>
          </w:tcPr>
          <w:p w14:paraId="32609B7A" w14:textId="129C4AF9" w:rsidR="00261EB7" w:rsidRPr="0038318B" w:rsidRDefault="003D7D73" w:rsidP="008578EB">
            <w:pPr>
              <w:suppressAutoHyphens/>
              <w:spacing w:before="0" w:after="0"/>
              <w:rPr>
                <w:rFonts w:cstheme="minorHAnsi"/>
                <w:b w:val="0"/>
                <w:bCs/>
              </w:rPr>
            </w:pPr>
            <w:r w:rsidRPr="0038318B">
              <w:rPr>
                <w:rFonts w:cstheme="minorHAnsi"/>
              </w:rPr>
              <w:t xml:space="preserve">Ano Letivo: </w:t>
            </w:r>
            <w:r w:rsidR="00A20177" w:rsidRPr="0038318B">
              <w:rPr>
                <w:rFonts w:cstheme="minorHAnsi"/>
              </w:rPr>
              <w:t>2020</w:t>
            </w:r>
          </w:p>
        </w:tc>
        <w:tc>
          <w:tcPr>
            <w:tcW w:w="5106" w:type="dxa"/>
            <w:gridSpan w:val="4"/>
            <w:shd w:val="clear" w:color="auto" w:fill="FFFFFF" w:themeFill="background1"/>
          </w:tcPr>
          <w:p w14:paraId="3F396A1E" w14:textId="297389F0" w:rsidR="003D7D73" w:rsidRPr="0038318B" w:rsidRDefault="003D7D73" w:rsidP="008578EB">
            <w:pPr>
              <w:suppressAutoHyphens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</w:rPr>
            </w:pPr>
            <w:r w:rsidRPr="0038318B">
              <w:rPr>
                <w:rFonts w:cstheme="minorHAnsi"/>
              </w:rPr>
              <w:t xml:space="preserve">Semestre: </w:t>
            </w:r>
            <w:r w:rsidR="00A20177" w:rsidRPr="0038318B">
              <w:rPr>
                <w:rFonts w:cstheme="minorHAnsi"/>
              </w:rPr>
              <w:t>1º</w:t>
            </w:r>
          </w:p>
        </w:tc>
      </w:tr>
      <w:tr w:rsidR="008F5379" w:rsidRPr="0038318B" w14:paraId="6DF1A56A" w14:textId="77777777" w:rsidTr="007C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1E9FA7B6" w14:textId="7F06264B" w:rsidR="008F5379" w:rsidRPr="0038318B" w:rsidRDefault="008F5379" w:rsidP="008578EB">
            <w:pPr>
              <w:suppressAutoHyphens/>
              <w:spacing w:before="0" w:after="0"/>
              <w:rPr>
                <w:rFonts w:cstheme="minorHAnsi"/>
              </w:rPr>
            </w:pPr>
            <w:r w:rsidRPr="0038318B">
              <w:rPr>
                <w:rFonts w:eastAsia="Arial" w:cstheme="minorHAnsi"/>
              </w:rPr>
              <w:t>Departamento</w:t>
            </w:r>
            <w:r w:rsidR="00A20177" w:rsidRPr="0038318B">
              <w:rPr>
                <w:rFonts w:eastAsia="Arial" w:cstheme="minorHAnsi"/>
              </w:rPr>
              <w:t>: Filosofia</w:t>
            </w:r>
          </w:p>
        </w:tc>
      </w:tr>
      <w:tr w:rsidR="008F5379" w:rsidRPr="0038318B" w14:paraId="7378940B" w14:textId="77777777" w:rsidTr="007C16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13896362" w14:textId="6F63DA3F" w:rsidR="008F5379" w:rsidRPr="0038318B" w:rsidRDefault="008F5379" w:rsidP="008578EB">
            <w:pPr>
              <w:suppressAutoHyphens/>
              <w:spacing w:before="0" w:after="0"/>
              <w:jc w:val="both"/>
              <w:rPr>
                <w:rFonts w:eastAsia="Arial" w:cstheme="minorHAnsi"/>
                <w:smallCaps/>
              </w:rPr>
            </w:pPr>
            <w:r w:rsidRPr="0038318B">
              <w:rPr>
                <w:rFonts w:eastAsia="Arial" w:cstheme="minorHAnsi"/>
                <w:smallCaps/>
              </w:rPr>
              <w:t>Objetivos</w:t>
            </w:r>
          </w:p>
          <w:p w14:paraId="24CD4FBC" w14:textId="56AAB964" w:rsidR="008F5379" w:rsidRPr="0038318B" w:rsidRDefault="009B1A4F" w:rsidP="008578EB">
            <w:pPr>
              <w:suppressAutoHyphens/>
              <w:spacing w:before="0" w:after="0"/>
              <w:jc w:val="both"/>
              <w:rPr>
                <w:rFonts w:eastAsia="Arial" w:cstheme="minorHAnsi"/>
                <w:b w:val="0"/>
                <w:smallCaps/>
              </w:rPr>
            </w:pPr>
            <w:r w:rsidRPr="0038318B">
              <w:rPr>
                <w:rFonts w:cstheme="minorHAnsi"/>
              </w:rPr>
              <w:t xml:space="preserve">Ideologia e cinema: </w:t>
            </w:r>
            <w:r w:rsidRPr="0038318B">
              <w:rPr>
                <w:rFonts w:cstheme="minorHAnsi"/>
                <w:color w:val="000000"/>
              </w:rPr>
              <w:t>Em 20</w:t>
            </w:r>
            <w:r w:rsidR="002F2548" w:rsidRPr="0038318B">
              <w:rPr>
                <w:rFonts w:cstheme="minorHAnsi"/>
                <w:color w:val="000000"/>
              </w:rPr>
              <w:t>20</w:t>
            </w:r>
            <w:r w:rsidRPr="0038318B">
              <w:rPr>
                <w:rFonts w:cstheme="minorHAnsi"/>
                <w:color w:val="000000"/>
              </w:rPr>
              <w:t>, as exibições cinematográficas completam 12</w:t>
            </w:r>
            <w:r w:rsidR="002F2548" w:rsidRPr="0038318B">
              <w:rPr>
                <w:rFonts w:cstheme="minorHAnsi"/>
                <w:color w:val="000000"/>
              </w:rPr>
              <w:t>5</w:t>
            </w:r>
            <w:r w:rsidRPr="0038318B">
              <w:rPr>
                <w:rFonts w:cstheme="minorHAnsi"/>
                <w:color w:val="000000"/>
              </w:rPr>
              <w:t xml:space="preserve"> anos. Em aulas expositivas e seminários – e considerando que filmes clássicos são esteticamente e intelectualmente equivalentes a textos clássicos –, discutiremos uma lista de filmes produzidos a cada dez anos desde 1895, cada um exemplar da mentalidade de sua década seja por conta de seu caráter ideológico seja porque tem a ideologia como tema. Tal lista é sugerida como referência para se refletir acerca de algumas formas de ideologia que marcam com mais intensidade ou novidade cada década desse período em que se desdobram as civilizações midiáticas.</w:t>
            </w:r>
          </w:p>
        </w:tc>
      </w:tr>
      <w:tr w:rsidR="008F5379" w:rsidRPr="0038318B" w14:paraId="1D09C359" w14:textId="77777777" w:rsidTr="007C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051ABC20" w14:textId="77777777" w:rsidR="009B1A4F" w:rsidRPr="0038318B" w:rsidRDefault="009B1A4F" w:rsidP="008578EB">
            <w:pPr>
              <w:pStyle w:val="Recuodecorpodetexto"/>
              <w:suppressAutoHyphens/>
              <w:snapToGrid w:val="0"/>
              <w:rPr>
                <w:rFonts w:ascii="Cambria" w:hAnsi="Cambria" w:cstheme="minorHAnsi"/>
                <w:sz w:val="22"/>
                <w:szCs w:val="22"/>
              </w:rPr>
            </w:pPr>
            <w:r w:rsidRPr="0038318B">
              <w:rPr>
                <w:rFonts w:ascii="Cambria" w:hAnsi="Cambria" w:cstheme="minorHAnsi"/>
                <w:b/>
                <w:bCs/>
                <w:smallCaps/>
                <w:sz w:val="22"/>
                <w:szCs w:val="22"/>
              </w:rPr>
              <w:t>Ementa</w:t>
            </w:r>
          </w:p>
          <w:p w14:paraId="0A5C9697" w14:textId="1EE0EC8A" w:rsidR="008F5379" w:rsidRPr="0038318B" w:rsidRDefault="009B1A4F" w:rsidP="008578EB">
            <w:pPr>
              <w:suppressAutoHyphens/>
              <w:spacing w:before="0" w:after="0"/>
              <w:jc w:val="both"/>
              <w:rPr>
                <w:rFonts w:eastAsia="Arial" w:cstheme="minorHAnsi"/>
                <w:b w:val="0"/>
                <w:smallCaps/>
              </w:rPr>
            </w:pPr>
            <w:r w:rsidRPr="0038318B">
              <w:rPr>
                <w:rFonts w:cstheme="minorHAnsi"/>
                <w:color w:val="000000"/>
              </w:rPr>
              <w:t>A unidade curricular propõe introduzir na leitura de textos clássicos segundo diferentes métodos de interpretação.</w:t>
            </w:r>
          </w:p>
        </w:tc>
      </w:tr>
      <w:tr w:rsidR="003372C2" w:rsidRPr="0038318B" w14:paraId="518817DA" w14:textId="77777777" w:rsidTr="007C16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115892D0" w14:textId="398F643D" w:rsidR="009B1A4F" w:rsidRPr="0038318B" w:rsidRDefault="009B1A4F" w:rsidP="008578EB">
            <w:pPr>
              <w:pStyle w:val="Recuodecorpodetexto"/>
              <w:suppressAutoHyphens/>
              <w:snapToGrid w:val="0"/>
              <w:rPr>
                <w:rFonts w:ascii="Cambria" w:hAnsi="Cambria" w:cstheme="minorHAnsi"/>
                <w:b/>
                <w:bCs/>
                <w:smallCaps/>
                <w:sz w:val="22"/>
                <w:szCs w:val="22"/>
              </w:rPr>
            </w:pPr>
            <w:r w:rsidRPr="0038318B">
              <w:rPr>
                <w:rFonts w:ascii="Cambria" w:hAnsi="Cambria" w:cstheme="minorHAnsi"/>
                <w:b/>
                <w:bCs/>
                <w:smallCaps/>
                <w:sz w:val="22"/>
                <w:szCs w:val="22"/>
              </w:rPr>
              <w:t>Conteúdo programático</w:t>
            </w:r>
          </w:p>
          <w:p w14:paraId="4D054736" w14:textId="77777777" w:rsidR="00770799" w:rsidRPr="0038318B" w:rsidRDefault="00770799" w:rsidP="008578EB">
            <w:pPr>
              <w:pStyle w:val="Recuodecorpodetexto"/>
              <w:suppressAutoHyphens/>
              <w:snapToGrid w:val="0"/>
              <w:rPr>
                <w:rFonts w:ascii="Cambria" w:hAnsi="Cambria" w:cstheme="minorHAnsi"/>
                <w:b/>
                <w:bCs/>
                <w:smallCaps/>
                <w:sz w:val="22"/>
                <w:szCs w:val="22"/>
              </w:rPr>
            </w:pPr>
          </w:p>
          <w:p w14:paraId="0E04FAF3" w14:textId="77777777" w:rsidR="009B1A4F" w:rsidRPr="0038318B" w:rsidRDefault="009B1A4F" w:rsidP="008578EB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38318B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1ª fase, na EFLCH-Unifesp:</w:t>
            </w:r>
          </w:p>
          <w:p w14:paraId="701BF765" w14:textId="77777777" w:rsidR="009B1A4F" w:rsidRPr="0038318B" w:rsidRDefault="009B1A4F" w:rsidP="008578EB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38318B">
              <w:rPr>
                <w:rFonts w:ascii="Cambria" w:hAnsi="Cambria" w:cstheme="minorHAnsi"/>
                <w:color w:val="000000"/>
                <w:sz w:val="22"/>
                <w:szCs w:val="22"/>
              </w:rPr>
              <w:t>02.03.2020 1ª aula: Apresentação da disciplina. Conversa sobre Filosofia e Ciências Humanas. Ideologia.</w:t>
            </w:r>
          </w:p>
          <w:p w14:paraId="7BEEC397" w14:textId="77777777" w:rsidR="009B1A4F" w:rsidRPr="0038318B" w:rsidRDefault="009B1A4F" w:rsidP="008578EB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38318B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09.03.2020 2ª aula: Ideologia e cinema. Ideologia e trabalho: sobre </w:t>
            </w:r>
            <w:r w:rsidRPr="0038318B">
              <w:rPr>
                <w:rFonts w:ascii="Cambria" w:hAnsi="Cambria" w:cstheme="minorHAnsi"/>
                <w:color w:val="000000"/>
                <w:sz w:val="22"/>
                <w:szCs w:val="22"/>
                <w:lang w:val="fr-FR"/>
              </w:rPr>
              <w:t xml:space="preserve">Auguste et Louis Lumière, </w:t>
            </w:r>
            <w:r w:rsidRPr="0038318B">
              <w:rPr>
                <w:rFonts w:ascii="Cambria" w:hAnsi="Cambria" w:cstheme="minorHAnsi"/>
                <w:i/>
                <w:iCs/>
                <w:color w:val="000000"/>
                <w:sz w:val="22"/>
                <w:szCs w:val="22"/>
                <w:lang w:val="fr-FR"/>
              </w:rPr>
              <w:t>La Sortie de l’usine Lumière à Lyon</w:t>
            </w:r>
            <w:r w:rsidRPr="0038318B">
              <w:rPr>
                <w:rFonts w:ascii="Cambria" w:hAnsi="Cambria" w:cstheme="minorHAnsi"/>
                <w:i/>
                <w:iCs/>
                <w:color w:val="000000"/>
                <w:sz w:val="22"/>
                <w:szCs w:val="22"/>
              </w:rPr>
              <w:t>,</w:t>
            </w:r>
            <w:r w:rsidRPr="0038318B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1895; Ideologia e xenofobia: Sobre </w:t>
            </w:r>
            <w:r w:rsidRPr="0038318B">
              <w:rPr>
                <w:rFonts w:ascii="Cambria" w:hAnsi="Cambria" w:cstheme="minorHAnsi"/>
                <w:color w:val="000000"/>
                <w:sz w:val="22"/>
                <w:szCs w:val="22"/>
                <w:lang w:val="nl-NL"/>
              </w:rPr>
              <w:t xml:space="preserve">Willy Mullens, </w:t>
            </w:r>
            <w:r w:rsidRPr="0038318B">
              <w:rPr>
                <w:rFonts w:ascii="Cambria" w:hAnsi="Cambria" w:cstheme="minorHAnsi"/>
                <w:i/>
                <w:iCs/>
                <w:color w:val="000000"/>
                <w:sz w:val="22"/>
                <w:szCs w:val="22"/>
                <w:lang w:val="nl-NL"/>
              </w:rPr>
              <w:t>Een Frans Heertje zonder pantalon aan het strand te Zandvoort</w:t>
            </w:r>
            <w:r w:rsidRPr="0038318B">
              <w:rPr>
                <w:rFonts w:ascii="Cambria" w:hAnsi="Cambria" w:cstheme="minorHAnsi"/>
                <w:i/>
                <w:iCs/>
                <w:color w:val="000000"/>
                <w:sz w:val="22"/>
                <w:szCs w:val="22"/>
              </w:rPr>
              <w:t>,</w:t>
            </w:r>
            <w:r w:rsidRPr="0038318B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1905. Metodologia para os seminários. </w:t>
            </w:r>
          </w:p>
          <w:p w14:paraId="5F6958CB" w14:textId="77777777" w:rsidR="00331B61" w:rsidRPr="0038318B" w:rsidRDefault="00331B61" w:rsidP="008578EB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left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</w:p>
          <w:p w14:paraId="60565659" w14:textId="08719B9B" w:rsidR="00D21668" w:rsidRPr="0038318B" w:rsidRDefault="009B1A4F" w:rsidP="008578EB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left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38318B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2ª fase, na forma de ADE (atividades domiciliares especiais</w:t>
            </w:r>
            <w:r w:rsidR="00331B61" w:rsidRPr="0038318B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descritas no cronograma</w:t>
            </w:r>
            <w:r w:rsidRPr="0038318B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):</w:t>
            </w:r>
          </w:p>
          <w:p w14:paraId="68CE6867" w14:textId="47248D87" w:rsidR="003B4567" w:rsidRPr="0038318B" w:rsidRDefault="003B4567" w:rsidP="008578EB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left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  <w:tr w:rsidR="003D7D73" w:rsidRPr="0038318B" w14:paraId="765CE04E" w14:textId="77777777" w:rsidTr="007C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10AC7CE9" w14:textId="27B855F5" w:rsidR="00EB0F45" w:rsidRPr="0038318B" w:rsidRDefault="008F5379" w:rsidP="008578EB">
            <w:pPr>
              <w:suppressAutoHyphens/>
              <w:spacing w:before="0" w:after="0"/>
              <w:jc w:val="both"/>
              <w:rPr>
                <w:rFonts w:cstheme="minorHAnsi"/>
              </w:rPr>
            </w:pPr>
            <w:r w:rsidRPr="0038318B">
              <w:rPr>
                <w:rFonts w:eastAsia="Arial" w:cstheme="minorHAnsi"/>
                <w:smallCaps/>
              </w:rPr>
              <w:t>Metodologia de ens</w:t>
            </w:r>
            <w:r w:rsidR="009B1A4F" w:rsidRPr="0038318B">
              <w:rPr>
                <w:rFonts w:eastAsia="Arial" w:cstheme="minorHAnsi"/>
                <w:smallCaps/>
              </w:rPr>
              <w:t>ino</w:t>
            </w:r>
          </w:p>
          <w:p w14:paraId="62F05E9E" w14:textId="77777777" w:rsidR="00770799" w:rsidRPr="0038318B" w:rsidRDefault="00770799" w:rsidP="00857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uppressAutoHyphens/>
              <w:spacing w:before="0" w:after="0"/>
              <w:rPr>
                <w:rFonts w:cstheme="minorHAnsi"/>
                <w:bCs/>
              </w:rPr>
            </w:pPr>
          </w:p>
          <w:p w14:paraId="4F393EA2" w14:textId="5E89AE4B" w:rsidR="00161219" w:rsidRPr="0038318B" w:rsidRDefault="003B4567" w:rsidP="00857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uppressAutoHyphens/>
              <w:spacing w:before="0" w:after="0"/>
              <w:rPr>
                <w:rFonts w:cstheme="minorHAnsi"/>
                <w:color w:val="000000"/>
              </w:rPr>
            </w:pPr>
            <w:r w:rsidRPr="0038318B">
              <w:rPr>
                <w:rFonts w:cstheme="minorHAnsi"/>
                <w:bCs/>
              </w:rPr>
              <w:t>2ª fase (agosto a outubro):</w:t>
            </w:r>
            <w:r w:rsidRPr="0038318B">
              <w:rPr>
                <w:rFonts w:cstheme="minorHAnsi"/>
              </w:rPr>
              <w:t xml:space="preserve"> Aulas expositivas pré-gravadas (disponibilizadas na forma de podcasts carregados no OneDrive do Professor); </w:t>
            </w:r>
            <w:r w:rsidRPr="0038318B">
              <w:rPr>
                <w:rFonts w:cstheme="minorHAnsi"/>
                <w:i/>
                <w:iCs/>
              </w:rPr>
              <w:t>sem</w:t>
            </w:r>
            <w:r w:rsidRPr="0038318B">
              <w:rPr>
                <w:rFonts w:cstheme="minorHAnsi"/>
              </w:rPr>
              <w:t xml:space="preserve"> seminários.</w:t>
            </w:r>
          </w:p>
          <w:p w14:paraId="3A7BF979" w14:textId="77777777" w:rsidR="003B4567" w:rsidRPr="0038318B" w:rsidRDefault="003B4567" w:rsidP="008578EB">
            <w:pPr>
              <w:pStyle w:val="Fontepargpadro1"/>
              <w:suppressAutoHyphens/>
              <w:snapToGrid w:val="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63DDD38D" w14:textId="2B496A33" w:rsidR="003B4567" w:rsidRPr="0038318B" w:rsidRDefault="003B4567" w:rsidP="008578EB">
            <w:pPr>
              <w:pStyle w:val="Fontepargpadro1"/>
              <w:suppressAutoHyphens/>
              <w:snapToGri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38318B">
              <w:rPr>
                <w:rFonts w:ascii="Cambria" w:hAnsi="Cambria" w:cstheme="minorHAnsi"/>
                <w:sz w:val="22"/>
                <w:szCs w:val="22"/>
              </w:rPr>
              <w:t xml:space="preserve">Aulas expositivas pré-gravadas e, até as 8h de cada segunda-feira letiva, disponibilizadas na forma de podcasts carregados no OneDrive do Professor). Em ambas as fases, também faz-se uso de material bibliográfico e audiovisual disponibilizado no OneDrive do Professor. </w:t>
            </w:r>
          </w:p>
          <w:p w14:paraId="5009A416" w14:textId="069401BE" w:rsidR="003B4567" w:rsidRPr="0038318B" w:rsidRDefault="003B4567" w:rsidP="008578EB">
            <w:pPr>
              <w:pStyle w:val="Fontepargpadro1"/>
              <w:suppressAutoHyphens/>
              <w:snapToGrid w:val="0"/>
              <w:jc w:val="both"/>
              <w:rPr>
                <w:rFonts w:ascii="Cambria" w:hAnsi="Cambria" w:cstheme="minorHAnsi"/>
                <w:i/>
                <w:iCs/>
                <w:sz w:val="22"/>
                <w:szCs w:val="22"/>
              </w:rPr>
            </w:pPr>
            <w:r w:rsidRPr="0038318B">
              <w:rPr>
                <w:rFonts w:ascii="Cambria" w:hAnsi="Cambria" w:cstheme="minorHAnsi"/>
                <w:i/>
                <w:iCs/>
                <w:sz w:val="22"/>
                <w:szCs w:val="22"/>
              </w:rPr>
              <w:lastRenderedPageBreak/>
              <w:t>Toda segunda-feira letiva, cada aluno deve acessar a pasta compartilhada no OneDrive do Professor, baixar os arquivos disponibilizados para o dia (um arquivo de vídeo – o filme a ser objeto da aula – e um arquivo de áudio – a aula pré-gravada –, além de outros de interesse), assistir ao filme e ouvir a aula.</w:t>
            </w:r>
          </w:p>
          <w:p w14:paraId="24DCD6AE" w14:textId="77777777" w:rsidR="003B4567" w:rsidRPr="0038318B" w:rsidRDefault="003B4567" w:rsidP="008578EB">
            <w:pPr>
              <w:pStyle w:val="Fontepargpadro1"/>
              <w:suppressAutoHyphens/>
              <w:snapToGrid w:val="0"/>
              <w:jc w:val="both"/>
              <w:rPr>
                <w:rFonts w:ascii="Cambria" w:hAnsi="Cambria" w:cstheme="minorHAnsi"/>
                <w:i/>
                <w:iCs/>
                <w:sz w:val="22"/>
                <w:szCs w:val="22"/>
              </w:rPr>
            </w:pPr>
          </w:p>
          <w:p w14:paraId="032986BC" w14:textId="77777777" w:rsidR="00161219" w:rsidRPr="0038318B" w:rsidRDefault="003B4567" w:rsidP="00857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uppressAutoHyphens/>
              <w:spacing w:before="0" w:after="0"/>
              <w:jc w:val="both"/>
              <w:rPr>
                <w:rFonts w:cstheme="minorHAnsi"/>
                <w:i/>
                <w:iCs/>
              </w:rPr>
            </w:pPr>
            <w:r w:rsidRPr="0038318B">
              <w:rPr>
                <w:rFonts w:cstheme="minorHAnsi"/>
                <w:i/>
                <w:iCs/>
              </w:rPr>
              <w:t>Atenção: Tais arquivos são protegidos pela Lei de Direito Autoral, serão disponibilizados excepcionalmente por razões educativas e não devem ser retransmitidos a outrem. Se for desrespeitada esta regra, interromper-se-á a disponibilização dos vídeos.</w:t>
            </w:r>
          </w:p>
          <w:p w14:paraId="4799E7C2" w14:textId="6B3B7A28" w:rsidR="003B4567" w:rsidRPr="0038318B" w:rsidRDefault="003B4567" w:rsidP="00857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uppressAutoHyphens/>
              <w:spacing w:before="0" w:after="0"/>
              <w:jc w:val="both"/>
              <w:rPr>
                <w:rFonts w:cstheme="minorHAnsi"/>
                <w:color w:val="000000"/>
              </w:rPr>
            </w:pPr>
          </w:p>
        </w:tc>
      </w:tr>
      <w:tr w:rsidR="003D7D73" w:rsidRPr="0038318B" w14:paraId="67396240" w14:textId="77777777" w:rsidTr="007C16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146048A4" w14:textId="2B5CF4D6" w:rsidR="008C7160" w:rsidRPr="0038318B" w:rsidRDefault="0056665A" w:rsidP="008578EB">
            <w:pPr>
              <w:suppressAutoHyphens/>
              <w:spacing w:before="0" w:after="0"/>
              <w:jc w:val="both"/>
              <w:rPr>
                <w:rFonts w:cstheme="minorHAnsi"/>
              </w:rPr>
            </w:pPr>
            <w:r w:rsidRPr="0038318B">
              <w:rPr>
                <w:rFonts w:eastAsia="Arial" w:cstheme="minorHAnsi"/>
                <w:smallCaps/>
              </w:rPr>
              <w:lastRenderedPageBreak/>
              <w:t>Avaliação:</w:t>
            </w:r>
            <w:r w:rsidR="00625CD1" w:rsidRPr="0038318B">
              <w:rPr>
                <w:rFonts w:cstheme="minorHAnsi"/>
              </w:rPr>
              <w:t xml:space="preserve"> </w:t>
            </w:r>
          </w:p>
          <w:p w14:paraId="58F26FAD" w14:textId="228D0CB2" w:rsidR="003B4567" w:rsidRPr="0038318B" w:rsidRDefault="008C7160" w:rsidP="008578EB">
            <w:pPr>
              <w:suppressAutoHyphens/>
              <w:spacing w:before="0" w:after="0"/>
              <w:rPr>
                <w:rFonts w:cstheme="minorHAnsi"/>
              </w:rPr>
            </w:pPr>
            <w:r w:rsidRPr="0038318B">
              <w:rPr>
                <w:rFonts w:cstheme="minorHAnsi"/>
              </w:rPr>
              <w:t>C</w:t>
            </w:r>
            <w:r w:rsidR="003D7D73" w:rsidRPr="0038318B">
              <w:rPr>
                <w:rFonts w:cstheme="minorHAnsi"/>
              </w:rPr>
              <w:t>onceito final da unidade curricular</w:t>
            </w:r>
            <w:r w:rsidRPr="0038318B">
              <w:rPr>
                <w:rFonts w:cstheme="minorHAnsi"/>
              </w:rPr>
              <w:t>:</w:t>
            </w:r>
            <w:r w:rsidR="003D7D73" w:rsidRPr="0038318B">
              <w:rPr>
                <w:rFonts w:cstheme="minorHAnsi"/>
              </w:rPr>
              <w:t xml:space="preserve"> “cumprido/não cumprido”</w:t>
            </w:r>
          </w:p>
          <w:p w14:paraId="182CDCE3" w14:textId="77777777" w:rsidR="003B4567" w:rsidRPr="0038318B" w:rsidRDefault="003B4567" w:rsidP="008578EB">
            <w:pPr>
              <w:suppressAutoHyphens/>
              <w:spacing w:before="0" w:after="0"/>
              <w:rPr>
                <w:rFonts w:cstheme="minorHAnsi"/>
                <w:color w:val="FF0000"/>
              </w:rPr>
            </w:pPr>
          </w:p>
          <w:p w14:paraId="67B3285F" w14:textId="36246ABF" w:rsidR="003B4567" w:rsidRPr="0038318B" w:rsidRDefault="003B4567" w:rsidP="008578EB">
            <w:pPr>
              <w:pStyle w:val="Fontepargpadro1"/>
              <w:suppressAutoHyphens/>
              <w:snapToGrid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38318B">
              <w:rPr>
                <w:rFonts w:ascii="Cambria" w:hAnsi="Cambria" w:cstheme="minorHAnsi"/>
                <w:b/>
                <w:bCs/>
                <w:sz w:val="22"/>
                <w:szCs w:val="22"/>
              </w:rPr>
              <w:t>Prova</w:t>
            </w:r>
            <w:r w:rsidRPr="0038318B">
              <w:rPr>
                <w:rFonts w:ascii="Cambria" w:hAnsi="Cambria" w:cstheme="minorHAnsi"/>
                <w:sz w:val="22"/>
                <w:szCs w:val="22"/>
              </w:rPr>
              <w:t xml:space="preserve">, conforme arquivo Word carregado no OneDrive no Professor até </w:t>
            </w:r>
            <w:r w:rsidR="004F6FAA" w:rsidRPr="0038318B">
              <w:rPr>
                <w:rFonts w:ascii="Cambria" w:hAnsi="Cambria" w:cstheme="minorHAnsi"/>
                <w:sz w:val="22"/>
                <w:szCs w:val="22"/>
              </w:rPr>
              <w:t>14</w:t>
            </w:r>
            <w:r w:rsidRPr="0038318B">
              <w:rPr>
                <w:rFonts w:ascii="Cambria" w:hAnsi="Cambria" w:cstheme="minorHAnsi"/>
                <w:sz w:val="22"/>
                <w:szCs w:val="22"/>
              </w:rPr>
              <w:t xml:space="preserve">h de </w:t>
            </w:r>
            <w:r w:rsidR="00B44642" w:rsidRPr="0038318B">
              <w:rPr>
                <w:rFonts w:ascii="Cambria" w:hAnsi="Cambria" w:cstheme="minorHAnsi"/>
                <w:sz w:val="22"/>
                <w:szCs w:val="22"/>
              </w:rPr>
              <w:t>05</w:t>
            </w:r>
            <w:r w:rsidRPr="0038318B">
              <w:rPr>
                <w:rFonts w:ascii="Cambria" w:hAnsi="Cambria" w:cstheme="minorHAnsi"/>
                <w:sz w:val="22"/>
                <w:szCs w:val="22"/>
              </w:rPr>
              <w:t xml:space="preserve">.10.2020, a ser realizada a domicílio e enviada ao email f.d.andrade@outlook.com até 23h59 do mesmo dia. </w:t>
            </w:r>
          </w:p>
          <w:p w14:paraId="5F20AD43" w14:textId="77777777" w:rsidR="003B4567" w:rsidRPr="0038318B" w:rsidRDefault="003B4567" w:rsidP="008578EB">
            <w:pPr>
              <w:pStyle w:val="Fontepargpadro1"/>
              <w:suppressAutoHyphens/>
              <w:snapToGrid w:val="0"/>
              <w:jc w:val="both"/>
              <w:rPr>
                <w:rFonts w:ascii="Cambria" w:hAnsi="Cambria" w:cstheme="minorHAnsi"/>
                <w:i/>
                <w:iCs/>
                <w:sz w:val="22"/>
                <w:szCs w:val="22"/>
              </w:rPr>
            </w:pPr>
            <w:r w:rsidRPr="0038318B">
              <w:rPr>
                <w:rFonts w:ascii="Cambria" w:hAnsi="Cambria" w:cstheme="minorHAnsi"/>
                <w:i/>
                <w:iCs/>
                <w:sz w:val="22"/>
                <w:szCs w:val="22"/>
              </w:rPr>
              <w:t>Observação: Aos sete alunos que chegaram a enviar textos para seminários que apresentariam presencialmente em 16.03.2020, faculta-se serem dispensados da prova de maneira a serem avaliados somente pelo seminário já enviado (para tal, basta não enviarem resposta à prova); porém, se preferirem realizar a prova, serão avaliados pelo conjunto de prova e seminário (para tal, devem enviar a prova).</w:t>
            </w:r>
          </w:p>
          <w:p w14:paraId="67203086" w14:textId="248F7101" w:rsidR="003B4567" w:rsidRPr="0038318B" w:rsidRDefault="003B4567" w:rsidP="008578EB">
            <w:pPr>
              <w:tabs>
                <w:tab w:val="center" w:pos="4252"/>
                <w:tab w:val="right" w:pos="8504"/>
              </w:tabs>
              <w:suppressAutoHyphens/>
              <w:spacing w:before="0" w:after="0"/>
              <w:rPr>
                <w:rFonts w:cstheme="minorHAnsi"/>
              </w:rPr>
            </w:pPr>
            <w:r w:rsidRPr="0038318B">
              <w:rPr>
                <w:rFonts w:cstheme="minorHAnsi"/>
                <w:bCs/>
              </w:rPr>
              <w:t>Vista de prova:</w:t>
            </w:r>
            <w:r w:rsidRPr="0038318B">
              <w:rPr>
                <w:rFonts w:cstheme="minorHAnsi"/>
              </w:rPr>
              <w:t xml:space="preserve"> Será feita online, com o PDF de cada correção enviado por </w:t>
            </w:r>
            <w:proofErr w:type="spellStart"/>
            <w:r w:rsidRPr="0038318B">
              <w:rPr>
                <w:rFonts w:cstheme="minorHAnsi"/>
              </w:rPr>
              <w:t>email</w:t>
            </w:r>
            <w:proofErr w:type="spellEnd"/>
            <w:r w:rsidRPr="0038318B">
              <w:rPr>
                <w:rFonts w:cstheme="minorHAnsi"/>
              </w:rPr>
              <w:t xml:space="preserve"> até 14h de </w:t>
            </w:r>
            <w:r w:rsidR="004657D6" w:rsidRPr="0038318B">
              <w:rPr>
                <w:rFonts w:cstheme="minorHAnsi"/>
              </w:rPr>
              <w:t>1</w:t>
            </w:r>
            <w:r w:rsidR="00B44642" w:rsidRPr="0038318B">
              <w:rPr>
                <w:rFonts w:cstheme="minorHAnsi"/>
              </w:rPr>
              <w:t>0</w:t>
            </w:r>
            <w:r w:rsidRPr="0038318B">
              <w:rPr>
                <w:rFonts w:cstheme="minorHAnsi"/>
              </w:rPr>
              <w:t xml:space="preserve">.10.2020. Cada aluno tem até as </w:t>
            </w:r>
            <w:r w:rsidR="00A71AFB" w:rsidRPr="0038318B">
              <w:rPr>
                <w:rFonts w:cstheme="minorHAnsi"/>
              </w:rPr>
              <w:t>18h</w:t>
            </w:r>
            <w:r w:rsidRPr="0038318B">
              <w:rPr>
                <w:rFonts w:cstheme="minorHAnsi"/>
              </w:rPr>
              <w:t xml:space="preserve"> de </w:t>
            </w:r>
            <w:r w:rsidR="004657D6" w:rsidRPr="0038318B">
              <w:rPr>
                <w:rFonts w:cstheme="minorHAnsi"/>
              </w:rPr>
              <w:t>1</w:t>
            </w:r>
            <w:r w:rsidR="00B44642" w:rsidRPr="0038318B">
              <w:rPr>
                <w:rFonts w:cstheme="minorHAnsi"/>
              </w:rPr>
              <w:t>0</w:t>
            </w:r>
            <w:r w:rsidRPr="0038318B">
              <w:rPr>
                <w:rFonts w:cstheme="minorHAnsi"/>
              </w:rPr>
              <w:t xml:space="preserve">.10.2020 para questionar a correção, por </w:t>
            </w:r>
            <w:proofErr w:type="spellStart"/>
            <w:r w:rsidRPr="0038318B">
              <w:rPr>
                <w:rFonts w:cstheme="minorHAnsi"/>
              </w:rPr>
              <w:t>email</w:t>
            </w:r>
            <w:proofErr w:type="spellEnd"/>
            <w:r w:rsidRPr="0038318B">
              <w:rPr>
                <w:rFonts w:cstheme="minorHAnsi"/>
              </w:rPr>
              <w:t xml:space="preserve"> ao Professor</w:t>
            </w:r>
            <w:r w:rsidR="006C1548" w:rsidRPr="0038318B">
              <w:rPr>
                <w:rFonts w:cstheme="minorHAnsi"/>
              </w:rPr>
              <w:t>, de maneira a este responder até as 2</w:t>
            </w:r>
            <w:r w:rsidR="002B578A" w:rsidRPr="0038318B">
              <w:rPr>
                <w:rFonts w:cstheme="minorHAnsi"/>
              </w:rPr>
              <w:t>2</w:t>
            </w:r>
            <w:r w:rsidR="006C1548" w:rsidRPr="0038318B">
              <w:rPr>
                <w:rFonts w:cstheme="minorHAnsi"/>
              </w:rPr>
              <w:t>h</w:t>
            </w:r>
            <w:r w:rsidRPr="0038318B">
              <w:rPr>
                <w:rFonts w:cstheme="minorHAnsi"/>
              </w:rPr>
              <w:t>.</w:t>
            </w:r>
          </w:p>
          <w:p w14:paraId="7B181DBA" w14:textId="51C5A9F6" w:rsidR="004905F2" w:rsidRPr="0038318B" w:rsidRDefault="004905F2" w:rsidP="008578EB">
            <w:pPr>
              <w:suppressAutoHyphens/>
              <w:spacing w:before="0" w:after="0"/>
              <w:rPr>
                <w:rFonts w:cstheme="minorHAnsi"/>
                <w:b w:val="0"/>
                <w:bCs/>
              </w:rPr>
            </w:pPr>
          </w:p>
        </w:tc>
      </w:tr>
      <w:tr w:rsidR="003D7D73" w:rsidRPr="0038318B" w14:paraId="3869B5D4" w14:textId="77777777" w:rsidTr="007C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309301C3" w14:textId="77777777" w:rsidR="0056665A" w:rsidRPr="0038318B" w:rsidRDefault="0056665A" w:rsidP="008578EB">
            <w:pPr>
              <w:suppressAutoHyphens/>
              <w:spacing w:before="0" w:after="0"/>
              <w:jc w:val="both"/>
              <w:rPr>
                <w:rFonts w:eastAsia="Arial" w:cstheme="minorHAnsi"/>
              </w:rPr>
            </w:pPr>
            <w:r w:rsidRPr="0038318B">
              <w:rPr>
                <w:rFonts w:eastAsia="Arial" w:cstheme="minorHAnsi"/>
                <w:smallCaps/>
              </w:rPr>
              <w:t>Bibliografia</w:t>
            </w:r>
          </w:p>
          <w:p w14:paraId="20EAD4AF" w14:textId="3751071D" w:rsidR="008F2271" w:rsidRPr="0038318B" w:rsidRDefault="0056665A" w:rsidP="008578EB">
            <w:pPr>
              <w:tabs>
                <w:tab w:val="center" w:pos="4252"/>
                <w:tab w:val="right" w:pos="8504"/>
              </w:tabs>
              <w:suppressAutoHyphens/>
              <w:spacing w:before="0" w:after="0"/>
              <w:rPr>
                <w:rFonts w:cstheme="minorHAnsi"/>
                <w:b w:val="0"/>
                <w:bCs/>
                <w:color w:val="4472C4" w:themeColor="accent1"/>
              </w:rPr>
            </w:pPr>
            <w:r w:rsidRPr="0038318B">
              <w:rPr>
                <w:rFonts w:cstheme="minorHAnsi"/>
                <w:b w:val="0"/>
                <w:bCs/>
                <w:i/>
                <w:iCs/>
                <w:color w:val="404040" w:themeColor="text1" w:themeTint="BF"/>
              </w:rPr>
              <w:t xml:space="preserve">  </w:t>
            </w:r>
          </w:p>
          <w:p w14:paraId="264179C1" w14:textId="77777777" w:rsidR="00331B61" w:rsidRPr="0038318B" w:rsidRDefault="00331B61" w:rsidP="008578EB">
            <w:pPr>
              <w:pStyle w:val="Fontepargpadro1"/>
              <w:suppressAutoHyphens/>
              <w:snapToGrid w:val="0"/>
              <w:rPr>
                <w:rFonts w:ascii="Cambria" w:hAnsi="Cambria" w:cstheme="minorHAnsi"/>
                <w:b/>
                <w:bCs/>
                <w:i/>
                <w:iCs/>
                <w:sz w:val="22"/>
                <w:szCs w:val="22"/>
              </w:rPr>
            </w:pPr>
            <w:r w:rsidRPr="0038318B">
              <w:rPr>
                <w:rFonts w:ascii="Cambria" w:hAnsi="Cambria" w:cstheme="minorHAnsi"/>
                <w:b/>
                <w:bCs/>
                <w:i/>
                <w:iCs/>
                <w:sz w:val="22"/>
                <w:szCs w:val="22"/>
              </w:rPr>
              <w:t xml:space="preserve">Básica: </w:t>
            </w:r>
          </w:p>
          <w:p w14:paraId="38E89F3B" w14:textId="77777777" w:rsidR="00331B61" w:rsidRPr="0038318B" w:rsidRDefault="00331B61" w:rsidP="008578EB">
            <w:pPr>
              <w:pStyle w:val="Fontepargpadro1"/>
              <w:suppressAutoHyphens/>
              <w:snapToGrid w:val="0"/>
              <w:rPr>
                <w:rFonts w:ascii="Cambria" w:hAnsi="Cambria" w:cstheme="minorHAnsi"/>
                <w:sz w:val="22"/>
                <w:szCs w:val="22"/>
              </w:rPr>
            </w:pPr>
            <w:r w:rsidRPr="0038318B">
              <w:rPr>
                <w:rFonts w:ascii="Cambria" w:hAnsi="Cambria" w:cstheme="minorHAnsi"/>
                <w:sz w:val="22"/>
                <w:szCs w:val="22"/>
              </w:rPr>
              <w:t xml:space="preserve">Chauí, Marilena. </w:t>
            </w:r>
            <w:r w:rsidRPr="0038318B">
              <w:rPr>
                <w:rFonts w:ascii="Cambria" w:hAnsi="Cambria" w:cstheme="minorHAnsi"/>
                <w:i/>
                <w:iCs/>
                <w:sz w:val="22"/>
                <w:szCs w:val="22"/>
              </w:rPr>
              <w:t>O que é ideologia.</w:t>
            </w:r>
            <w:r w:rsidRPr="0038318B">
              <w:rPr>
                <w:rFonts w:ascii="Cambria" w:hAnsi="Cambria" w:cstheme="minorHAnsi"/>
                <w:sz w:val="22"/>
                <w:szCs w:val="22"/>
              </w:rPr>
              <w:t xml:space="preserve"> São Paulo, Brasiliense, ISBN 9788511010138. </w:t>
            </w:r>
          </w:p>
          <w:p w14:paraId="4F31642A" w14:textId="77777777" w:rsidR="00331B61" w:rsidRPr="0038318B" w:rsidRDefault="00331B61" w:rsidP="008578EB">
            <w:pPr>
              <w:pStyle w:val="Fontepargpadro1"/>
              <w:suppressAutoHyphens/>
              <w:snapToGrid w:val="0"/>
              <w:rPr>
                <w:rFonts w:ascii="Cambria" w:hAnsi="Cambria" w:cstheme="minorHAnsi"/>
                <w:sz w:val="22"/>
                <w:szCs w:val="22"/>
              </w:rPr>
            </w:pPr>
            <w:r w:rsidRPr="0038318B">
              <w:rPr>
                <w:rFonts w:ascii="Cambria" w:hAnsi="Cambria" w:cstheme="minorHAnsi"/>
                <w:sz w:val="22"/>
                <w:szCs w:val="22"/>
              </w:rPr>
              <w:t xml:space="preserve">Bosi, Alfredo. </w:t>
            </w:r>
            <w:r w:rsidRPr="0038318B">
              <w:rPr>
                <w:rFonts w:ascii="Cambria" w:hAnsi="Cambria" w:cstheme="minorHAnsi"/>
                <w:i/>
                <w:iCs/>
                <w:sz w:val="22"/>
                <w:szCs w:val="22"/>
              </w:rPr>
              <w:t>Ideologia e contraideologia.</w:t>
            </w:r>
            <w:r w:rsidRPr="0038318B">
              <w:rPr>
                <w:rFonts w:ascii="Cambria" w:hAnsi="Cambria" w:cstheme="minorHAnsi"/>
                <w:sz w:val="22"/>
                <w:szCs w:val="22"/>
              </w:rPr>
              <w:t xml:space="preserve"> São Paulo, Companhia das Letras, ISBN 9788535916300. </w:t>
            </w:r>
          </w:p>
          <w:p w14:paraId="34DC6EE8" w14:textId="77777777" w:rsidR="00331B61" w:rsidRPr="0038318B" w:rsidRDefault="00331B61" w:rsidP="008578EB">
            <w:pPr>
              <w:pStyle w:val="Fontepargpadro1"/>
              <w:suppressAutoHyphens/>
              <w:snapToGrid w:val="0"/>
              <w:rPr>
                <w:rFonts w:ascii="Cambria" w:hAnsi="Cambria" w:cstheme="minorHAnsi"/>
                <w:b/>
                <w:bCs/>
                <w:i/>
                <w:iCs/>
                <w:sz w:val="22"/>
                <w:szCs w:val="22"/>
              </w:rPr>
            </w:pPr>
            <w:r w:rsidRPr="0038318B">
              <w:rPr>
                <w:rFonts w:ascii="Cambria" w:hAnsi="Cambria" w:cstheme="minorHAnsi"/>
                <w:b/>
                <w:bCs/>
                <w:i/>
                <w:iCs/>
                <w:sz w:val="22"/>
                <w:szCs w:val="22"/>
              </w:rPr>
              <w:t xml:space="preserve">Complementar: </w:t>
            </w:r>
          </w:p>
          <w:p w14:paraId="07979759" w14:textId="77777777" w:rsidR="00331B61" w:rsidRPr="0038318B" w:rsidRDefault="00331B61" w:rsidP="008578EB">
            <w:pPr>
              <w:pStyle w:val="Fontepargpadro1"/>
              <w:suppressAutoHyphens/>
              <w:snapToGrid w:val="0"/>
              <w:rPr>
                <w:rFonts w:ascii="Cambria" w:hAnsi="Cambria" w:cstheme="minorHAnsi"/>
                <w:sz w:val="22"/>
                <w:szCs w:val="22"/>
              </w:rPr>
            </w:pPr>
            <w:r w:rsidRPr="0038318B">
              <w:rPr>
                <w:rFonts w:ascii="Cambria" w:hAnsi="Cambria" w:cstheme="minorHAnsi"/>
                <w:sz w:val="22"/>
                <w:szCs w:val="22"/>
              </w:rPr>
              <w:t xml:space="preserve">Fausto, Boris. </w:t>
            </w:r>
            <w:r w:rsidRPr="0038318B">
              <w:rPr>
                <w:rFonts w:ascii="Cambria" w:hAnsi="Cambria" w:cstheme="minorHAnsi"/>
                <w:i/>
                <w:iCs/>
                <w:sz w:val="22"/>
                <w:szCs w:val="22"/>
              </w:rPr>
              <w:t>História do Brasil.</w:t>
            </w:r>
            <w:r w:rsidRPr="0038318B">
              <w:rPr>
                <w:rFonts w:ascii="Cambria" w:hAnsi="Cambria" w:cstheme="minorHAnsi"/>
                <w:sz w:val="22"/>
                <w:szCs w:val="22"/>
              </w:rPr>
              <w:t xml:space="preserve"> São Paulo, Edusp, ISBN 9788531413520. </w:t>
            </w:r>
          </w:p>
          <w:p w14:paraId="22AF341C" w14:textId="2E9B87B7" w:rsidR="001B5D52" w:rsidRPr="0038318B" w:rsidRDefault="001B5D52" w:rsidP="001B5D52">
            <w:pPr>
              <w:pStyle w:val="Fontepargpadro1"/>
              <w:suppressAutoHyphens/>
              <w:snapToGrid w:val="0"/>
              <w:rPr>
                <w:rFonts w:ascii="Cambria" w:hAnsi="Cambria" w:cstheme="minorHAnsi"/>
                <w:sz w:val="22"/>
                <w:szCs w:val="22"/>
              </w:rPr>
            </w:pPr>
            <w:r w:rsidRPr="0038318B">
              <w:rPr>
                <w:rFonts w:ascii="Cambria" w:hAnsi="Cambria" w:cstheme="minorHAnsi"/>
                <w:sz w:val="22"/>
                <w:szCs w:val="22"/>
              </w:rPr>
              <w:t xml:space="preserve">Sevcenko, Nicolau. </w:t>
            </w:r>
            <w:r w:rsidRPr="0038318B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Literatura como missão: </w:t>
            </w:r>
            <w:r w:rsidR="00A10D1B" w:rsidRPr="0038318B">
              <w:rPr>
                <w:rFonts w:ascii="Cambria" w:hAnsi="Cambria" w:cstheme="minorHAnsi"/>
                <w:i/>
                <w:iCs/>
                <w:sz w:val="22"/>
                <w:szCs w:val="22"/>
              </w:rPr>
              <w:t>Tensões sociais e criação cultural na Primeira República</w:t>
            </w:r>
            <w:r w:rsidRPr="0038318B">
              <w:rPr>
                <w:rFonts w:ascii="Cambria" w:hAnsi="Cambria" w:cstheme="minorHAnsi"/>
                <w:i/>
                <w:iCs/>
                <w:sz w:val="22"/>
                <w:szCs w:val="22"/>
              </w:rPr>
              <w:t>.</w:t>
            </w:r>
            <w:r w:rsidRPr="0038318B">
              <w:rPr>
                <w:rFonts w:ascii="Cambria" w:hAnsi="Cambria" w:cstheme="minorHAnsi"/>
                <w:sz w:val="22"/>
                <w:szCs w:val="22"/>
              </w:rPr>
              <w:t xml:space="preserve"> São Paulo, </w:t>
            </w:r>
            <w:r w:rsidR="003D2E7F" w:rsidRPr="0038318B">
              <w:rPr>
                <w:rFonts w:ascii="Cambria" w:hAnsi="Cambria" w:cstheme="minorHAnsi"/>
                <w:sz w:val="22"/>
                <w:szCs w:val="22"/>
              </w:rPr>
              <w:t>Brasiliense</w:t>
            </w:r>
            <w:r w:rsidRPr="0038318B">
              <w:rPr>
                <w:rFonts w:ascii="Cambria" w:hAnsi="Cambria" w:cstheme="minorHAnsi"/>
                <w:sz w:val="22"/>
                <w:szCs w:val="22"/>
              </w:rPr>
              <w:t xml:space="preserve">, ISBN </w:t>
            </w:r>
            <w:r w:rsidR="008078B3" w:rsidRPr="0038318B">
              <w:rPr>
                <w:rFonts w:ascii="Cambria" w:hAnsi="Cambria" w:cstheme="minorHAnsi"/>
                <w:sz w:val="22"/>
                <w:szCs w:val="22"/>
              </w:rPr>
              <w:t>9788511130300</w:t>
            </w:r>
            <w:r w:rsidRPr="0038318B">
              <w:rPr>
                <w:rFonts w:ascii="Cambria" w:hAnsi="Cambria" w:cstheme="minorHAnsi"/>
                <w:sz w:val="22"/>
                <w:szCs w:val="22"/>
              </w:rPr>
              <w:t xml:space="preserve">. </w:t>
            </w:r>
          </w:p>
          <w:p w14:paraId="366ED50A" w14:textId="1FB2554B" w:rsidR="001B5D52" w:rsidRPr="0038318B" w:rsidRDefault="001B5D52" w:rsidP="001B5D52">
            <w:pPr>
              <w:pStyle w:val="Fontepargpadro1"/>
              <w:suppressAutoHyphens/>
              <w:snapToGrid w:val="0"/>
              <w:rPr>
                <w:rFonts w:ascii="Cambria" w:hAnsi="Cambria" w:cstheme="minorHAnsi"/>
                <w:sz w:val="22"/>
                <w:szCs w:val="22"/>
              </w:rPr>
            </w:pPr>
            <w:r w:rsidRPr="0038318B">
              <w:rPr>
                <w:rFonts w:ascii="Cambria" w:hAnsi="Cambria" w:cstheme="minorHAnsi"/>
                <w:sz w:val="22"/>
                <w:szCs w:val="22"/>
              </w:rPr>
              <w:t xml:space="preserve">Hobsbawn, Eric. </w:t>
            </w:r>
            <w:r w:rsidRPr="0038318B">
              <w:rPr>
                <w:rFonts w:ascii="Cambria" w:hAnsi="Cambria" w:cstheme="minorHAnsi"/>
                <w:i/>
                <w:iCs/>
                <w:sz w:val="22"/>
                <w:szCs w:val="22"/>
              </w:rPr>
              <w:t>Era dos extremos: O breve século XX.</w:t>
            </w:r>
            <w:r w:rsidRPr="0038318B">
              <w:rPr>
                <w:rFonts w:ascii="Cambria" w:hAnsi="Cambria" w:cstheme="minorHAnsi"/>
                <w:sz w:val="22"/>
                <w:szCs w:val="22"/>
              </w:rPr>
              <w:t xml:space="preserve"> São Paulo, Companhia das Letras, ISBN </w:t>
            </w:r>
            <w:r w:rsidR="008078B3" w:rsidRPr="0038318B">
              <w:rPr>
                <w:rFonts w:ascii="Cambria" w:hAnsi="Cambria" w:cstheme="minorHAnsi"/>
                <w:sz w:val="22"/>
                <w:szCs w:val="22"/>
              </w:rPr>
              <w:t>9788571644687</w:t>
            </w:r>
            <w:r w:rsidRPr="0038318B">
              <w:rPr>
                <w:rFonts w:ascii="Cambria" w:hAnsi="Cambria" w:cstheme="minorHAnsi"/>
                <w:sz w:val="22"/>
                <w:szCs w:val="22"/>
              </w:rPr>
              <w:t xml:space="preserve">. </w:t>
            </w:r>
          </w:p>
          <w:p w14:paraId="58278583" w14:textId="77777777" w:rsidR="00331B61" w:rsidRPr="0038318B" w:rsidRDefault="00331B61" w:rsidP="008578EB">
            <w:pPr>
              <w:pStyle w:val="Fontepargpadro1"/>
              <w:suppressAutoHyphens/>
              <w:snapToGrid w:val="0"/>
              <w:rPr>
                <w:rFonts w:ascii="Cambria" w:hAnsi="Cambria" w:cstheme="minorHAnsi"/>
                <w:sz w:val="22"/>
                <w:szCs w:val="22"/>
              </w:rPr>
            </w:pPr>
            <w:r w:rsidRPr="0038318B">
              <w:rPr>
                <w:rFonts w:ascii="Cambria" w:hAnsi="Cambria" w:cstheme="minorHAnsi"/>
                <w:sz w:val="22"/>
                <w:szCs w:val="22"/>
              </w:rPr>
              <w:t xml:space="preserve">Cousins, Mark. </w:t>
            </w:r>
            <w:r w:rsidRPr="0038318B">
              <w:rPr>
                <w:rFonts w:ascii="Cambria" w:hAnsi="Cambria" w:cstheme="minorHAnsi"/>
                <w:i/>
                <w:iCs/>
                <w:sz w:val="22"/>
                <w:szCs w:val="22"/>
              </w:rPr>
              <w:t>História do cinema: dos clássicos mudos ao cinema moderno.</w:t>
            </w:r>
            <w:r w:rsidRPr="0038318B">
              <w:rPr>
                <w:rFonts w:ascii="Cambria" w:hAnsi="Cambria" w:cstheme="minorHAnsi"/>
                <w:sz w:val="22"/>
                <w:szCs w:val="22"/>
              </w:rPr>
              <w:t xml:space="preserve"> São Paulo, Martins Fontes, ISBN 9788580630688. </w:t>
            </w:r>
          </w:p>
          <w:p w14:paraId="22BB2C18" w14:textId="7F39D0EC" w:rsidR="008F2271" w:rsidRPr="0038318B" w:rsidRDefault="00331B61" w:rsidP="00857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uppressAutoHyphens/>
              <w:spacing w:before="0" w:after="0"/>
              <w:rPr>
                <w:rFonts w:cstheme="minorHAnsi"/>
                <w:b w:val="0"/>
                <w:bCs/>
                <w:smallCaps/>
                <w:color w:val="000000"/>
              </w:rPr>
            </w:pPr>
            <w:r w:rsidRPr="0038318B">
              <w:rPr>
                <w:rFonts w:cstheme="minorHAnsi"/>
              </w:rPr>
              <w:t xml:space="preserve">(Outros itens bibliográficos podem informados nos podcasts ou por </w:t>
            </w:r>
            <w:proofErr w:type="spellStart"/>
            <w:r w:rsidRPr="0038318B">
              <w:rPr>
                <w:rFonts w:cstheme="minorHAnsi"/>
              </w:rPr>
              <w:t>email</w:t>
            </w:r>
            <w:proofErr w:type="spellEnd"/>
            <w:r w:rsidRPr="0038318B">
              <w:rPr>
                <w:rFonts w:cstheme="minorHAnsi"/>
              </w:rPr>
              <w:t>.)</w:t>
            </w:r>
          </w:p>
          <w:p w14:paraId="540E01D9" w14:textId="714560D8" w:rsidR="0057043E" w:rsidRPr="0038318B" w:rsidRDefault="0057043E" w:rsidP="00857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uppressAutoHyphens/>
              <w:spacing w:before="0" w:after="0"/>
              <w:rPr>
                <w:rFonts w:cstheme="minorHAnsi"/>
                <w:smallCaps/>
                <w:color w:val="000000"/>
              </w:rPr>
            </w:pPr>
          </w:p>
        </w:tc>
      </w:tr>
      <w:tr w:rsidR="00A46BD6" w:rsidRPr="0038318B" w14:paraId="7CA0252D" w14:textId="77777777" w:rsidTr="007C16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69B9167A" w14:textId="77380D0D" w:rsidR="00A46BD6" w:rsidRPr="0038318B" w:rsidRDefault="00A46BD6" w:rsidP="008578EB">
            <w:pPr>
              <w:tabs>
                <w:tab w:val="left" w:pos="8370"/>
              </w:tabs>
              <w:suppressAutoHyphens/>
              <w:spacing w:before="0" w:after="0"/>
              <w:jc w:val="both"/>
              <w:rPr>
                <w:rFonts w:eastAsia="Arial" w:cstheme="minorHAnsi"/>
                <w:smallCaps/>
              </w:rPr>
            </w:pPr>
            <w:r w:rsidRPr="0038318B">
              <w:rPr>
                <w:rFonts w:eastAsia="Arial" w:cstheme="minorHAnsi"/>
                <w:smallCaps/>
              </w:rPr>
              <w:t>Docentes participantes</w:t>
            </w:r>
            <w:r w:rsidRPr="0038318B">
              <w:rPr>
                <w:rFonts w:eastAsia="Arial" w:cstheme="minorHAnsi"/>
                <w:smallCaps/>
              </w:rPr>
              <w:tab/>
            </w:r>
          </w:p>
        </w:tc>
      </w:tr>
      <w:tr w:rsidR="00A46BD6" w:rsidRPr="0038318B" w14:paraId="23244666" w14:textId="77777777" w:rsidTr="007C1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56556278" w14:textId="0AC612BE" w:rsidR="00A46BD6" w:rsidRPr="0038318B" w:rsidRDefault="00A46BD6" w:rsidP="008578EB">
            <w:pPr>
              <w:suppressAutoHyphens/>
              <w:spacing w:before="0" w:after="0"/>
              <w:jc w:val="both"/>
              <w:rPr>
                <w:rFonts w:eastAsia="Arial" w:cstheme="minorHAnsi"/>
                <w:smallCaps/>
              </w:rPr>
            </w:pPr>
            <w:r w:rsidRPr="0038318B">
              <w:rPr>
                <w:rFonts w:eastAsia="Arial" w:cstheme="minorHAnsi"/>
              </w:rPr>
              <w:t>Nome</w:t>
            </w:r>
          </w:p>
        </w:tc>
        <w:tc>
          <w:tcPr>
            <w:tcW w:w="1984" w:type="dxa"/>
            <w:shd w:val="clear" w:color="auto" w:fill="FFFFFF" w:themeFill="background1"/>
          </w:tcPr>
          <w:p w14:paraId="24AF7C3F" w14:textId="6BC9CB2D" w:rsidR="00A46BD6" w:rsidRPr="0038318B" w:rsidRDefault="00A46BD6" w:rsidP="008578EB">
            <w:pPr>
              <w:suppressAutoHyphens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mallCaps/>
              </w:rPr>
            </w:pPr>
            <w:r w:rsidRPr="0038318B">
              <w:rPr>
                <w:rFonts w:eastAsia="Arial" w:cstheme="minorHAnsi"/>
              </w:rPr>
              <w:t>Origem (Curso)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3"/>
            <w:shd w:val="clear" w:color="auto" w:fill="FFFFFF" w:themeFill="background1"/>
          </w:tcPr>
          <w:p w14:paraId="7B3E50E1" w14:textId="37847A7B" w:rsidR="00A46BD6" w:rsidRPr="0038318B" w:rsidRDefault="00A46BD6" w:rsidP="008578EB">
            <w:pPr>
              <w:suppressAutoHyphens/>
              <w:spacing w:before="0" w:after="0"/>
              <w:jc w:val="both"/>
              <w:rPr>
                <w:rFonts w:eastAsia="Arial" w:cstheme="minorHAnsi"/>
                <w:smallCaps/>
              </w:rPr>
            </w:pPr>
            <w:r w:rsidRPr="0038318B">
              <w:rPr>
                <w:rFonts w:eastAsia="Arial" w:cstheme="minorHAnsi"/>
              </w:rPr>
              <w:t>Titulação</w:t>
            </w:r>
          </w:p>
        </w:tc>
        <w:tc>
          <w:tcPr>
            <w:tcW w:w="2145" w:type="dxa"/>
            <w:shd w:val="clear" w:color="auto" w:fill="FFFFFF" w:themeFill="background1"/>
          </w:tcPr>
          <w:p w14:paraId="20B1B955" w14:textId="705B8158" w:rsidR="00A46BD6" w:rsidRPr="0038318B" w:rsidRDefault="00A46BD6" w:rsidP="008578EB">
            <w:pPr>
              <w:suppressAutoHyphens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mallCaps/>
              </w:rPr>
            </w:pPr>
            <w:r w:rsidRPr="0038318B">
              <w:rPr>
                <w:rFonts w:eastAsia="Arial" w:cstheme="minorHAnsi"/>
              </w:rPr>
              <w:t>Regime de Trabalho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28D8E05E" w14:textId="017E03CF" w:rsidR="00A46BD6" w:rsidRPr="0038318B" w:rsidRDefault="00A46BD6" w:rsidP="008578EB">
            <w:pPr>
              <w:suppressAutoHyphens/>
              <w:spacing w:before="0" w:after="0"/>
              <w:jc w:val="both"/>
              <w:rPr>
                <w:rFonts w:eastAsia="Arial" w:cstheme="minorHAnsi"/>
                <w:smallCaps/>
              </w:rPr>
            </w:pPr>
            <w:r w:rsidRPr="0038318B">
              <w:rPr>
                <w:rFonts w:eastAsia="Arial" w:cstheme="minorHAnsi"/>
              </w:rPr>
              <w:t>Carga Horária</w:t>
            </w:r>
          </w:p>
        </w:tc>
      </w:tr>
      <w:tr w:rsidR="00A46BD6" w:rsidRPr="0038318B" w14:paraId="672E5321" w14:textId="77777777" w:rsidTr="007C16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13F8B313" w14:textId="16E1919E" w:rsidR="00A46BD6" w:rsidRPr="0038318B" w:rsidRDefault="003B4567" w:rsidP="008578EB">
            <w:pPr>
              <w:suppressAutoHyphens/>
              <w:spacing w:before="0" w:after="0"/>
              <w:rPr>
                <w:rFonts w:eastAsia="Arial" w:cstheme="minorHAnsi"/>
              </w:rPr>
            </w:pPr>
            <w:r w:rsidRPr="0038318B">
              <w:rPr>
                <w:rFonts w:eastAsia="Arial" w:cstheme="minorHAnsi"/>
              </w:rPr>
              <w:t>Fernando Dias Andrade</w:t>
            </w:r>
          </w:p>
        </w:tc>
        <w:tc>
          <w:tcPr>
            <w:tcW w:w="1984" w:type="dxa"/>
            <w:shd w:val="clear" w:color="auto" w:fill="FFFFFF" w:themeFill="background1"/>
          </w:tcPr>
          <w:p w14:paraId="46FA9E64" w14:textId="7028916E" w:rsidR="00A46BD6" w:rsidRPr="0038318B" w:rsidRDefault="003B4567" w:rsidP="008578EB">
            <w:pPr>
              <w:suppressAutoHyphens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38318B">
              <w:rPr>
                <w:rFonts w:eastAsia="Arial" w:cstheme="minorHAnsi"/>
              </w:rPr>
              <w:t>Filosofia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3"/>
            <w:shd w:val="clear" w:color="auto" w:fill="FFFFFF" w:themeFill="background1"/>
          </w:tcPr>
          <w:p w14:paraId="179B4EE7" w14:textId="4366F4CB" w:rsidR="00A46BD6" w:rsidRPr="0038318B" w:rsidRDefault="00331B61" w:rsidP="008578EB">
            <w:pPr>
              <w:suppressAutoHyphens/>
              <w:spacing w:before="0" w:after="0"/>
              <w:jc w:val="both"/>
              <w:rPr>
                <w:rFonts w:eastAsia="Arial" w:cstheme="minorHAnsi"/>
              </w:rPr>
            </w:pPr>
            <w:r w:rsidRPr="0038318B">
              <w:rPr>
                <w:rFonts w:eastAsia="Arial" w:cstheme="minorHAnsi"/>
              </w:rPr>
              <w:t>Livre Docente</w:t>
            </w:r>
          </w:p>
        </w:tc>
        <w:tc>
          <w:tcPr>
            <w:tcW w:w="2145" w:type="dxa"/>
            <w:shd w:val="clear" w:color="auto" w:fill="FFFFFF" w:themeFill="background1"/>
          </w:tcPr>
          <w:p w14:paraId="3C2EAEF6" w14:textId="5E02590A" w:rsidR="00A46BD6" w:rsidRPr="0038318B" w:rsidRDefault="003B4567" w:rsidP="008578EB">
            <w:pPr>
              <w:suppressAutoHyphens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38318B">
              <w:rPr>
                <w:rFonts w:eastAsia="Arial" w:cstheme="minorHAnsi"/>
              </w:rPr>
              <w:t>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65FAF24D" w14:textId="04939890" w:rsidR="00A46BD6" w:rsidRPr="0038318B" w:rsidRDefault="003B4567" w:rsidP="008578EB">
            <w:pPr>
              <w:suppressAutoHyphens/>
              <w:spacing w:before="0" w:after="0"/>
              <w:jc w:val="both"/>
              <w:rPr>
                <w:rFonts w:eastAsia="Arial" w:cstheme="minorHAnsi"/>
              </w:rPr>
            </w:pPr>
            <w:r w:rsidRPr="0038318B">
              <w:rPr>
                <w:rFonts w:eastAsia="Arial" w:cstheme="minorHAnsi"/>
              </w:rPr>
              <w:t>40</w:t>
            </w:r>
          </w:p>
        </w:tc>
      </w:tr>
    </w:tbl>
    <w:p w14:paraId="2717D10A" w14:textId="57BB3D55" w:rsidR="008F2271" w:rsidRPr="0038318B" w:rsidRDefault="008F2271" w:rsidP="008578EB">
      <w:pPr>
        <w:suppressAutoHyphens/>
        <w:spacing w:before="0" w:after="0"/>
        <w:rPr>
          <w:rFonts w:cstheme="minorHAnsi"/>
        </w:rPr>
      </w:pPr>
    </w:p>
    <w:p w14:paraId="3B9D657F" w14:textId="273C4084" w:rsidR="0056663E" w:rsidRPr="0038318B" w:rsidRDefault="00A648B6" w:rsidP="00031611">
      <w:pPr>
        <w:keepNext/>
        <w:suppressAutoHyphens/>
        <w:spacing w:before="0" w:after="0"/>
        <w:jc w:val="center"/>
        <w:rPr>
          <w:rFonts w:cstheme="minorHAnsi"/>
          <w:color w:val="C00000"/>
        </w:rPr>
      </w:pPr>
      <w:r w:rsidRPr="0038318B">
        <w:rPr>
          <w:rFonts w:cstheme="minorHAnsi"/>
          <w:color w:val="C00000"/>
        </w:rPr>
        <w:lastRenderedPageBreak/>
        <w:t xml:space="preserve">Cronograma </w:t>
      </w:r>
      <w:r w:rsidR="00C74608" w:rsidRPr="0038318B">
        <w:rPr>
          <w:rFonts w:cstheme="minorHAnsi"/>
          <w:color w:val="C00000"/>
        </w:rPr>
        <w:t>d</w:t>
      </w:r>
      <w:r w:rsidR="00EA7AAA" w:rsidRPr="0038318B">
        <w:rPr>
          <w:rFonts w:cstheme="minorHAnsi"/>
          <w:color w:val="C00000"/>
        </w:rPr>
        <w:t>as</w:t>
      </w:r>
      <w:r w:rsidR="00C74608" w:rsidRPr="0038318B">
        <w:rPr>
          <w:rFonts w:cstheme="minorHAnsi"/>
          <w:color w:val="C00000"/>
        </w:rPr>
        <w:t xml:space="preserve"> </w:t>
      </w:r>
      <w:r w:rsidRPr="0038318B">
        <w:rPr>
          <w:rFonts w:cstheme="minorHAnsi"/>
          <w:color w:val="C00000"/>
        </w:rPr>
        <w:t>ATIVIDADES DOMICILIARES ESPECIAIS</w:t>
      </w:r>
    </w:p>
    <w:p w14:paraId="5EBA195B" w14:textId="3E142FD5" w:rsidR="003D7D73" w:rsidRPr="0038318B" w:rsidRDefault="008350DD" w:rsidP="00031611">
      <w:pPr>
        <w:keepNext/>
        <w:suppressAutoHyphens/>
        <w:spacing w:before="0" w:after="0"/>
        <w:jc w:val="center"/>
        <w:rPr>
          <w:rFonts w:cstheme="minorHAnsi"/>
        </w:rPr>
      </w:pPr>
      <w:r w:rsidRPr="0038318B">
        <w:rPr>
          <w:rFonts w:cstheme="minorHAnsi"/>
        </w:rPr>
        <w:t>D</w:t>
      </w:r>
      <w:r w:rsidR="00717F4C" w:rsidRPr="0038318B">
        <w:rPr>
          <w:rFonts w:cstheme="minorHAnsi"/>
        </w:rPr>
        <w:t>e 03 de agosto a 19 de outubro de 2020</w:t>
      </w:r>
    </w:p>
    <w:p w14:paraId="277BCB55" w14:textId="77777777" w:rsidR="00031611" w:rsidRPr="0038318B" w:rsidRDefault="00031611" w:rsidP="00031611">
      <w:pPr>
        <w:keepNext/>
        <w:suppressAutoHyphens/>
        <w:spacing w:before="0" w:after="0"/>
        <w:jc w:val="center"/>
        <w:rPr>
          <w:rFonts w:cstheme="minorHAnsi"/>
        </w:rPr>
      </w:pPr>
    </w:p>
    <w:tbl>
      <w:tblPr>
        <w:tblStyle w:val="Tabelacomgrade"/>
        <w:tblW w:w="10201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0"/>
        <w:gridCol w:w="6972"/>
        <w:gridCol w:w="1109"/>
      </w:tblGrid>
      <w:tr w:rsidR="00A648B6" w:rsidRPr="0038318B" w14:paraId="2B4AAABC" w14:textId="078045CD" w:rsidTr="00780C27">
        <w:trPr>
          <w:jc w:val="center"/>
        </w:trPr>
        <w:tc>
          <w:tcPr>
            <w:tcW w:w="2120" w:type="dxa"/>
            <w:shd w:val="clear" w:color="auto" w:fill="F2F2F2" w:themeFill="background1" w:themeFillShade="F2"/>
            <w:vAlign w:val="center"/>
          </w:tcPr>
          <w:p w14:paraId="246BA229" w14:textId="09B5DC45" w:rsidR="00A648B6" w:rsidRPr="0038318B" w:rsidRDefault="00A648B6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38318B">
              <w:rPr>
                <w:rFonts w:cstheme="minorHAnsi"/>
                <w:b/>
                <w:bCs/>
              </w:rPr>
              <w:t>Semana</w:t>
            </w:r>
            <w:r w:rsidR="001741EF" w:rsidRPr="0038318B">
              <w:rPr>
                <w:rFonts w:cstheme="minorHAnsi"/>
                <w:b/>
                <w:bCs/>
              </w:rPr>
              <w:t>s</w:t>
            </w:r>
            <w:r w:rsidR="001467CD" w:rsidRPr="0038318B">
              <w:rPr>
                <w:rFonts w:cstheme="minorHAnsi"/>
                <w:b/>
                <w:bCs/>
              </w:rPr>
              <w:t>/Dias</w:t>
            </w:r>
          </w:p>
        </w:tc>
        <w:tc>
          <w:tcPr>
            <w:tcW w:w="6973" w:type="dxa"/>
            <w:shd w:val="clear" w:color="auto" w:fill="F2F2F2" w:themeFill="background1" w:themeFillShade="F2"/>
            <w:vAlign w:val="center"/>
          </w:tcPr>
          <w:p w14:paraId="5038BA2A" w14:textId="5DB2DA7A" w:rsidR="00661652" w:rsidRPr="0038318B" w:rsidRDefault="00C74608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38318B">
              <w:rPr>
                <w:rFonts w:cstheme="minorHAnsi"/>
                <w:b/>
                <w:bCs/>
              </w:rPr>
              <w:t>Atividades e carga horária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5F02718F" w14:textId="16BC56B8" w:rsidR="00A648B6" w:rsidRPr="0038318B" w:rsidRDefault="00A648B6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38318B">
              <w:rPr>
                <w:rFonts w:cstheme="minorHAnsi"/>
                <w:b/>
                <w:bCs/>
              </w:rPr>
              <w:t>Horas</w:t>
            </w:r>
            <w:r w:rsidR="00EA7AAA" w:rsidRPr="0038318B">
              <w:rPr>
                <w:rFonts w:cstheme="minorHAnsi"/>
                <w:b/>
                <w:bCs/>
              </w:rPr>
              <w:t xml:space="preserve"> </w:t>
            </w:r>
            <w:r w:rsidRPr="0038318B">
              <w:rPr>
                <w:rFonts w:cstheme="minorHAnsi"/>
                <w:b/>
                <w:bCs/>
              </w:rPr>
              <w:t>/semana</w:t>
            </w:r>
          </w:p>
        </w:tc>
      </w:tr>
      <w:tr w:rsidR="001741EF" w:rsidRPr="0038318B" w14:paraId="5A44876A" w14:textId="6CCCD717" w:rsidTr="00780C27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77B0B1DF" w14:textId="175D0288" w:rsidR="001741EF" w:rsidRPr="0038318B" w:rsidRDefault="001741EF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</w:rPr>
            </w:pPr>
            <w:r w:rsidRPr="0038318B">
              <w:rPr>
                <w:rFonts w:cstheme="minorHAnsi"/>
                <w:b/>
              </w:rPr>
              <w:t>03/08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50A4B870" w14:textId="3A45C2EC" w:rsidR="001741EF" w:rsidRPr="0038318B" w:rsidRDefault="003B4567" w:rsidP="00780C27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38318B">
              <w:rPr>
                <w:rFonts w:ascii="Cambria" w:hAnsi="Cambria" w:cstheme="minorHAnsi"/>
                <w:color w:val="000000"/>
                <w:sz w:val="22"/>
                <w:szCs w:val="22"/>
              </w:rPr>
              <w:t>03ª aula: Ideologia</w:t>
            </w:r>
            <w:r w:rsidR="006908C8" w:rsidRPr="0038318B">
              <w:rPr>
                <w:rFonts w:ascii="Cambria" w:hAnsi="Cambria" w:cstheme="minorHAnsi"/>
                <w:color w:val="000000"/>
                <w:sz w:val="22"/>
                <w:szCs w:val="22"/>
              </w:rPr>
              <w:t>,</w:t>
            </w:r>
            <w:r w:rsidRPr="0038318B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racismo</w:t>
            </w:r>
            <w:r w:rsidR="006908C8" w:rsidRPr="0038318B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, </w:t>
            </w:r>
            <w:r w:rsidR="00716800" w:rsidRPr="0038318B">
              <w:rPr>
                <w:rFonts w:ascii="Cambria" w:hAnsi="Cambria" w:cstheme="minorHAnsi"/>
                <w:color w:val="000000"/>
                <w:sz w:val="22"/>
                <w:szCs w:val="22"/>
              </w:rPr>
              <w:t>nacionalismo</w:t>
            </w:r>
            <w:r w:rsidRPr="0038318B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: Sobre D.W. Griffith, </w:t>
            </w:r>
            <w:r w:rsidRPr="0038318B">
              <w:rPr>
                <w:rFonts w:ascii="Cambria" w:hAnsi="Cambria" w:cstheme="minorHAnsi"/>
                <w:i/>
                <w:iCs/>
                <w:color w:val="000000"/>
                <w:sz w:val="22"/>
                <w:szCs w:val="22"/>
              </w:rPr>
              <w:t>The birth of a nation,</w:t>
            </w:r>
            <w:r w:rsidRPr="0038318B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1915.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9647163" w14:textId="358C28B7" w:rsidR="001741EF" w:rsidRPr="0038318B" w:rsidRDefault="00CC676A" w:rsidP="00780C27">
            <w:pPr>
              <w:suppressAutoHyphens/>
              <w:spacing w:before="0" w:after="0"/>
              <w:jc w:val="center"/>
              <w:rPr>
                <w:rFonts w:cstheme="minorHAnsi"/>
                <w:color w:val="3B3838" w:themeColor="background2" w:themeShade="40"/>
              </w:rPr>
            </w:pPr>
            <w:r w:rsidRPr="0038318B">
              <w:rPr>
                <w:rFonts w:cstheme="minorHAnsi"/>
                <w:color w:val="3B3838" w:themeColor="background2" w:themeShade="40"/>
              </w:rPr>
              <w:t>4h</w:t>
            </w:r>
          </w:p>
        </w:tc>
      </w:tr>
      <w:tr w:rsidR="001741EF" w:rsidRPr="0038318B" w14:paraId="4ADA006C" w14:textId="0AC95532" w:rsidTr="00780C27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0E24CA00" w14:textId="104F3A82" w:rsidR="001741EF" w:rsidRPr="0038318B" w:rsidRDefault="001741EF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</w:rPr>
            </w:pPr>
            <w:r w:rsidRPr="0038318B">
              <w:rPr>
                <w:rFonts w:cstheme="minorHAnsi"/>
                <w:b/>
              </w:rPr>
              <w:t>1</w:t>
            </w:r>
            <w:r w:rsidR="00331B61" w:rsidRPr="0038318B">
              <w:rPr>
                <w:rFonts w:cstheme="minorHAnsi"/>
                <w:b/>
              </w:rPr>
              <w:t>0</w:t>
            </w:r>
            <w:r w:rsidRPr="0038318B">
              <w:rPr>
                <w:rFonts w:cstheme="minorHAnsi"/>
                <w:b/>
              </w:rPr>
              <w:t>/08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34661254" w14:textId="1C60B186" w:rsidR="001741EF" w:rsidRPr="0038318B" w:rsidRDefault="00331B61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38318B">
              <w:rPr>
                <w:rFonts w:cstheme="minorHAnsi"/>
                <w:b/>
                <w:bCs/>
                <w:color w:val="000000"/>
              </w:rPr>
              <w:t>4ª aula: Ideologia</w:t>
            </w:r>
            <w:r w:rsidR="006908C8" w:rsidRPr="0038318B">
              <w:rPr>
                <w:rFonts w:cstheme="minorHAnsi"/>
                <w:b/>
                <w:bCs/>
                <w:color w:val="000000"/>
              </w:rPr>
              <w:t>, socialismo,</w:t>
            </w:r>
            <w:r w:rsidRPr="0038318B">
              <w:rPr>
                <w:rFonts w:cstheme="minorHAnsi"/>
                <w:b/>
                <w:bCs/>
                <w:color w:val="000000"/>
              </w:rPr>
              <w:t xml:space="preserve"> comunismo: Sobre </w:t>
            </w:r>
            <w:r w:rsidR="000F7E31" w:rsidRPr="0038318B">
              <w:rPr>
                <w:rFonts w:cstheme="minorHAnsi"/>
                <w:b/>
                <w:bCs/>
                <w:color w:val="000000"/>
              </w:rPr>
              <w:t xml:space="preserve">Sergei Eisenstein, </w:t>
            </w:r>
            <w:proofErr w:type="spellStart"/>
            <w:r w:rsidR="000F7E31" w:rsidRPr="0038318B">
              <w:rPr>
                <w:rFonts w:cstheme="minorHAnsi"/>
                <w:b/>
                <w:bCs/>
                <w:color w:val="000000"/>
              </w:rPr>
              <w:t>Bronenosets</w:t>
            </w:r>
            <w:proofErr w:type="spellEnd"/>
            <w:r w:rsidR="000F7E31" w:rsidRPr="0038318B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0F7E31" w:rsidRPr="0038318B">
              <w:rPr>
                <w:rFonts w:cstheme="minorHAnsi"/>
                <w:b/>
                <w:bCs/>
                <w:color w:val="000000"/>
              </w:rPr>
              <w:t>Potemkin</w:t>
            </w:r>
            <w:proofErr w:type="spellEnd"/>
            <w:r w:rsidRPr="0038318B">
              <w:rPr>
                <w:rFonts w:cstheme="minorHAnsi"/>
                <w:b/>
                <w:bCs/>
                <w:i/>
                <w:iCs/>
                <w:color w:val="000000"/>
              </w:rPr>
              <w:t xml:space="preserve">, </w:t>
            </w:r>
            <w:r w:rsidRPr="0038318B">
              <w:rPr>
                <w:rFonts w:cstheme="minorHAnsi"/>
                <w:b/>
                <w:bCs/>
                <w:color w:val="000000"/>
              </w:rPr>
              <w:t>1925.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8D626A5" w14:textId="4CAF941F" w:rsidR="001741EF" w:rsidRPr="0038318B" w:rsidRDefault="00CC676A" w:rsidP="00780C27">
            <w:pPr>
              <w:suppressAutoHyphens/>
              <w:spacing w:before="0" w:after="0"/>
              <w:jc w:val="center"/>
              <w:rPr>
                <w:rFonts w:cstheme="minorHAnsi"/>
              </w:rPr>
            </w:pPr>
            <w:r w:rsidRPr="0038318B">
              <w:rPr>
                <w:rFonts w:cstheme="minorHAnsi"/>
              </w:rPr>
              <w:t>4h</w:t>
            </w:r>
          </w:p>
        </w:tc>
      </w:tr>
      <w:tr w:rsidR="001741EF" w:rsidRPr="0038318B" w14:paraId="09C874F5" w14:textId="7A956CB7" w:rsidTr="00780C27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7DFBCE77" w14:textId="47422B8B" w:rsidR="001741EF" w:rsidRPr="0038318B" w:rsidRDefault="00331B61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</w:rPr>
            </w:pPr>
            <w:r w:rsidRPr="0038318B">
              <w:rPr>
                <w:rFonts w:cstheme="minorHAnsi"/>
                <w:b/>
              </w:rPr>
              <w:t>17</w:t>
            </w:r>
            <w:r w:rsidR="001741EF" w:rsidRPr="0038318B">
              <w:rPr>
                <w:rFonts w:cstheme="minorHAnsi"/>
                <w:b/>
              </w:rPr>
              <w:t>/08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402C97CD" w14:textId="5C7F3CAB" w:rsidR="001741EF" w:rsidRPr="0038318B" w:rsidRDefault="00331B61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38318B">
              <w:rPr>
                <w:rFonts w:cstheme="minorHAnsi"/>
                <w:b/>
                <w:bCs/>
                <w:color w:val="000000"/>
              </w:rPr>
              <w:t>5ª aula: Ideologia</w:t>
            </w:r>
            <w:r w:rsidR="006908C8" w:rsidRPr="0038318B">
              <w:rPr>
                <w:rFonts w:cstheme="minorHAnsi"/>
                <w:b/>
                <w:bCs/>
                <w:color w:val="000000"/>
              </w:rPr>
              <w:t>, fascismo,</w:t>
            </w:r>
            <w:r w:rsidRPr="0038318B">
              <w:rPr>
                <w:rFonts w:cstheme="minorHAnsi"/>
                <w:b/>
                <w:bCs/>
                <w:color w:val="000000"/>
              </w:rPr>
              <w:t xml:space="preserve"> nazismo: Sobre </w:t>
            </w:r>
            <w:r w:rsidRPr="0038318B">
              <w:rPr>
                <w:rFonts w:cstheme="minorHAnsi"/>
                <w:b/>
                <w:bCs/>
                <w:color w:val="000000"/>
                <w:lang w:val="de-DE"/>
              </w:rPr>
              <w:t xml:space="preserve">Leni Riefenstahl, </w:t>
            </w:r>
            <w:r w:rsidRPr="0038318B">
              <w:rPr>
                <w:rFonts w:cstheme="minorHAnsi"/>
                <w:b/>
                <w:bCs/>
                <w:i/>
                <w:iCs/>
                <w:color w:val="000000"/>
                <w:lang w:val="de-DE"/>
              </w:rPr>
              <w:t>Triumph des Willens</w:t>
            </w:r>
            <w:r w:rsidRPr="0038318B">
              <w:rPr>
                <w:rFonts w:cstheme="minorHAnsi"/>
                <w:b/>
                <w:bCs/>
                <w:i/>
                <w:iCs/>
                <w:color w:val="000000"/>
              </w:rPr>
              <w:t xml:space="preserve">, </w:t>
            </w:r>
            <w:r w:rsidRPr="0038318B">
              <w:rPr>
                <w:rFonts w:cstheme="minorHAnsi"/>
                <w:b/>
                <w:bCs/>
                <w:color w:val="000000"/>
              </w:rPr>
              <w:t>1935.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178B472" w14:textId="4A1D5CDC" w:rsidR="001741EF" w:rsidRPr="0038318B" w:rsidRDefault="00CC676A" w:rsidP="00780C27">
            <w:pPr>
              <w:suppressAutoHyphens/>
              <w:spacing w:before="0" w:after="0"/>
              <w:jc w:val="center"/>
              <w:rPr>
                <w:rFonts w:cstheme="minorHAnsi"/>
              </w:rPr>
            </w:pPr>
            <w:r w:rsidRPr="0038318B">
              <w:rPr>
                <w:rFonts w:cstheme="minorHAnsi"/>
              </w:rPr>
              <w:t>4h</w:t>
            </w:r>
          </w:p>
        </w:tc>
      </w:tr>
      <w:tr w:rsidR="001741EF" w:rsidRPr="0038318B" w14:paraId="37068CA6" w14:textId="1EAF5EF2" w:rsidTr="00780C27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0BA4A18A" w14:textId="2DAE3401" w:rsidR="001741EF" w:rsidRPr="0038318B" w:rsidRDefault="00331B61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</w:rPr>
            </w:pPr>
            <w:r w:rsidRPr="0038318B">
              <w:rPr>
                <w:rFonts w:cstheme="minorHAnsi"/>
                <w:b/>
              </w:rPr>
              <w:t>24</w:t>
            </w:r>
            <w:r w:rsidR="001741EF" w:rsidRPr="0038318B">
              <w:rPr>
                <w:rFonts w:cstheme="minorHAnsi"/>
                <w:b/>
              </w:rPr>
              <w:t>/0</w:t>
            </w:r>
            <w:r w:rsidRPr="0038318B">
              <w:rPr>
                <w:rFonts w:cstheme="minorHAnsi"/>
                <w:b/>
              </w:rPr>
              <w:t>8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45D5D2D8" w14:textId="3CDDB988" w:rsidR="001741EF" w:rsidRPr="0038318B" w:rsidRDefault="00331B61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38318B">
              <w:rPr>
                <w:rFonts w:cstheme="minorHAnsi"/>
                <w:b/>
                <w:bCs/>
                <w:color w:val="000000"/>
              </w:rPr>
              <w:t>6ª aula: Ideologia</w:t>
            </w:r>
            <w:r w:rsidR="006908C8" w:rsidRPr="0038318B">
              <w:rPr>
                <w:rFonts w:cstheme="minorHAnsi"/>
                <w:b/>
                <w:bCs/>
                <w:color w:val="000000"/>
              </w:rPr>
              <w:t>,</w:t>
            </w:r>
            <w:r w:rsidRPr="0038318B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716800" w:rsidRPr="0038318B">
              <w:rPr>
                <w:rFonts w:cstheme="minorHAnsi"/>
                <w:b/>
                <w:bCs/>
                <w:color w:val="000000"/>
              </w:rPr>
              <w:t>patriotismo</w:t>
            </w:r>
            <w:r w:rsidR="006908C8" w:rsidRPr="0038318B">
              <w:rPr>
                <w:rFonts w:cstheme="minorHAnsi"/>
                <w:b/>
                <w:bCs/>
                <w:color w:val="000000"/>
              </w:rPr>
              <w:t>, democratismo</w:t>
            </w:r>
            <w:r w:rsidRPr="0038318B">
              <w:rPr>
                <w:rFonts w:cstheme="minorHAnsi"/>
                <w:b/>
                <w:bCs/>
                <w:color w:val="000000"/>
              </w:rPr>
              <w:t xml:space="preserve">: Sobre </w:t>
            </w:r>
            <w:r w:rsidRPr="0038318B">
              <w:rPr>
                <w:rFonts w:cstheme="minorHAnsi"/>
                <w:b/>
                <w:bCs/>
                <w:color w:val="000000"/>
                <w:lang w:val="it-IT"/>
              </w:rPr>
              <w:t xml:space="preserve">Roberto Rossellini, </w:t>
            </w:r>
            <w:r w:rsidRPr="0038318B">
              <w:rPr>
                <w:rFonts w:cstheme="minorHAnsi"/>
                <w:b/>
                <w:bCs/>
                <w:i/>
                <w:iCs/>
                <w:color w:val="000000"/>
                <w:lang w:val="it-IT"/>
              </w:rPr>
              <w:t>Roma città aperta</w:t>
            </w:r>
            <w:r w:rsidRPr="0038318B">
              <w:rPr>
                <w:rFonts w:cstheme="minorHAnsi"/>
                <w:b/>
                <w:bCs/>
                <w:i/>
                <w:iCs/>
                <w:color w:val="000000"/>
              </w:rPr>
              <w:t>,</w:t>
            </w:r>
            <w:r w:rsidRPr="0038318B">
              <w:rPr>
                <w:rFonts w:cstheme="minorHAnsi"/>
                <w:b/>
                <w:bCs/>
                <w:color w:val="000000"/>
              </w:rPr>
              <w:t xml:space="preserve"> 1945.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8DA221C" w14:textId="4B2723FE" w:rsidR="001741EF" w:rsidRPr="0038318B" w:rsidRDefault="00CC676A" w:rsidP="00780C27">
            <w:pPr>
              <w:suppressAutoHyphens/>
              <w:spacing w:before="0" w:after="0"/>
              <w:jc w:val="center"/>
              <w:rPr>
                <w:rFonts w:cstheme="minorHAnsi"/>
              </w:rPr>
            </w:pPr>
            <w:r w:rsidRPr="0038318B">
              <w:rPr>
                <w:rFonts w:cstheme="minorHAnsi"/>
              </w:rPr>
              <w:t>4h</w:t>
            </w:r>
          </w:p>
        </w:tc>
      </w:tr>
      <w:tr w:rsidR="001741EF" w:rsidRPr="0038318B" w14:paraId="1726931E" w14:textId="735B6EDA" w:rsidTr="00780C27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0E0B44D1" w14:textId="4B5F26C2" w:rsidR="001741EF" w:rsidRPr="0038318B" w:rsidRDefault="00331B61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</w:rPr>
            </w:pPr>
            <w:r w:rsidRPr="0038318B">
              <w:rPr>
                <w:rFonts w:cstheme="minorHAnsi"/>
                <w:b/>
              </w:rPr>
              <w:t>31</w:t>
            </w:r>
            <w:r w:rsidR="001741EF" w:rsidRPr="0038318B">
              <w:rPr>
                <w:rFonts w:cstheme="minorHAnsi"/>
                <w:b/>
              </w:rPr>
              <w:t>/0</w:t>
            </w:r>
            <w:r w:rsidRPr="0038318B">
              <w:rPr>
                <w:rFonts w:cstheme="minorHAnsi"/>
                <w:b/>
              </w:rPr>
              <w:t>8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615BBB20" w14:textId="65016551" w:rsidR="001741EF" w:rsidRPr="0038318B" w:rsidRDefault="00331B61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38318B">
              <w:rPr>
                <w:rFonts w:cstheme="minorHAnsi"/>
                <w:b/>
                <w:bCs/>
                <w:color w:val="000000"/>
              </w:rPr>
              <w:t>7ª aula: Ideologia</w:t>
            </w:r>
            <w:r w:rsidR="006908C8" w:rsidRPr="0038318B">
              <w:rPr>
                <w:rFonts w:cstheme="minorHAnsi"/>
                <w:b/>
                <w:bCs/>
                <w:color w:val="000000"/>
              </w:rPr>
              <w:t>,</w:t>
            </w:r>
            <w:r w:rsidRPr="0038318B">
              <w:rPr>
                <w:rFonts w:cstheme="minorHAnsi"/>
                <w:b/>
                <w:bCs/>
                <w:color w:val="000000"/>
              </w:rPr>
              <w:t xml:space="preserve"> liberalismo</w:t>
            </w:r>
            <w:r w:rsidR="006908C8" w:rsidRPr="0038318B">
              <w:rPr>
                <w:rFonts w:cstheme="minorHAnsi"/>
                <w:b/>
                <w:bCs/>
                <w:color w:val="000000"/>
              </w:rPr>
              <w:t>, neoliberalismo</w:t>
            </w:r>
            <w:r w:rsidRPr="0038318B">
              <w:rPr>
                <w:rFonts w:cstheme="minorHAnsi"/>
                <w:b/>
                <w:bCs/>
                <w:color w:val="000000"/>
              </w:rPr>
              <w:t xml:space="preserve">: Sobre </w:t>
            </w:r>
            <w:proofErr w:type="spellStart"/>
            <w:r w:rsidRPr="0038318B">
              <w:rPr>
                <w:rFonts w:cstheme="minorHAnsi"/>
                <w:b/>
                <w:bCs/>
                <w:color w:val="000000"/>
              </w:rPr>
              <w:t>Delbert</w:t>
            </w:r>
            <w:proofErr w:type="spellEnd"/>
            <w:r w:rsidRPr="0038318B">
              <w:rPr>
                <w:rFonts w:cstheme="minorHAnsi"/>
                <w:b/>
                <w:bCs/>
                <w:color w:val="000000"/>
              </w:rPr>
              <w:t xml:space="preserve"> Mann, </w:t>
            </w:r>
            <w:proofErr w:type="spellStart"/>
            <w:r w:rsidRPr="0038318B">
              <w:rPr>
                <w:rFonts w:cstheme="minorHAnsi"/>
                <w:b/>
                <w:bCs/>
                <w:i/>
                <w:iCs/>
                <w:color w:val="000000"/>
              </w:rPr>
              <w:t>Marty</w:t>
            </w:r>
            <w:proofErr w:type="spellEnd"/>
            <w:r w:rsidRPr="0038318B">
              <w:rPr>
                <w:rFonts w:cstheme="minorHAnsi"/>
                <w:b/>
                <w:bCs/>
                <w:i/>
                <w:iCs/>
                <w:color w:val="000000"/>
              </w:rPr>
              <w:t>,</w:t>
            </w:r>
            <w:r w:rsidRPr="0038318B">
              <w:rPr>
                <w:rFonts w:cstheme="minorHAnsi"/>
                <w:b/>
                <w:bCs/>
                <w:color w:val="000000"/>
              </w:rPr>
              <w:t xml:space="preserve"> 1955.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5B88381" w14:textId="0F6D60BE" w:rsidR="001741EF" w:rsidRPr="0038318B" w:rsidRDefault="00CC676A" w:rsidP="00780C27">
            <w:pPr>
              <w:suppressAutoHyphens/>
              <w:spacing w:before="0" w:after="0"/>
              <w:jc w:val="center"/>
              <w:rPr>
                <w:rFonts w:cstheme="minorHAnsi"/>
              </w:rPr>
            </w:pPr>
            <w:r w:rsidRPr="0038318B">
              <w:rPr>
                <w:rFonts w:cstheme="minorHAnsi"/>
              </w:rPr>
              <w:t>4h</w:t>
            </w:r>
          </w:p>
        </w:tc>
      </w:tr>
      <w:tr w:rsidR="001741EF" w:rsidRPr="0038318B" w14:paraId="07A04036" w14:textId="6299AB53" w:rsidTr="00780C27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55908746" w14:textId="3D8F88F3" w:rsidR="001741EF" w:rsidRPr="0038318B" w:rsidRDefault="001741EF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</w:rPr>
            </w:pPr>
            <w:r w:rsidRPr="0038318B">
              <w:rPr>
                <w:rFonts w:cstheme="minorHAnsi"/>
                <w:b/>
              </w:rPr>
              <w:t>14/09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24A27647" w14:textId="6416CAF8" w:rsidR="001741EF" w:rsidRPr="0038318B" w:rsidRDefault="00331B61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38318B">
              <w:rPr>
                <w:rFonts w:cstheme="minorHAnsi"/>
                <w:b/>
                <w:bCs/>
                <w:color w:val="000000"/>
              </w:rPr>
              <w:t>8ª aula: Ideologia</w:t>
            </w:r>
            <w:r w:rsidR="006908C8" w:rsidRPr="0038318B">
              <w:rPr>
                <w:rFonts w:cstheme="minorHAnsi"/>
                <w:b/>
                <w:bCs/>
                <w:color w:val="000000"/>
              </w:rPr>
              <w:t>,</w:t>
            </w:r>
            <w:r w:rsidRPr="0038318B">
              <w:rPr>
                <w:rFonts w:cstheme="minorHAnsi"/>
                <w:b/>
                <w:bCs/>
                <w:color w:val="000000"/>
              </w:rPr>
              <w:t xml:space="preserve"> irracionalismo</w:t>
            </w:r>
            <w:r w:rsidR="006908C8" w:rsidRPr="0038318B">
              <w:rPr>
                <w:rFonts w:cstheme="minorHAnsi"/>
                <w:b/>
                <w:bCs/>
                <w:color w:val="000000"/>
              </w:rPr>
              <w:t xml:space="preserve">, </w:t>
            </w:r>
            <w:r w:rsidR="00614778" w:rsidRPr="0038318B">
              <w:rPr>
                <w:rFonts w:cstheme="minorHAnsi"/>
                <w:b/>
                <w:bCs/>
                <w:color w:val="000000"/>
              </w:rPr>
              <w:t>pós-modernismo</w:t>
            </w:r>
            <w:r w:rsidRPr="0038318B">
              <w:rPr>
                <w:rFonts w:cstheme="minorHAnsi"/>
                <w:b/>
                <w:bCs/>
                <w:color w:val="000000"/>
              </w:rPr>
              <w:t xml:space="preserve">: Sobre Jean-Luc Godard, </w:t>
            </w:r>
            <w:r w:rsidRPr="0038318B">
              <w:rPr>
                <w:rFonts w:cstheme="minorHAnsi"/>
                <w:b/>
                <w:bCs/>
                <w:i/>
                <w:iCs/>
                <w:color w:val="000000"/>
                <w:lang w:val="fr-FR"/>
              </w:rPr>
              <w:t>Pierrot Le Fou</w:t>
            </w:r>
            <w:r w:rsidRPr="0038318B">
              <w:rPr>
                <w:rFonts w:cstheme="minorHAnsi"/>
                <w:b/>
                <w:bCs/>
                <w:i/>
                <w:iCs/>
                <w:color w:val="000000"/>
              </w:rPr>
              <w:t>,</w:t>
            </w:r>
            <w:r w:rsidRPr="0038318B">
              <w:rPr>
                <w:rFonts w:cstheme="minorHAnsi"/>
                <w:b/>
                <w:bCs/>
                <w:color w:val="000000"/>
              </w:rPr>
              <w:t xml:space="preserve"> 1965.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C4E8996" w14:textId="15E9B34F" w:rsidR="001741EF" w:rsidRPr="0038318B" w:rsidRDefault="00CC676A" w:rsidP="00780C27">
            <w:pPr>
              <w:suppressAutoHyphens/>
              <w:spacing w:before="0" w:after="0"/>
              <w:jc w:val="center"/>
              <w:rPr>
                <w:rFonts w:cstheme="minorHAnsi"/>
              </w:rPr>
            </w:pPr>
            <w:r w:rsidRPr="0038318B">
              <w:rPr>
                <w:rFonts w:cstheme="minorHAnsi"/>
              </w:rPr>
              <w:t>4h</w:t>
            </w:r>
          </w:p>
        </w:tc>
      </w:tr>
      <w:tr w:rsidR="001741EF" w:rsidRPr="0038318B" w14:paraId="5A6962E7" w14:textId="2C0111B1" w:rsidTr="00780C27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1595B517" w14:textId="393CB7EA" w:rsidR="001741EF" w:rsidRPr="0038318B" w:rsidRDefault="001741EF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</w:rPr>
            </w:pPr>
            <w:r w:rsidRPr="0038318B">
              <w:rPr>
                <w:rFonts w:cstheme="minorHAnsi"/>
                <w:b/>
              </w:rPr>
              <w:t>21/09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2B50EB8E" w14:textId="64E4385A" w:rsidR="001741EF" w:rsidRPr="0038318B" w:rsidRDefault="00331B61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38318B">
              <w:rPr>
                <w:rFonts w:cstheme="minorHAnsi"/>
                <w:b/>
                <w:bCs/>
                <w:color w:val="000000"/>
              </w:rPr>
              <w:t>9ª aula: Ideologia</w:t>
            </w:r>
            <w:r w:rsidR="00E25C2B" w:rsidRPr="0038318B">
              <w:rPr>
                <w:rFonts w:cstheme="minorHAnsi"/>
                <w:b/>
                <w:bCs/>
                <w:color w:val="000000"/>
              </w:rPr>
              <w:t>,</w:t>
            </w:r>
            <w:r w:rsidRPr="0038318B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E25C2B" w:rsidRPr="0038318B">
              <w:rPr>
                <w:rFonts w:cstheme="minorHAnsi"/>
                <w:b/>
                <w:bCs/>
                <w:color w:val="000000"/>
              </w:rPr>
              <w:t xml:space="preserve">anarquismo, </w:t>
            </w:r>
            <w:r w:rsidRPr="0038318B">
              <w:rPr>
                <w:rFonts w:cstheme="minorHAnsi"/>
                <w:b/>
                <w:bCs/>
                <w:color w:val="000000"/>
              </w:rPr>
              <w:t xml:space="preserve">libertarismo: Sobre </w:t>
            </w:r>
            <w:r w:rsidRPr="0038318B">
              <w:rPr>
                <w:rFonts w:cstheme="minorHAnsi"/>
                <w:b/>
                <w:bCs/>
                <w:color w:val="000000"/>
                <w:lang w:val="it-IT"/>
              </w:rPr>
              <w:t xml:space="preserve">Pier Paolo Pasolini, </w:t>
            </w:r>
            <w:r w:rsidRPr="0038318B">
              <w:rPr>
                <w:rFonts w:cstheme="minorHAnsi"/>
                <w:b/>
                <w:bCs/>
                <w:i/>
                <w:iCs/>
                <w:color w:val="000000"/>
                <w:lang w:val="it-IT"/>
              </w:rPr>
              <w:t>Salò o le 120 giornate di Sodoma</w:t>
            </w:r>
            <w:r w:rsidRPr="0038318B">
              <w:rPr>
                <w:rFonts w:cstheme="minorHAnsi"/>
                <w:b/>
                <w:bCs/>
                <w:i/>
                <w:iCs/>
                <w:color w:val="000000"/>
              </w:rPr>
              <w:t xml:space="preserve">, </w:t>
            </w:r>
            <w:r w:rsidRPr="0038318B">
              <w:rPr>
                <w:rFonts w:cstheme="minorHAnsi"/>
                <w:b/>
                <w:bCs/>
                <w:color w:val="000000"/>
              </w:rPr>
              <w:t>1975.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01070BE" w14:textId="626339EA" w:rsidR="001741EF" w:rsidRPr="0038318B" w:rsidRDefault="00CC676A" w:rsidP="00780C27">
            <w:pPr>
              <w:suppressAutoHyphens/>
              <w:spacing w:before="0" w:after="0"/>
              <w:jc w:val="center"/>
              <w:rPr>
                <w:rFonts w:cstheme="minorHAnsi"/>
              </w:rPr>
            </w:pPr>
            <w:r w:rsidRPr="0038318B">
              <w:rPr>
                <w:rFonts w:cstheme="minorHAnsi"/>
              </w:rPr>
              <w:t>4h</w:t>
            </w:r>
          </w:p>
        </w:tc>
      </w:tr>
      <w:tr w:rsidR="001741EF" w:rsidRPr="0038318B" w14:paraId="2BB68B74" w14:textId="51C200C4" w:rsidTr="00780C27">
        <w:trPr>
          <w:jc w:val="center"/>
        </w:trPr>
        <w:tc>
          <w:tcPr>
            <w:tcW w:w="2120" w:type="dxa"/>
            <w:vAlign w:val="center"/>
          </w:tcPr>
          <w:p w14:paraId="706EE288" w14:textId="18ADD3E6" w:rsidR="001741EF" w:rsidRPr="0038318B" w:rsidRDefault="001741EF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</w:rPr>
            </w:pPr>
            <w:r w:rsidRPr="0038318B">
              <w:rPr>
                <w:rFonts w:cstheme="minorHAnsi"/>
                <w:b/>
              </w:rPr>
              <w:t>28/09</w:t>
            </w:r>
          </w:p>
        </w:tc>
        <w:tc>
          <w:tcPr>
            <w:tcW w:w="6973" w:type="dxa"/>
            <w:vAlign w:val="center"/>
          </w:tcPr>
          <w:p w14:paraId="68F575D6" w14:textId="251EBED6" w:rsidR="001741EF" w:rsidRPr="0038318B" w:rsidRDefault="00331B61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38318B">
              <w:rPr>
                <w:rFonts w:cstheme="minorHAnsi"/>
                <w:b/>
                <w:bCs/>
                <w:color w:val="000000"/>
              </w:rPr>
              <w:t>10ª aula: Ideologia</w:t>
            </w:r>
            <w:r w:rsidR="009832F4" w:rsidRPr="0038318B">
              <w:rPr>
                <w:rFonts w:cstheme="minorHAnsi"/>
                <w:b/>
                <w:bCs/>
                <w:color w:val="000000"/>
              </w:rPr>
              <w:t>,</w:t>
            </w:r>
            <w:r w:rsidRPr="0038318B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9832F4" w:rsidRPr="0038318B">
              <w:rPr>
                <w:rFonts w:cstheme="minorHAnsi"/>
                <w:b/>
                <w:bCs/>
                <w:color w:val="000000"/>
              </w:rPr>
              <w:t>consumismo, distopia</w:t>
            </w:r>
            <w:r w:rsidRPr="0038318B">
              <w:rPr>
                <w:rFonts w:cstheme="minorHAnsi"/>
                <w:b/>
                <w:bCs/>
                <w:color w:val="000000"/>
              </w:rPr>
              <w:t xml:space="preserve">: Sobre Terry Gilliam, </w:t>
            </w:r>
            <w:proofErr w:type="spellStart"/>
            <w:r w:rsidRPr="0038318B">
              <w:rPr>
                <w:rFonts w:cstheme="minorHAnsi"/>
                <w:b/>
                <w:bCs/>
                <w:i/>
                <w:iCs/>
                <w:color w:val="000000"/>
              </w:rPr>
              <w:t>Brazil</w:t>
            </w:r>
            <w:proofErr w:type="spellEnd"/>
            <w:r w:rsidRPr="0038318B">
              <w:rPr>
                <w:rFonts w:cstheme="minorHAnsi"/>
                <w:b/>
                <w:bCs/>
                <w:i/>
                <w:iCs/>
                <w:color w:val="000000"/>
              </w:rPr>
              <w:t>,</w:t>
            </w:r>
            <w:r w:rsidRPr="0038318B">
              <w:rPr>
                <w:rFonts w:cstheme="minorHAnsi"/>
                <w:b/>
                <w:bCs/>
                <w:color w:val="000000"/>
              </w:rPr>
              <w:t xml:space="preserve"> 1985.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AA42D95" w14:textId="22A9BE59" w:rsidR="001741EF" w:rsidRPr="0038318B" w:rsidRDefault="00CC676A" w:rsidP="00780C27">
            <w:pPr>
              <w:suppressAutoHyphens/>
              <w:spacing w:before="0" w:after="0"/>
              <w:jc w:val="center"/>
              <w:rPr>
                <w:rFonts w:cstheme="minorHAnsi"/>
              </w:rPr>
            </w:pPr>
            <w:r w:rsidRPr="0038318B">
              <w:rPr>
                <w:rFonts w:cstheme="minorHAnsi"/>
              </w:rPr>
              <w:t>4h</w:t>
            </w:r>
          </w:p>
        </w:tc>
      </w:tr>
      <w:tr w:rsidR="00CC676A" w:rsidRPr="0038318B" w14:paraId="236FFE75" w14:textId="77777777" w:rsidTr="00780C27">
        <w:trPr>
          <w:jc w:val="center"/>
        </w:trPr>
        <w:tc>
          <w:tcPr>
            <w:tcW w:w="2120" w:type="dxa"/>
            <w:vAlign w:val="center"/>
          </w:tcPr>
          <w:p w14:paraId="41557051" w14:textId="77777777" w:rsidR="00CC676A" w:rsidRPr="0038318B" w:rsidRDefault="00CC676A" w:rsidP="00780C27">
            <w:pPr>
              <w:suppressAutoHyphens/>
              <w:spacing w:before="0" w:after="0"/>
              <w:jc w:val="center"/>
              <w:rPr>
                <w:rFonts w:cstheme="minorHAnsi"/>
                <w:bCs/>
              </w:rPr>
            </w:pPr>
          </w:p>
        </w:tc>
        <w:tc>
          <w:tcPr>
            <w:tcW w:w="6973" w:type="dxa"/>
            <w:vAlign w:val="center"/>
          </w:tcPr>
          <w:p w14:paraId="05C2B091" w14:textId="5FEAE188" w:rsidR="00CC676A" w:rsidRPr="0038318B" w:rsidRDefault="00CC676A" w:rsidP="00780C27">
            <w:pPr>
              <w:tabs>
                <w:tab w:val="center" w:pos="4252"/>
                <w:tab w:val="right" w:pos="8504"/>
              </w:tabs>
              <w:suppressAutoHyphens/>
              <w:spacing w:before="0" w:after="0"/>
              <w:jc w:val="center"/>
              <w:rPr>
                <w:rFonts w:cstheme="minorHAnsi"/>
              </w:rPr>
            </w:pPr>
            <w:r w:rsidRPr="0038318B">
              <w:rPr>
                <w:rFonts w:cstheme="minorHAnsi"/>
              </w:rPr>
              <w:t>Leituras e estudos dirigidos</w:t>
            </w:r>
          </w:p>
        </w:tc>
        <w:tc>
          <w:tcPr>
            <w:tcW w:w="1108" w:type="dxa"/>
            <w:vAlign w:val="center"/>
          </w:tcPr>
          <w:p w14:paraId="18FC55B0" w14:textId="499177B9" w:rsidR="00CC676A" w:rsidRPr="0038318B" w:rsidRDefault="00CC676A" w:rsidP="00780C27">
            <w:pPr>
              <w:suppressAutoHyphens/>
              <w:spacing w:before="0" w:after="0"/>
              <w:jc w:val="center"/>
              <w:rPr>
                <w:rFonts w:cstheme="minorHAnsi"/>
              </w:rPr>
            </w:pPr>
            <w:r w:rsidRPr="0038318B">
              <w:rPr>
                <w:rFonts w:cstheme="minorHAnsi"/>
              </w:rPr>
              <w:t>1</w:t>
            </w:r>
            <w:r w:rsidR="00566753" w:rsidRPr="0038318B">
              <w:rPr>
                <w:rFonts w:cstheme="minorHAnsi"/>
              </w:rPr>
              <w:t>4</w:t>
            </w:r>
            <w:r w:rsidRPr="0038318B">
              <w:rPr>
                <w:rFonts w:cstheme="minorHAnsi"/>
              </w:rPr>
              <w:t>h</w:t>
            </w:r>
          </w:p>
        </w:tc>
      </w:tr>
      <w:tr w:rsidR="00331B61" w:rsidRPr="0038318B" w14:paraId="3D2A71A4" w14:textId="77777777" w:rsidTr="00780C27">
        <w:trPr>
          <w:jc w:val="center"/>
        </w:trPr>
        <w:tc>
          <w:tcPr>
            <w:tcW w:w="2120" w:type="dxa"/>
            <w:vAlign w:val="center"/>
          </w:tcPr>
          <w:p w14:paraId="37E4F945" w14:textId="36D97FCA" w:rsidR="00331B61" w:rsidRPr="0038318B" w:rsidRDefault="00F40064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38318B">
              <w:rPr>
                <w:rFonts w:cstheme="minorHAnsi"/>
                <w:b/>
                <w:bCs/>
              </w:rPr>
              <w:t>05</w:t>
            </w:r>
            <w:r w:rsidR="00331B61" w:rsidRPr="0038318B">
              <w:rPr>
                <w:rFonts w:cstheme="minorHAnsi"/>
                <w:b/>
                <w:bCs/>
              </w:rPr>
              <w:t>/10</w:t>
            </w:r>
          </w:p>
        </w:tc>
        <w:tc>
          <w:tcPr>
            <w:tcW w:w="6973" w:type="dxa"/>
            <w:vAlign w:val="center"/>
          </w:tcPr>
          <w:p w14:paraId="663BA36E" w14:textId="7D15966A" w:rsidR="00331B61" w:rsidRPr="0038318B" w:rsidRDefault="00331B61" w:rsidP="00780C27">
            <w:pPr>
              <w:tabs>
                <w:tab w:val="center" w:pos="4252"/>
                <w:tab w:val="right" w:pos="8504"/>
              </w:tabs>
              <w:suppressAutoHyphens/>
              <w:spacing w:before="0" w:after="0"/>
              <w:jc w:val="center"/>
              <w:rPr>
                <w:rFonts w:cstheme="minorHAnsi"/>
                <w:bCs/>
              </w:rPr>
            </w:pPr>
            <w:r w:rsidRPr="0038318B">
              <w:rPr>
                <w:rFonts w:cstheme="minorHAnsi"/>
                <w:b/>
              </w:rPr>
              <w:t>Prova</w:t>
            </w:r>
            <w:r w:rsidRPr="0038318B">
              <w:rPr>
                <w:rFonts w:cstheme="minorHAnsi"/>
                <w:bCs/>
              </w:rPr>
              <w:t>.</w:t>
            </w:r>
          </w:p>
        </w:tc>
        <w:tc>
          <w:tcPr>
            <w:tcW w:w="1108" w:type="dxa"/>
            <w:vAlign w:val="center"/>
          </w:tcPr>
          <w:p w14:paraId="18F9AB39" w14:textId="3F22F578" w:rsidR="00331B61" w:rsidRPr="0038318B" w:rsidRDefault="00CC676A" w:rsidP="00780C27">
            <w:pPr>
              <w:suppressAutoHyphens/>
              <w:spacing w:before="0" w:after="0"/>
              <w:jc w:val="center"/>
              <w:rPr>
                <w:rFonts w:cstheme="minorHAnsi"/>
              </w:rPr>
            </w:pPr>
            <w:r w:rsidRPr="0038318B">
              <w:rPr>
                <w:rFonts w:cstheme="minorHAnsi"/>
              </w:rPr>
              <w:t>6h</w:t>
            </w:r>
          </w:p>
        </w:tc>
      </w:tr>
      <w:tr w:rsidR="001741EF" w:rsidRPr="0038318B" w14:paraId="37A97865" w14:textId="77777777" w:rsidTr="00780C27">
        <w:trPr>
          <w:jc w:val="center"/>
        </w:trPr>
        <w:tc>
          <w:tcPr>
            <w:tcW w:w="2120" w:type="dxa"/>
            <w:vAlign w:val="center"/>
          </w:tcPr>
          <w:p w14:paraId="34051594" w14:textId="7946DF8C" w:rsidR="001741EF" w:rsidRPr="0038318B" w:rsidRDefault="00117B86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</w:rPr>
            </w:pPr>
            <w:r w:rsidRPr="0038318B">
              <w:rPr>
                <w:rFonts w:cstheme="minorHAnsi"/>
                <w:b/>
              </w:rPr>
              <w:t>1</w:t>
            </w:r>
            <w:r w:rsidR="00D519A7" w:rsidRPr="0038318B">
              <w:rPr>
                <w:rFonts w:cstheme="minorHAnsi"/>
                <w:b/>
              </w:rPr>
              <w:t>0</w:t>
            </w:r>
            <w:r w:rsidR="001741EF" w:rsidRPr="0038318B">
              <w:rPr>
                <w:rFonts w:cstheme="minorHAnsi"/>
                <w:b/>
              </w:rPr>
              <w:t>/10</w:t>
            </w:r>
          </w:p>
        </w:tc>
        <w:tc>
          <w:tcPr>
            <w:tcW w:w="6973" w:type="dxa"/>
            <w:vAlign w:val="center"/>
          </w:tcPr>
          <w:p w14:paraId="42199799" w14:textId="6402DC48" w:rsidR="001741EF" w:rsidRPr="0038318B" w:rsidRDefault="003B4567" w:rsidP="00780C27">
            <w:pPr>
              <w:tabs>
                <w:tab w:val="center" w:pos="4252"/>
                <w:tab w:val="right" w:pos="8504"/>
              </w:tabs>
              <w:suppressAutoHyphens/>
              <w:spacing w:before="0" w:after="0"/>
              <w:jc w:val="center"/>
              <w:rPr>
                <w:rFonts w:cstheme="minorHAnsi"/>
                <w:b/>
                <w:bCs/>
                <w:i/>
                <w:iCs/>
                <w:color w:val="404040" w:themeColor="text1" w:themeTint="BF"/>
              </w:rPr>
            </w:pPr>
            <w:r w:rsidRPr="0038318B">
              <w:rPr>
                <w:rFonts w:cstheme="minorHAnsi"/>
                <w:b/>
                <w:bCs/>
              </w:rPr>
              <w:t>Vista de prova:</w:t>
            </w:r>
            <w:r w:rsidRPr="0038318B">
              <w:rPr>
                <w:rFonts w:cstheme="minorHAnsi"/>
              </w:rPr>
              <w:t xml:space="preserve"> Será feita online, com o PDF de cada correção enviado por </w:t>
            </w:r>
            <w:proofErr w:type="spellStart"/>
            <w:r w:rsidRPr="0038318B">
              <w:rPr>
                <w:rFonts w:cstheme="minorHAnsi"/>
              </w:rPr>
              <w:t>email</w:t>
            </w:r>
            <w:proofErr w:type="spellEnd"/>
            <w:r w:rsidRPr="0038318B">
              <w:rPr>
                <w:rFonts w:cstheme="minorHAnsi"/>
              </w:rPr>
              <w:t xml:space="preserve"> até 14h de </w:t>
            </w:r>
            <w:r w:rsidR="00117B86" w:rsidRPr="0038318B">
              <w:rPr>
                <w:rFonts w:cstheme="minorHAnsi"/>
              </w:rPr>
              <w:t>1</w:t>
            </w:r>
            <w:r w:rsidR="00B44642" w:rsidRPr="0038318B">
              <w:rPr>
                <w:rFonts w:cstheme="minorHAnsi"/>
              </w:rPr>
              <w:t>0</w:t>
            </w:r>
            <w:r w:rsidRPr="0038318B">
              <w:rPr>
                <w:rFonts w:cstheme="minorHAnsi"/>
              </w:rPr>
              <w:t xml:space="preserve">.10.2020. Cada aluno tem até as </w:t>
            </w:r>
            <w:r w:rsidR="009A6127" w:rsidRPr="0038318B">
              <w:rPr>
                <w:rFonts w:cstheme="minorHAnsi"/>
              </w:rPr>
              <w:t>18h</w:t>
            </w:r>
            <w:r w:rsidRPr="0038318B">
              <w:rPr>
                <w:rFonts w:cstheme="minorHAnsi"/>
              </w:rPr>
              <w:t xml:space="preserve"> de </w:t>
            </w:r>
            <w:r w:rsidR="00117B86" w:rsidRPr="0038318B">
              <w:rPr>
                <w:rFonts w:cstheme="minorHAnsi"/>
              </w:rPr>
              <w:t>1</w:t>
            </w:r>
            <w:r w:rsidR="00D519A7" w:rsidRPr="0038318B">
              <w:rPr>
                <w:rFonts w:cstheme="minorHAnsi"/>
              </w:rPr>
              <w:t>0</w:t>
            </w:r>
            <w:r w:rsidRPr="0038318B">
              <w:rPr>
                <w:rFonts w:cstheme="minorHAnsi"/>
              </w:rPr>
              <w:t xml:space="preserve">.10.2020 para questionar a correção, por </w:t>
            </w:r>
            <w:proofErr w:type="spellStart"/>
            <w:r w:rsidRPr="0038318B">
              <w:rPr>
                <w:rFonts w:cstheme="minorHAnsi"/>
              </w:rPr>
              <w:t>email</w:t>
            </w:r>
            <w:proofErr w:type="spellEnd"/>
            <w:r w:rsidRPr="0038318B">
              <w:rPr>
                <w:rFonts w:cstheme="minorHAnsi"/>
              </w:rPr>
              <w:t xml:space="preserve"> ao Professor</w:t>
            </w:r>
            <w:r w:rsidR="009A6127" w:rsidRPr="0038318B">
              <w:rPr>
                <w:rFonts w:cstheme="minorHAnsi"/>
              </w:rPr>
              <w:t>, de maneira a este responder até 22h</w:t>
            </w:r>
            <w:r w:rsidRPr="0038318B">
              <w:rPr>
                <w:rFonts w:cstheme="minorHAnsi"/>
              </w:rPr>
              <w:t>.</w:t>
            </w:r>
          </w:p>
        </w:tc>
        <w:tc>
          <w:tcPr>
            <w:tcW w:w="1108" w:type="dxa"/>
            <w:vAlign w:val="center"/>
          </w:tcPr>
          <w:p w14:paraId="6AD99156" w14:textId="09585F8B" w:rsidR="001741EF" w:rsidRPr="0038318B" w:rsidRDefault="001741EF" w:rsidP="00780C27">
            <w:pPr>
              <w:suppressAutoHyphens/>
              <w:spacing w:before="0" w:after="0"/>
              <w:jc w:val="center"/>
              <w:rPr>
                <w:rFonts w:cstheme="minorHAnsi"/>
              </w:rPr>
            </w:pPr>
          </w:p>
        </w:tc>
      </w:tr>
      <w:tr w:rsidR="00CA0C06" w:rsidRPr="0038318B" w14:paraId="77BA8567" w14:textId="77777777" w:rsidTr="00780C27">
        <w:trPr>
          <w:jc w:val="center"/>
        </w:trPr>
        <w:tc>
          <w:tcPr>
            <w:tcW w:w="9093" w:type="dxa"/>
            <w:gridSpan w:val="2"/>
            <w:shd w:val="clear" w:color="auto" w:fill="F2F2F2" w:themeFill="background1" w:themeFillShade="F2"/>
            <w:vAlign w:val="center"/>
          </w:tcPr>
          <w:p w14:paraId="63674552" w14:textId="63F7FB7D" w:rsidR="00CA0C06" w:rsidRPr="0038318B" w:rsidRDefault="00CA0C06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38318B">
              <w:rPr>
                <w:rFonts w:cstheme="minorHAnsi"/>
                <w:b/>
                <w:bCs/>
              </w:rPr>
              <w:t>Total de horas</w:t>
            </w:r>
            <w:r w:rsidR="00F454FF" w:rsidRPr="0038318B">
              <w:rPr>
                <w:rFonts w:cstheme="minorHAnsi"/>
                <w:b/>
                <w:bCs/>
              </w:rPr>
              <w:t xml:space="preserve"> </w:t>
            </w:r>
            <w:r w:rsidRPr="0038318B">
              <w:rPr>
                <w:rFonts w:cstheme="minorHAnsi"/>
                <w:b/>
                <w:bCs/>
              </w:rPr>
              <w:t>em ADE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0BDB50E1" w14:textId="277E15A6" w:rsidR="00CA0C06" w:rsidRPr="0038318B" w:rsidRDefault="003B4567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38318B">
              <w:rPr>
                <w:rFonts w:cstheme="minorHAnsi"/>
                <w:b/>
                <w:bCs/>
              </w:rPr>
              <w:t>52h</w:t>
            </w:r>
          </w:p>
        </w:tc>
      </w:tr>
      <w:tr w:rsidR="0051732A" w:rsidRPr="0038318B" w14:paraId="780C7650" w14:textId="77777777" w:rsidTr="00780C27">
        <w:trPr>
          <w:jc w:val="center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5BF59971" w14:textId="5B5282E0" w:rsidR="0051732A" w:rsidRPr="0038318B" w:rsidRDefault="0051732A" w:rsidP="00780C27">
            <w:pPr>
              <w:suppressAutoHyphens/>
              <w:spacing w:before="0" w:after="0"/>
              <w:jc w:val="center"/>
              <w:rPr>
                <w:rFonts w:cstheme="minorHAnsi"/>
                <w:b/>
                <w:bCs/>
                <w:color w:val="404040" w:themeColor="text1" w:themeTint="BF"/>
              </w:rPr>
            </w:pPr>
            <w:r w:rsidRPr="0038318B">
              <w:rPr>
                <w:rFonts w:cstheme="minorHAnsi"/>
                <w:b/>
                <w:bCs/>
              </w:rPr>
              <w:t xml:space="preserve">19/10/2020 - </w:t>
            </w:r>
            <w:r w:rsidR="004B6F1B" w:rsidRPr="0038318B">
              <w:rPr>
                <w:rFonts w:cstheme="minorHAnsi"/>
                <w:b/>
                <w:bCs/>
              </w:rPr>
              <w:t>Prazo final para preenchimento da pasta verde.</w:t>
            </w:r>
          </w:p>
        </w:tc>
      </w:tr>
    </w:tbl>
    <w:p w14:paraId="54785017" w14:textId="77777777" w:rsidR="00C044DA" w:rsidRPr="0038318B" w:rsidRDefault="00C044DA" w:rsidP="008578EB">
      <w:pPr>
        <w:suppressAutoHyphens/>
        <w:spacing w:before="0" w:after="0"/>
        <w:jc w:val="both"/>
        <w:rPr>
          <w:rFonts w:cstheme="minorHAnsi"/>
        </w:rPr>
      </w:pPr>
    </w:p>
    <w:sectPr w:rsidR="00C044DA" w:rsidRPr="0038318B" w:rsidSect="003731EC">
      <w:headerReference w:type="default" r:id="rId8"/>
      <w:pgSz w:w="11906" w:h="16838"/>
      <w:pgMar w:top="720" w:right="1080" w:bottom="720" w:left="1080" w:header="450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2EB1D" w14:textId="77777777" w:rsidR="008102C7" w:rsidRDefault="008102C7" w:rsidP="003D7D73">
      <w:pPr>
        <w:spacing w:before="0" w:after="0"/>
      </w:pPr>
      <w:r>
        <w:separator/>
      </w:r>
    </w:p>
  </w:endnote>
  <w:endnote w:type="continuationSeparator" w:id="0">
    <w:p w14:paraId="360A2622" w14:textId="77777777" w:rsidR="008102C7" w:rsidRDefault="008102C7" w:rsidP="003D7D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1362A" w14:textId="77777777" w:rsidR="008102C7" w:rsidRDefault="008102C7" w:rsidP="003D7D73">
      <w:pPr>
        <w:spacing w:before="0" w:after="0"/>
      </w:pPr>
      <w:r>
        <w:separator/>
      </w:r>
    </w:p>
  </w:footnote>
  <w:footnote w:type="continuationSeparator" w:id="0">
    <w:p w14:paraId="65AE82F3" w14:textId="77777777" w:rsidR="008102C7" w:rsidRDefault="008102C7" w:rsidP="003D7D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84BBB" w14:textId="77777777" w:rsidR="003731EC" w:rsidRPr="007D13B3" w:rsidRDefault="003731EC" w:rsidP="003731EC">
    <w:pPr>
      <w:tabs>
        <w:tab w:val="left" w:pos="2160"/>
      </w:tabs>
      <w:spacing w:after="0"/>
      <w:ind w:left="2160"/>
      <w:rPr>
        <w:bCs/>
        <w:sz w:val="18"/>
        <w:szCs w:val="18"/>
      </w:rPr>
    </w:pPr>
    <w:r w:rsidRPr="007D13B3">
      <w:rPr>
        <w:bCs/>
        <w:noProof/>
      </w:rPr>
      <w:drawing>
        <wp:anchor distT="0" distB="0" distL="114300" distR="114300" simplePos="0" relativeHeight="251659264" behindDoc="0" locked="0" layoutInCell="1" allowOverlap="1" wp14:anchorId="69D45719" wp14:editId="121E4CE0">
          <wp:simplePos x="0" y="0"/>
          <wp:positionH relativeFrom="margin">
            <wp:posOffset>4649470</wp:posOffset>
          </wp:positionH>
          <wp:positionV relativeFrom="paragraph">
            <wp:posOffset>-46355</wp:posOffset>
          </wp:positionV>
          <wp:extent cx="1604010" cy="718820"/>
          <wp:effectExtent l="0" t="0" r="0" b="508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13B3">
      <w:rPr>
        <w:bCs/>
        <w:noProof/>
        <w:sz w:val="23"/>
        <w:szCs w:val="23"/>
      </w:rPr>
      <w:drawing>
        <wp:anchor distT="0" distB="0" distL="114300" distR="114300" simplePos="0" relativeHeight="251660288" behindDoc="0" locked="0" layoutInCell="1" allowOverlap="1" wp14:anchorId="2F77EB58" wp14:editId="268C4AC3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149179" cy="580148"/>
          <wp:effectExtent l="0" t="0" r="0" b="0"/>
          <wp:wrapNone/>
          <wp:docPr id="12" name="Imagem 12" descr="C:\Users\Carlos Alberto\Downloads\marca-25anos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os Alberto\Downloads\marca-25anos-Sloga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179" cy="580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3B3">
      <w:rPr>
        <w:bCs/>
        <w:sz w:val="20"/>
        <w:szCs w:val="20"/>
      </w:rPr>
      <w:t xml:space="preserve">                            </w:t>
    </w:r>
    <w:r w:rsidRPr="007D13B3">
      <w:rPr>
        <w:bCs/>
        <w:sz w:val="18"/>
        <w:szCs w:val="18"/>
      </w:rPr>
      <w:t>UNIVERSIDADE FEDERAL DE SÃO PAULO</w:t>
    </w:r>
  </w:p>
  <w:p w14:paraId="16BE2D76" w14:textId="34E05E56" w:rsidR="003731EC" w:rsidRPr="007D13B3" w:rsidRDefault="003731EC" w:rsidP="003731EC">
    <w:pPr>
      <w:spacing w:after="0"/>
      <w:ind w:left="2160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ESCOLA DE FILOSOFIA, LETRAS E CIÊNCIAS HUMANAS</w:t>
    </w:r>
  </w:p>
  <w:p w14:paraId="18E2CA55" w14:textId="77777777" w:rsidR="003731EC" w:rsidRPr="007D13B3" w:rsidRDefault="003731EC" w:rsidP="003731EC">
    <w:pPr>
      <w:spacing w:after="60"/>
      <w:jc w:val="center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                                               EFLCH – Campus Guarulhos</w:t>
    </w:r>
  </w:p>
  <w:p w14:paraId="4F78D6C6" w14:textId="1E8FCDBB" w:rsidR="003731EC" w:rsidRPr="004A4747" w:rsidRDefault="003731EC" w:rsidP="003731EC">
    <w:pPr>
      <w:spacing w:after="0"/>
      <w:ind w:left="2160"/>
      <w:rPr>
        <w:b w:val="0"/>
      </w:rPr>
    </w:pPr>
    <w:r w:rsidRPr="007D13B3">
      <w:rPr>
        <w:bCs/>
        <w:sz w:val="18"/>
        <w:szCs w:val="18"/>
      </w:rPr>
      <w:t xml:space="preserve">                             </w:t>
    </w:r>
  </w:p>
  <w:p w14:paraId="1479B874" w14:textId="01886E98" w:rsidR="00CC23BE" w:rsidRDefault="00CC23BE" w:rsidP="00CC23BE">
    <w:pPr>
      <w:spacing w:before="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Plano de Ensino para as UCs realizadas por meio de Atividades Domiciliares Especiais (ADE)</w:t>
    </w:r>
  </w:p>
  <w:p w14:paraId="79ABAEA7" w14:textId="77777777" w:rsidR="00291113" w:rsidRPr="008C7160" w:rsidRDefault="00291113" w:rsidP="00A648B6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0F7"/>
    <w:multiLevelType w:val="hybridMultilevel"/>
    <w:tmpl w:val="EFA66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287F"/>
    <w:multiLevelType w:val="hybridMultilevel"/>
    <w:tmpl w:val="A0E2866A"/>
    <w:lvl w:ilvl="0" w:tplc="D3FE6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55DB3"/>
    <w:multiLevelType w:val="hybridMultilevel"/>
    <w:tmpl w:val="E0187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73"/>
    <w:rsid w:val="00021D54"/>
    <w:rsid w:val="00025E45"/>
    <w:rsid w:val="00031611"/>
    <w:rsid w:val="00037EB2"/>
    <w:rsid w:val="000400FB"/>
    <w:rsid w:val="000574AE"/>
    <w:rsid w:val="00066EF9"/>
    <w:rsid w:val="000C43EF"/>
    <w:rsid w:val="000D5B3B"/>
    <w:rsid w:val="000E781C"/>
    <w:rsid w:val="000F4381"/>
    <w:rsid w:val="000F7E31"/>
    <w:rsid w:val="001026A3"/>
    <w:rsid w:val="00117B86"/>
    <w:rsid w:val="001225EC"/>
    <w:rsid w:val="0012761A"/>
    <w:rsid w:val="001467CD"/>
    <w:rsid w:val="00147472"/>
    <w:rsid w:val="00161219"/>
    <w:rsid w:val="00166ECA"/>
    <w:rsid w:val="001731ED"/>
    <w:rsid w:val="001741EF"/>
    <w:rsid w:val="00187C52"/>
    <w:rsid w:val="00192CCE"/>
    <w:rsid w:val="001A0BB2"/>
    <w:rsid w:val="001A392F"/>
    <w:rsid w:val="001B5D52"/>
    <w:rsid w:val="001C7884"/>
    <w:rsid w:val="001E0B86"/>
    <w:rsid w:val="001E0E91"/>
    <w:rsid w:val="001F1168"/>
    <w:rsid w:val="002158E3"/>
    <w:rsid w:val="00222687"/>
    <w:rsid w:val="0025011A"/>
    <w:rsid w:val="00261EB7"/>
    <w:rsid w:val="00271D97"/>
    <w:rsid w:val="00276029"/>
    <w:rsid w:val="00282827"/>
    <w:rsid w:val="00291113"/>
    <w:rsid w:val="0029713F"/>
    <w:rsid w:val="002B1DFD"/>
    <w:rsid w:val="002B577C"/>
    <w:rsid w:val="002B578A"/>
    <w:rsid w:val="002D421D"/>
    <w:rsid w:val="002E537C"/>
    <w:rsid w:val="002F2548"/>
    <w:rsid w:val="00314D10"/>
    <w:rsid w:val="00331B61"/>
    <w:rsid w:val="003372C2"/>
    <w:rsid w:val="003412BE"/>
    <w:rsid w:val="003431DF"/>
    <w:rsid w:val="003434FE"/>
    <w:rsid w:val="00355AAE"/>
    <w:rsid w:val="00360900"/>
    <w:rsid w:val="003731EC"/>
    <w:rsid w:val="0038318B"/>
    <w:rsid w:val="003A3B61"/>
    <w:rsid w:val="003B4567"/>
    <w:rsid w:val="003B69A0"/>
    <w:rsid w:val="003D2E7F"/>
    <w:rsid w:val="003D7D73"/>
    <w:rsid w:val="003E1599"/>
    <w:rsid w:val="003E24CF"/>
    <w:rsid w:val="003E70D2"/>
    <w:rsid w:val="00415BDF"/>
    <w:rsid w:val="004172A3"/>
    <w:rsid w:val="00431F82"/>
    <w:rsid w:val="004657D6"/>
    <w:rsid w:val="00481AAA"/>
    <w:rsid w:val="004845B8"/>
    <w:rsid w:val="00487956"/>
    <w:rsid w:val="004905F2"/>
    <w:rsid w:val="00491DD7"/>
    <w:rsid w:val="00494DE1"/>
    <w:rsid w:val="0049509D"/>
    <w:rsid w:val="00497E19"/>
    <w:rsid w:val="004A1DAF"/>
    <w:rsid w:val="004A28B7"/>
    <w:rsid w:val="004B0664"/>
    <w:rsid w:val="004B1E5B"/>
    <w:rsid w:val="004B6F1B"/>
    <w:rsid w:val="004F5D35"/>
    <w:rsid w:val="004F6FAA"/>
    <w:rsid w:val="0051732A"/>
    <w:rsid w:val="0053702B"/>
    <w:rsid w:val="00564488"/>
    <w:rsid w:val="0056663E"/>
    <w:rsid w:val="0056665A"/>
    <w:rsid w:val="00566753"/>
    <w:rsid w:val="0057043E"/>
    <w:rsid w:val="005B145B"/>
    <w:rsid w:val="005C7751"/>
    <w:rsid w:val="005E4FC1"/>
    <w:rsid w:val="00603178"/>
    <w:rsid w:val="00614778"/>
    <w:rsid w:val="00625CD1"/>
    <w:rsid w:val="006357D6"/>
    <w:rsid w:val="00635EA1"/>
    <w:rsid w:val="00661652"/>
    <w:rsid w:val="006865A0"/>
    <w:rsid w:val="006908C8"/>
    <w:rsid w:val="006C1548"/>
    <w:rsid w:val="006C3D21"/>
    <w:rsid w:val="006C4F3E"/>
    <w:rsid w:val="006F00AA"/>
    <w:rsid w:val="0070735D"/>
    <w:rsid w:val="00716800"/>
    <w:rsid w:val="00717F4C"/>
    <w:rsid w:val="00725FC0"/>
    <w:rsid w:val="00737244"/>
    <w:rsid w:val="00742D0B"/>
    <w:rsid w:val="00767411"/>
    <w:rsid w:val="00770799"/>
    <w:rsid w:val="00780C27"/>
    <w:rsid w:val="007A1478"/>
    <w:rsid w:val="007A3588"/>
    <w:rsid w:val="007A514B"/>
    <w:rsid w:val="007A584C"/>
    <w:rsid w:val="007C1625"/>
    <w:rsid w:val="007C4E1F"/>
    <w:rsid w:val="007F0753"/>
    <w:rsid w:val="008078B3"/>
    <w:rsid w:val="008102C7"/>
    <w:rsid w:val="008147BB"/>
    <w:rsid w:val="00832A9E"/>
    <w:rsid w:val="008350DD"/>
    <w:rsid w:val="008578EB"/>
    <w:rsid w:val="008A7B49"/>
    <w:rsid w:val="008C6174"/>
    <w:rsid w:val="008C7160"/>
    <w:rsid w:val="008E255A"/>
    <w:rsid w:val="008F03BC"/>
    <w:rsid w:val="008F2271"/>
    <w:rsid w:val="008F5379"/>
    <w:rsid w:val="00906798"/>
    <w:rsid w:val="00933267"/>
    <w:rsid w:val="009332FA"/>
    <w:rsid w:val="00960464"/>
    <w:rsid w:val="009832F4"/>
    <w:rsid w:val="00986834"/>
    <w:rsid w:val="009877A0"/>
    <w:rsid w:val="009925BE"/>
    <w:rsid w:val="009A102C"/>
    <w:rsid w:val="009A5713"/>
    <w:rsid w:val="009A6127"/>
    <w:rsid w:val="009B1A4F"/>
    <w:rsid w:val="009B5E2B"/>
    <w:rsid w:val="00A10D1B"/>
    <w:rsid w:val="00A126F9"/>
    <w:rsid w:val="00A20177"/>
    <w:rsid w:val="00A326C6"/>
    <w:rsid w:val="00A42A8D"/>
    <w:rsid w:val="00A46BD6"/>
    <w:rsid w:val="00A57844"/>
    <w:rsid w:val="00A60AB1"/>
    <w:rsid w:val="00A62E7D"/>
    <w:rsid w:val="00A648B6"/>
    <w:rsid w:val="00A71AFB"/>
    <w:rsid w:val="00A910EF"/>
    <w:rsid w:val="00AA3648"/>
    <w:rsid w:val="00AB04AF"/>
    <w:rsid w:val="00AB6D9E"/>
    <w:rsid w:val="00AB7B53"/>
    <w:rsid w:val="00AD0A25"/>
    <w:rsid w:val="00AD1C2F"/>
    <w:rsid w:val="00AD400F"/>
    <w:rsid w:val="00AD528F"/>
    <w:rsid w:val="00AF2DF5"/>
    <w:rsid w:val="00B12C91"/>
    <w:rsid w:val="00B153AC"/>
    <w:rsid w:val="00B44642"/>
    <w:rsid w:val="00B66C6B"/>
    <w:rsid w:val="00B73B41"/>
    <w:rsid w:val="00B85EBE"/>
    <w:rsid w:val="00BA1C40"/>
    <w:rsid w:val="00BC1989"/>
    <w:rsid w:val="00BD6EB4"/>
    <w:rsid w:val="00BE4407"/>
    <w:rsid w:val="00C044DA"/>
    <w:rsid w:val="00C05908"/>
    <w:rsid w:val="00C14D9C"/>
    <w:rsid w:val="00C74608"/>
    <w:rsid w:val="00CA055A"/>
    <w:rsid w:val="00CA0C06"/>
    <w:rsid w:val="00CA0E7D"/>
    <w:rsid w:val="00CA3C19"/>
    <w:rsid w:val="00CC112C"/>
    <w:rsid w:val="00CC23BE"/>
    <w:rsid w:val="00CC2854"/>
    <w:rsid w:val="00CC676A"/>
    <w:rsid w:val="00CE33C9"/>
    <w:rsid w:val="00D00FF0"/>
    <w:rsid w:val="00D12B89"/>
    <w:rsid w:val="00D179A3"/>
    <w:rsid w:val="00D21668"/>
    <w:rsid w:val="00D21DF1"/>
    <w:rsid w:val="00D35E3D"/>
    <w:rsid w:val="00D519A7"/>
    <w:rsid w:val="00D65F2E"/>
    <w:rsid w:val="00D66A6B"/>
    <w:rsid w:val="00D83A8B"/>
    <w:rsid w:val="00DA5C61"/>
    <w:rsid w:val="00DE7685"/>
    <w:rsid w:val="00DF4FB6"/>
    <w:rsid w:val="00E25C2B"/>
    <w:rsid w:val="00E40043"/>
    <w:rsid w:val="00E433C8"/>
    <w:rsid w:val="00E6385A"/>
    <w:rsid w:val="00E80596"/>
    <w:rsid w:val="00E97CD3"/>
    <w:rsid w:val="00EA4D01"/>
    <w:rsid w:val="00EA7AAA"/>
    <w:rsid w:val="00EB0F45"/>
    <w:rsid w:val="00ED5135"/>
    <w:rsid w:val="00F00B0E"/>
    <w:rsid w:val="00F32EAF"/>
    <w:rsid w:val="00F40064"/>
    <w:rsid w:val="00F454FF"/>
    <w:rsid w:val="00F47438"/>
    <w:rsid w:val="00F54F4C"/>
    <w:rsid w:val="00F64C68"/>
    <w:rsid w:val="00F731B2"/>
    <w:rsid w:val="00F75FA3"/>
    <w:rsid w:val="00F82FBE"/>
    <w:rsid w:val="00F84B16"/>
    <w:rsid w:val="00F9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64FCF"/>
  <w15:chartTrackingRefBased/>
  <w15:docId w15:val="{FADD0C69-189D-46A2-B41F-D18AC772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D7D73"/>
    <w:rPr>
      <w:lang w:val="fr-FR"/>
    </w:rPr>
  </w:style>
  <w:style w:type="paragraph" w:styleId="Rodap">
    <w:name w:val="footer"/>
    <w:basedOn w:val="Normal"/>
    <w:link w:val="Rodap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RodapChar">
    <w:name w:val="Rodapé Char"/>
    <w:basedOn w:val="Fontepargpadro"/>
    <w:link w:val="Rodap"/>
    <w:uiPriority w:val="99"/>
    <w:rsid w:val="003D7D73"/>
    <w:rPr>
      <w:lang w:val="fr-FR"/>
    </w:rPr>
  </w:style>
  <w:style w:type="table" w:customStyle="1" w:styleId="TableNormal">
    <w:name w:val="Table Normal"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D73"/>
    <w:pPr>
      <w:autoSpaceDE w:val="0"/>
      <w:autoSpaceDN w:val="0"/>
      <w:adjustRightInd w:val="0"/>
    </w:pPr>
    <w:rPr>
      <w:rFonts w:ascii="Cambria" w:eastAsia="Cambria" w:hAnsi="Cambria" w:cs="Cambria"/>
      <w:b/>
      <w:color w:val="000000"/>
      <w:lang w:eastAsia="pt-BR"/>
    </w:rPr>
  </w:style>
  <w:style w:type="table" w:styleId="Tabelacomgrade">
    <w:name w:val="Table Grid"/>
    <w:basedOn w:val="Tabelanormal"/>
    <w:uiPriority w:val="39"/>
    <w:rsid w:val="003D7D73"/>
    <w:rPr>
      <w:rFonts w:ascii="Cambria" w:eastAsia="Cambria" w:hAnsi="Cambria" w:cs="Cambria"/>
      <w:b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F84B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261EB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rsid w:val="009B1A4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0" w:after="0"/>
      <w:jc w:val="both"/>
    </w:pPr>
    <w:rPr>
      <w:rFonts w:ascii="Times New Roman" w:eastAsia="Times New Roman" w:hAnsi="Times New Roman" w:cs="Times New Roman"/>
      <w:b w:val="0"/>
      <w:noProof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B1A4F"/>
    <w:rPr>
      <w:rFonts w:ascii="Times New Roman" w:eastAsia="Times New Roman" w:hAnsi="Times New Roman" w:cs="Times New Roman"/>
      <w:noProof/>
    </w:rPr>
  </w:style>
  <w:style w:type="paragraph" w:customStyle="1" w:styleId="Fontepargpadro1">
    <w:name w:val="Fonte parág. padrão1"/>
    <w:semiHidden/>
    <w:rsid w:val="003B4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.d.andrade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user</cp:lastModifiedBy>
  <cp:revision>3</cp:revision>
  <cp:lastPrinted>2020-07-04T14:06:00Z</cp:lastPrinted>
  <dcterms:created xsi:type="dcterms:W3CDTF">2020-07-05T22:50:00Z</dcterms:created>
  <dcterms:modified xsi:type="dcterms:W3CDTF">2020-07-10T15:36:00Z</dcterms:modified>
</cp:coreProperties>
</file>