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699E9" w14:textId="77777777" w:rsidR="00A340CA" w:rsidRPr="0022248F" w:rsidRDefault="00A340CA" w:rsidP="00A340C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rFonts w:eastAsia="Arial"/>
          <w:sz w:val="22"/>
          <w:szCs w:val="22"/>
          <w:highlight w:val="white"/>
        </w:rPr>
      </w:pPr>
    </w:p>
    <w:tbl>
      <w:tblPr>
        <w:tblStyle w:val="10"/>
        <w:tblW w:w="93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482"/>
        <w:gridCol w:w="239"/>
        <w:gridCol w:w="783"/>
        <w:gridCol w:w="2191"/>
        <w:gridCol w:w="1483"/>
      </w:tblGrid>
      <w:tr w:rsidR="00A340CA" w:rsidRPr="0022248F" w14:paraId="659F638D" w14:textId="77777777" w:rsidTr="002F1872">
        <w:tc>
          <w:tcPr>
            <w:tcW w:w="9339" w:type="dxa"/>
            <w:gridSpan w:val="6"/>
            <w:shd w:val="clear" w:color="auto" w:fill="auto"/>
          </w:tcPr>
          <w:p w14:paraId="1B2B4269" w14:textId="77777777" w:rsidR="00A340CA" w:rsidRPr="0022248F" w:rsidRDefault="00A340C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unidade curricular (</w:t>
            </w: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uc</w:t>
            </w:r>
            <w:proofErr w:type="spellEnd"/>
            <w:r w:rsidRPr="0022248F">
              <w:rPr>
                <w:smallCaps/>
                <w:sz w:val="22"/>
                <w:szCs w:val="22"/>
                <w:highlight w:val="white"/>
              </w:rPr>
              <w:t>)</w:t>
            </w:r>
            <w:r w:rsidRPr="0022248F">
              <w:rPr>
                <w:sz w:val="22"/>
                <w:szCs w:val="22"/>
                <w:highlight w:val="white"/>
              </w:rPr>
              <w:t>: História da Filosofia Antiga (Eletiva)</w:t>
            </w:r>
          </w:p>
        </w:tc>
      </w:tr>
      <w:tr w:rsidR="00A340CA" w:rsidRPr="0022248F" w14:paraId="53B62348" w14:textId="77777777" w:rsidTr="002F1872">
        <w:tc>
          <w:tcPr>
            <w:tcW w:w="4882" w:type="dxa"/>
            <w:gridSpan w:val="3"/>
            <w:shd w:val="clear" w:color="auto" w:fill="auto"/>
          </w:tcPr>
          <w:p w14:paraId="2EBAF4E9" w14:textId="77777777" w:rsidR="00A340CA" w:rsidRPr="0022248F" w:rsidRDefault="00A340C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Professor responsável: Maurício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Pagotto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Marsola</w:t>
            </w:r>
            <w:proofErr w:type="spellEnd"/>
          </w:p>
        </w:tc>
        <w:tc>
          <w:tcPr>
            <w:tcW w:w="4457" w:type="dxa"/>
            <w:gridSpan w:val="3"/>
            <w:shd w:val="clear" w:color="auto" w:fill="auto"/>
          </w:tcPr>
          <w:p w14:paraId="55525C92" w14:textId="77777777" w:rsidR="00A340CA" w:rsidRPr="0022248F" w:rsidRDefault="00A340C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Contato: mmarsola3@gmail.com</w:t>
            </w:r>
          </w:p>
        </w:tc>
      </w:tr>
      <w:tr w:rsidR="00A340CA" w:rsidRPr="0022248F" w14:paraId="403FBC43" w14:textId="77777777" w:rsidTr="002F1872">
        <w:tc>
          <w:tcPr>
            <w:tcW w:w="4882" w:type="dxa"/>
            <w:gridSpan w:val="3"/>
            <w:shd w:val="clear" w:color="auto" w:fill="auto"/>
          </w:tcPr>
          <w:p w14:paraId="0D745D9F" w14:textId="77777777" w:rsidR="00A340CA" w:rsidRPr="0022248F" w:rsidRDefault="00A340C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Ano Letivo: 2020</w:t>
            </w:r>
          </w:p>
        </w:tc>
        <w:tc>
          <w:tcPr>
            <w:tcW w:w="4457" w:type="dxa"/>
            <w:gridSpan w:val="3"/>
            <w:shd w:val="clear" w:color="auto" w:fill="auto"/>
          </w:tcPr>
          <w:p w14:paraId="443855C8" w14:textId="77777777" w:rsidR="00A340CA" w:rsidRPr="0022248F" w:rsidRDefault="00A340C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Semestre: 1º</w:t>
            </w:r>
          </w:p>
        </w:tc>
      </w:tr>
      <w:tr w:rsidR="00A340CA" w:rsidRPr="0022248F" w14:paraId="1C4CA3CC" w14:textId="77777777" w:rsidTr="002F1872">
        <w:tc>
          <w:tcPr>
            <w:tcW w:w="9339" w:type="dxa"/>
            <w:gridSpan w:val="6"/>
            <w:shd w:val="clear" w:color="auto" w:fill="auto"/>
          </w:tcPr>
          <w:p w14:paraId="682631AD" w14:textId="77777777" w:rsidR="00A340CA" w:rsidRPr="0022248F" w:rsidRDefault="00A340C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Departamentos/Disciplinas participantes: Curso de Filosofia</w:t>
            </w:r>
          </w:p>
        </w:tc>
      </w:tr>
      <w:tr w:rsidR="00A340CA" w:rsidRPr="0022248F" w14:paraId="5470608E" w14:textId="77777777" w:rsidTr="002F1872">
        <w:tc>
          <w:tcPr>
            <w:tcW w:w="9339" w:type="dxa"/>
            <w:gridSpan w:val="6"/>
            <w:shd w:val="clear" w:color="auto" w:fill="auto"/>
          </w:tcPr>
          <w:p w14:paraId="43349CCE" w14:textId="77777777" w:rsidR="00A340CA" w:rsidRPr="0022248F" w:rsidRDefault="00A340C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Carga horária total: </w:t>
            </w:r>
          </w:p>
        </w:tc>
      </w:tr>
      <w:tr w:rsidR="00A340CA" w:rsidRPr="0022248F" w14:paraId="2C381FFA" w14:textId="77777777" w:rsidTr="002F1872">
        <w:tc>
          <w:tcPr>
            <w:tcW w:w="4882" w:type="dxa"/>
            <w:gridSpan w:val="3"/>
            <w:shd w:val="clear" w:color="auto" w:fill="auto"/>
          </w:tcPr>
          <w:p w14:paraId="7634F9A1" w14:textId="77777777" w:rsidR="00A340CA" w:rsidRPr="0022248F" w:rsidRDefault="00A340C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Carga horária p/ prática (em %):</w:t>
            </w:r>
          </w:p>
        </w:tc>
        <w:tc>
          <w:tcPr>
            <w:tcW w:w="4457" w:type="dxa"/>
            <w:gridSpan w:val="3"/>
            <w:shd w:val="clear" w:color="auto" w:fill="auto"/>
          </w:tcPr>
          <w:p w14:paraId="695991B8" w14:textId="77777777" w:rsidR="00A340CA" w:rsidRPr="0022248F" w:rsidRDefault="00A340C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Carga horária p/ teoria (em %): </w:t>
            </w:r>
          </w:p>
        </w:tc>
      </w:tr>
      <w:tr w:rsidR="00A340CA" w:rsidRPr="0022248F" w14:paraId="044BF46A" w14:textId="77777777" w:rsidTr="002F1872">
        <w:tc>
          <w:tcPr>
            <w:tcW w:w="9339" w:type="dxa"/>
            <w:gridSpan w:val="6"/>
            <w:shd w:val="clear" w:color="auto" w:fill="auto"/>
          </w:tcPr>
          <w:p w14:paraId="002F9563" w14:textId="77777777" w:rsidR="00A340CA" w:rsidRPr="0022248F" w:rsidRDefault="00A340C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objetivos</w:t>
            </w:r>
          </w:p>
          <w:p w14:paraId="3C82A918" w14:textId="77777777" w:rsidR="00A340CA" w:rsidRPr="0022248F" w:rsidRDefault="00A340C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</w:p>
          <w:p w14:paraId="7B9DC50C" w14:textId="77777777" w:rsidR="00A340CA" w:rsidRPr="0022248F" w:rsidRDefault="00A340C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  <w:highlight w:val="white"/>
              </w:rPr>
            </w:pPr>
            <w:r w:rsidRPr="0022248F">
              <w:rPr>
                <w:b/>
                <w:sz w:val="22"/>
                <w:szCs w:val="22"/>
                <w:highlight w:val="white"/>
              </w:rPr>
              <w:t>Geral</w:t>
            </w:r>
            <w:r w:rsidRPr="0022248F">
              <w:rPr>
                <w:sz w:val="22"/>
                <w:szCs w:val="22"/>
                <w:highlight w:val="white"/>
              </w:rPr>
              <w:t>:</w:t>
            </w:r>
          </w:p>
          <w:p w14:paraId="6E9D68F3" w14:textId="77777777" w:rsidR="00A340CA" w:rsidRPr="0022248F" w:rsidRDefault="00A340C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Alguns modelos de concepções da felicidade no mundo greco-romano;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aretê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e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eudaimonia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; </w:t>
            </w:r>
            <w:r w:rsidRPr="0022248F">
              <w:rPr>
                <w:i/>
                <w:sz w:val="22"/>
                <w:szCs w:val="22"/>
                <w:highlight w:val="white"/>
              </w:rPr>
              <w:t>ataraxia</w:t>
            </w:r>
            <w:r w:rsidRPr="0022248F">
              <w:rPr>
                <w:sz w:val="22"/>
                <w:szCs w:val="22"/>
                <w:highlight w:val="white"/>
              </w:rPr>
              <w:t xml:space="preserve"> e prazer; matéria e causalidade; tipos humanos; paixões e faculdades da alma. </w:t>
            </w:r>
          </w:p>
          <w:p w14:paraId="27D01B67" w14:textId="77777777" w:rsidR="00A340CA" w:rsidRPr="0022248F" w:rsidRDefault="00A340C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  <w:highlight w:val="white"/>
              </w:rPr>
            </w:pPr>
          </w:p>
          <w:p w14:paraId="75B81243" w14:textId="77777777" w:rsidR="00A340CA" w:rsidRPr="0022248F" w:rsidRDefault="00A340C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  <w:highlight w:val="white"/>
              </w:rPr>
            </w:pPr>
            <w:r w:rsidRPr="0022248F">
              <w:rPr>
                <w:b/>
                <w:sz w:val="22"/>
                <w:szCs w:val="22"/>
                <w:highlight w:val="white"/>
              </w:rPr>
              <w:t>Específico</w:t>
            </w:r>
            <w:r w:rsidRPr="0022248F">
              <w:rPr>
                <w:sz w:val="22"/>
                <w:szCs w:val="22"/>
                <w:highlight w:val="white"/>
              </w:rPr>
              <w:t>:</w:t>
            </w:r>
          </w:p>
          <w:p w14:paraId="31A177FF" w14:textId="77777777" w:rsidR="00A340CA" w:rsidRPr="0022248F" w:rsidRDefault="00A340C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O curso visa uma introdução à leitura de alguns textos de ética da Antiguidade, notadamente os da tradição filosófica greco-romana, em particular, o epicurismo, o estoicismo e o platonismo. Será dada ênfase às questões de antropologia e psicologia no quadro dos conceitos de virtude e felicidade. O roteiro para tanto será uma seleção de textos de Platão, Aristóteles, Epicuro, Lucrécio, Sêneca, Marco Aurélio, Cícero, Plotino e Tomás de Aquino.</w:t>
            </w:r>
          </w:p>
          <w:p w14:paraId="1A853B98" w14:textId="77777777" w:rsidR="00A340CA" w:rsidRPr="0022248F" w:rsidRDefault="00A340C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</w:p>
        </w:tc>
      </w:tr>
      <w:tr w:rsidR="00A340CA" w:rsidRPr="0022248F" w14:paraId="206D04C9" w14:textId="77777777" w:rsidTr="002F1872">
        <w:tc>
          <w:tcPr>
            <w:tcW w:w="9339" w:type="dxa"/>
            <w:gridSpan w:val="6"/>
            <w:shd w:val="clear" w:color="auto" w:fill="auto"/>
          </w:tcPr>
          <w:p w14:paraId="70EC30D7" w14:textId="77777777" w:rsidR="00A340CA" w:rsidRPr="0022248F" w:rsidRDefault="00A340C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ementa</w:t>
            </w:r>
          </w:p>
          <w:p w14:paraId="301A99FF" w14:textId="77777777" w:rsidR="00A340CA" w:rsidRPr="0022248F" w:rsidRDefault="00A340C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A unidade curricular visa examinar os textos fundadores da Filosofia ocidental e os valores associados à cultura grega e romana. </w:t>
            </w:r>
          </w:p>
          <w:p w14:paraId="0792A913" w14:textId="77777777" w:rsidR="00A340CA" w:rsidRPr="0022248F" w:rsidRDefault="00A340C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  <w:highlight w:val="white"/>
              </w:rPr>
            </w:pPr>
          </w:p>
        </w:tc>
      </w:tr>
      <w:tr w:rsidR="00A340CA" w:rsidRPr="0022248F" w14:paraId="6A09DF02" w14:textId="77777777" w:rsidTr="002F1872">
        <w:tc>
          <w:tcPr>
            <w:tcW w:w="9339" w:type="dxa"/>
            <w:gridSpan w:val="6"/>
            <w:shd w:val="clear" w:color="auto" w:fill="auto"/>
          </w:tcPr>
          <w:p w14:paraId="115D666B" w14:textId="77777777" w:rsidR="00A340CA" w:rsidRPr="0022248F" w:rsidRDefault="00A340C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conteúdo programático</w:t>
            </w:r>
          </w:p>
          <w:p w14:paraId="472ED0B7" w14:textId="77777777" w:rsidR="00A340CA" w:rsidRPr="0022248F" w:rsidRDefault="00A340C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Primeira parte: Pressupostos. 1. Alguns modelos de felicidade: trágico, completivo, exclusivo. 2. Platão: a) virtude e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eudaimonia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: o Górgias. b) A República e o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Filebo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: experiência, prazer e reflexão. 3. Aristóteles: a) Ética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nicomaquéia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I: teoria geral da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eudaimonia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; b) Prazer, riqueza, acaso. b) Ética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nicomaquéia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VI: prudência e experiência. Segunda parte: Reelaborações tardias. 4. Epicuro. Epistola a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Meneceu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Prazer e ataraxia. 5. Lucrécio. De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rerum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natura, II. A postura do sábio e a causalidade dos átomos. 6. Cícero.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Tusculanas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V. A virtude e o touro de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Fálaris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7. Sêneca. Da vida feliz; Da ira, III. 8. Plotino. Tratados 19 e 46. a) Os graus de virtude e suas modalidades. b) Viver bem e agir bem. c) Similitude com o divino. d) Prazer e felicidade. e) A noção de experiência teria lugar? 9. Duas leituras tardias do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Filebo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. 10. Porfírio. Os graus de virtude nas Sentenças. 11. Digressões finais: a) Tomás de Aquino. A prudência. b) Descartes. Discurso do método, III. c) Bergson. As duas fontes da moral e da religião. </w:t>
            </w:r>
          </w:p>
        </w:tc>
      </w:tr>
      <w:tr w:rsidR="00A340CA" w:rsidRPr="0022248F" w14:paraId="4BB8DC72" w14:textId="77777777" w:rsidTr="002F1872">
        <w:tc>
          <w:tcPr>
            <w:tcW w:w="9339" w:type="dxa"/>
            <w:gridSpan w:val="6"/>
            <w:shd w:val="clear" w:color="auto" w:fill="auto"/>
          </w:tcPr>
          <w:p w14:paraId="17BD4A76" w14:textId="77777777" w:rsidR="00A340CA" w:rsidRPr="0022248F" w:rsidRDefault="00A340C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metodologia de ensino</w:t>
            </w:r>
          </w:p>
          <w:p w14:paraId="53DE5893" w14:textId="77777777" w:rsidR="00A340CA" w:rsidRPr="0022248F" w:rsidRDefault="00A340C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ATIVIDADES: LEVANTAMENTO BIBLIOGRÁFICO, SEMINÁRIO.</w:t>
            </w:r>
          </w:p>
          <w:p w14:paraId="13F8D2BA" w14:textId="77777777" w:rsidR="00A340CA" w:rsidRPr="0022248F" w:rsidRDefault="00A340C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sz w:val="22"/>
                <w:szCs w:val="22"/>
                <w:highlight w:val="white"/>
              </w:rPr>
            </w:pPr>
          </w:p>
        </w:tc>
      </w:tr>
      <w:tr w:rsidR="00A340CA" w:rsidRPr="0022248F" w14:paraId="65A9DE8A" w14:textId="77777777" w:rsidTr="002F1872">
        <w:tc>
          <w:tcPr>
            <w:tcW w:w="9339" w:type="dxa"/>
            <w:gridSpan w:val="6"/>
            <w:shd w:val="clear" w:color="auto" w:fill="auto"/>
          </w:tcPr>
          <w:p w14:paraId="0DEDE812" w14:textId="77777777" w:rsidR="00A340CA" w:rsidRPr="0022248F" w:rsidRDefault="00A340C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recursos instrucionais</w:t>
            </w:r>
          </w:p>
          <w:p w14:paraId="7AECA82B" w14:textId="77777777" w:rsidR="00A340CA" w:rsidRPr="0022248F" w:rsidRDefault="00A340C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BIBLIOGRAFIA ATUALIZADA, COMPUTADOR, INTERNET, PROJETOR DE SLIDES</w:t>
            </w:r>
          </w:p>
          <w:p w14:paraId="63FC6B36" w14:textId="77777777" w:rsidR="00A340CA" w:rsidRPr="0022248F" w:rsidRDefault="00A340C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b/>
                <w:smallCaps/>
                <w:sz w:val="22"/>
                <w:szCs w:val="22"/>
                <w:highlight w:val="white"/>
              </w:rPr>
            </w:pPr>
          </w:p>
        </w:tc>
      </w:tr>
      <w:tr w:rsidR="00A340CA" w:rsidRPr="0022248F" w14:paraId="35D39C02" w14:textId="77777777" w:rsidTr="002F1872">
        <w:tc>
          <w:tcPr>
            <w:tcW w:w="9339" w:type="dxa"/>
            <w:gridSpan w:val="6"/>
            <w:shd w:val="clear" w:color="auto" w:fill="auto"/>
          </w:tcPr>
          <w:p w14:paraId="40CB51DD" w14:textId="77777777" w:rsidR="00A340CA" w:rsidRPr="0022248F" w:rsidRDefault="00A340C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lastRenderedPageBreak/>
              <w:t>avaliação</w:t>
            </w:r>
          </w:p>
          <w:p w14:paraId="53105D2E" w14:textId="77777777" w:rsidR="00A340CA" w:rsidRPr="0022248F" w:rsidRDefault="00A340C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Provas escritas, seminários e dissertações.</w:t>
            </w:r>
          </w:p>
        </w:tc>
      </w:tr>
      <w:tr w:rsidR="00A340CA" w:rsidRPr="0022248F" w14:paraId="55DE78B6" w14:textId="77777777" w:rsidTr="002F1872">
        <w:tc>
          <w:tcPr>
            <w:tcW w:w="9339" w:type="dxa"/>
            <w:gridSpan w:val="6"/>
            <w:shd w:val="clear" w:color="auto" w:fill="auto"/>
          </w:tcPr>
          <w:p w14:paraId="1214BA97" w14:textId="77777777" w:rsidR="00A340CA" w:rsidRPr="0022248F" w:rsidRDefault="00A340C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bibliografia</w:t>
            </w:r>
          </w:p>
          <w:p w14:paraId="4046FFBB" w14:textId="77777777" w:rsidR="00A340CA" w:rsidRPr="0022248F" w:rsidRDefault="00A340C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320" w:line="360" w:lineRule="auto"/>
              <w:jc w:val="both"/>
              <w:rPr>
                <w:b/>
                <w:sz w:val="22"/>
                <w:szCs w:val="22"/>
                <w:highlight w:val="white"/>
              </w:rPr>
            </w:pPr>
            <w:r w:rsidRPr="0022248F">
              <w:rPr>
                <w:b/>
                <w:sz w:val="22"/>
                <w:szCs w:val="22"/>
                <w:highlight w:val="white"/>
                <w:u w:val="single"/>
              </w:rPr>
              <w:t>Básica</w:t>
            </w:r>
          </w:p>
          <w:p w14:paraId="7ECD90B5" w14:textId="77777777" w:rsidR="00A340CA" w:rsidRPr="0022248F" w:rsidRDefault="00A340C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ARISTÓTELES.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Ética a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Nicômaco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Trad. Leonel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Vallandro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In: Aristóteles. São Paulo, </w:t>
            </w:r>
            <w:proofErr w:type="gramStart"/>
            <w:r w:rsidRPr="0022248F">
              <w:rPr>
                <w:sz w:val="22"/>
                <w:szCs w:val="22"/>
                <w:highlight w:val="white"/>
              </w:rPr>
              <w:t>Abril</w:t>
            </w:r>
            <w:proofErr w:type="gramEnd"/>
            <w:r w:rsidRPr="0022248F">
              <w:rPr>
                <w:sz w:val="22"/>
                <w:szCs w:val="22"/>
                <w:highlight w:val="white"/>
              </w:rPr>
              <w:t xml:space="preserve">, 1973. (Coleção Os Pensadores). </w:t>
            </w:r>
          </w:p>
          <w:p w14:paraId="2F355F8C" w14:textId="77777777" w:rsidR="00A340CA" w:rsidRPr="0022248F" w:rsidRDefault="00A340C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ARISTOTELE.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Etica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nicomachea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Trad. Carlo Natali. Bari,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Laterza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2002. </w:t>
            </w:r>
          </w:p>
          <w:p w14:paraId="2D9F5800" w14:textId="77777777" w:rsidR="00A340CA" w:rsidRPr="0022248F" w:rsidRDefault="00A340C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ARISTOTELIS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Ethica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nicomachea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Ed.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Bywater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Oxonii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E.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Typographeo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Clarendoniano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1920. ARISTOTLE.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Complete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works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2 vols. Ed. J. Barnes.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Princenton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1984. </w:t>
            </w:r>
          </w:p>
          <w:p w14:paraId="54FFBF2E" w14:textId="77777777" w:rsidR="00A340CA" w:rsidRPr="0022248F" w:rsidRDefault="00A340C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CÍCERO. </w:t>
            </w:r>
            <w:r w:rsidRPr="0022248F">
              <w:rPr>
                <w:i/>
                <w:sz w:val="22"/>
                <w:szCs w:val="22"/>
                <w:highlight w:val="white"/>
              </w:rPr>
              <w:t>A virtude e a felicidade</w:t>
            </w:r>
            <w:r w:rsidRPr="0022248F">
              <w:rPr>
                <w:sz w:val="22"/>
                <w:szCs w:val="22"/>
                <w:highlight w:val="white"/>
              </w:rPr>
              <w:t xml:space="preserve"> [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Tusculanas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V]. Trad. C. A.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Nougué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São Paulo: Martins Fontes, 2005. _______. </w:t>
            </w:r>
            <w:r w:rsidRPr="0022248F">
              <w:rPr>
                <w:i/>
                <w:sz w:val="22"/>
                <w:szCs w:val="22"/>
                <w:highlight w:val="white"/>
              </w:rPr>
              <w:t>Do sumo bem e do sumo mal</w:t>
            </w:r>
            <w:r w:rsidRPr="0022248F">
              <w:rPr>
                <w:sz w:val="22"/>
                <w:szCs w:val="22"/>
                <w:highlight w:val="white"/>
              </w:rPr>
              <w:t xml:space="preserve">. Trad. C. A.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Nougué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São Paulo: Martins Fontes, 2005. </w:t>
            </w:r>
          </w:p>
          <w:p w14:paraId="725636FA" w14:textId="77777777" w:rsidR="00A340CA" w:rsidRPr="0022248F" w:rsidRDefault="00A340C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_______. </w:t>
            </w:r>
            <w:r w:rsidRPr="0022248F">
              <w:rPr>
                <w:i/>
                <w:sz w:val="22"/>
                <w:szCs w:val="22"/>
                <w:highlight w:val="white"/>
              </w:rPr>
              <w:t>Textos filosóficos</w:t>
            </w:r>
            <w:r w:rsidRPr="0022248F">
              <w:rPr>
                <w:sz w:val="22"/>
                <w:szCs w:val="22"/>
                <w:highlight w:val="white"/>
              </w:rPr>
              <w:t xml:space="preserve">. Trad. J. A. Segurado e Campos. Lisboa: Calouste Gulbenkian, 2012. DESCARTES, R. </w:t>
            </w:r>
            <w:r w:rsidRPr="0022248F">
              <w:rPr>
                <w:i/>
                <w:sz w:val="22"/>
                <w:szCs w:val="22"/>
                <w:highlight w:val="white"/>
              </w:rPr>
              <w:t>Discurso do método</w:t>
            </w:r>
            <w:r w:rsidRPr="0022248F">
              <w:rPr>
                <w:sz w:val="22"/>
                <w:szCs w:val="22"/>
                <w:highlight w:val="white"/>
              </w:rPr>
              <w:t xml:space="preserve">. In: Obras escolhidas. Trad. J. Guinsburg e Bento Prado Jr. São Paulo: </w:t>
            </w:r>
            <w:proofErr w:type="gramStart"/>
            <w:r w:rsidRPr="0022248F">
              <w:rPr>
                <w:sz w:val="22"/>
                <w:szCs w:val="22"/>
                <w:highlight w:val="white"/>
              </w:rPr>
              <w:t>Abril</w:t>
            </w:r>
            <w:proofErr w:type="gramEnd"/>
            <w:r w:rsidRPr="0022248F">
              <w:rPr>
                <w:sz w:val="22"/>
                <w:szCs w:val="22"/>
                <w:highlight w:val="white"/>
              </w:rPr>
              <w:t xml:space="preserve">, 1973. (Coleção Os Pensadores). </w:t>
            </w:r>
          </w:p>
          <w:p w14:paraId="70880AE8" w14:textId="77777777" w:rsidR="00A340CA" w:rsidRPr="0022248F" w:rsidRDefault="00A340C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EPICURO. </w:t>
            </w:r>
            <w:r w:rsidRPr="0022248F">
              <w:rPr>
                <w:i/>
                <w:sz w:val="22"/>
                <w:szCs w:val="22"/>
                <w:highlight w:val="white"/>
              </w:rPr>
              <w:t>Carta sobre a felicidade</w:t>
            </w:r>
            <w:r w:rsidRPr="0022248F">
              <w:rPr>
                <w:sz w:val="22"/>
                <w:szCs w:val="22"/>
                <w:highlight w:val="white"/>
              </w:rPr>
              <w:t xml:space="preserve"> (Epístola a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Meneceu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). Trad. Álvaro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Lorencini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e Enzo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del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Carratore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São Paulo: Unesp, 1999. </w:t>
            </w:r>
          </w:p>
          <w:p w14:paraId="2E174A50" w14:textId="77777777" w:rsidR="00A340CA" w:rsidRPr="0022248F" w:rsidRDefault="00A340C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________. USENER.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Epicurea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Reed.: Cambridge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University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Press, 2010. </w:t>
            </w:r>
          </w:p>
          <w:p w14:paraId="4E8AA56B" w14:textId="77777777" w:rsidR="00A340CA" w:rsidRPr="0022248F" w:rsidRDefault="00A340C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________. Epicuro. Opere.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Introduzione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testo critico,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traduzione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e note G.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Arrighetti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Turin,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Einaudi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1960. LONG/SEDLEY (Ed.). The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hellenistic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philosophers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2 vols. Cambridge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University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Press, 1987. PLATÃO. </w:t>
            </w:r>
            <w:r w:rsidRPr="0022248F">
              <w:rPr>
                <w:i/>
                <w:sz w:val="22"/>
                <w:szCs w:val="22"/>
                <w:highlight w:val="white"/>
              </w:rPr>
              <w:t>A República</w:t>
            </w:r>
            <w:r w:rsidRPr="0022248F">
              <w:rPr>
                <w:sz w:val="22"/>
                <w:szCs w:val="22"/>
                <w:highlight w:val="white"/>
              </w:rPr>
              <w:t xml:space="preserve">. São Paulo. Trad. Anna Lia A. Almeida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Prado.São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Paulo: Martins Fontes, 2014. _____. </w:t>
            </w:r>
            <w:r w:rsidRPr="0022248F">
              <w:rPr>
                <w:i/>
                <w:sz w:val="22"/>
                <w:szCs w:val="22"/>
                <w:highlight w:val="white"/>
              </w:rPr>
              <w:t>Górgias</w:t>
            </w:r>
            <w:r w:rsidRPr="0022248F">
              <w:rPr>
                <w:sz w:val="22"/>
                <w:szCs w:val="22"/>
                <w:highlight w:val="white"/>
              </w:rPr>
              <w:t xml:space="preserve">. Trad. Daniel Lopes. São Paulo: Perspectiva, 2013. </w:t>
            </w:r>
          </w:p>
          <w:p w14:paraId="37F8E937" w14:textId="77777777" w:rsidR="00A340CA" w:rsidRPr="0022248F" w:rsidRDefault="00A340C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_____.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Filebo</w:t>
            </w:r>
            <w:r w:rsidRPr="0022248F">
              <w:rPr>
                <w:sz w:val="22"/>
                <w:szCs w:val="22"/>
                <w:highlight w:val="white"/>
              </w:rPr>
              <w:t>.Trad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Fernando Muniz. São Paulo: Loyola, 2012. </w:t>
            </w:r>
          </w:p>
          <w:p w14:paraId="6317B9AC" w14:textId="77777777" w:rsidR="00A340CA" w:rsidRPr="0022248F" w:rsidRDefault="00A340C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_____. </w:t>
            </w:r>
            <w:r w:rsidRPr="0022248F">
              <w:rPr>
                <w:i/>
                <w:sz w:val="22"/>
                <w:szCs w:val="22"/>
                <w:highlight w:val="white"/>
              </w:rPr>
              <w:t>O Banquete</w:t>
            </w:r>
            <w:r w:rsidRPr="0022248F">
              <w:rPr>
                <w:sz w:val="22"/>
                <w:szCs w:val="22"/>
                <w:highlight w:val="white"/>
              </w:rPr>
              <w:t xml:space="preserve">. Trad. José Cavalcante de Souza. In: Platão. São Paulo: </w:t>
            </w:r>
            <w:proofErr w:type="gramStart"/>
            <w:r w:rsidRPr="0022248F">
              <w:rPr>
                <w:sz w:val="22"/>
                <w:szCs w:val="22"/>
                <w:highlight w:val="white"/>
              </w:rPr>
              <w:t>Abril</w:t>
            </w:r>
            <w:proofErr w:type="gramEnd"/>
            <w:r w:rsidRPr="0022248F">
              <w:rPr>
                <w:sz w:val="22"/>
                <w:szCs w:val="22"/>
                <w:highlight w:val="white"/>
              </w:rPr>
              <w:t xml:space="preserve">, 1974. (Col. Os Pensadores). </w:t>
            </w:r>
          </w:p>
          <w:p w14:paraId="203ADB65" w14:textId="77777777" w:rsidR="00A340CA" w:rsidRPr="0022248F" w:rsidRDefault="00A340C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PLATONIS OPERA,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recognovitbreviqueadnotatione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critica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instruxit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J. Burnet. Oxford, Oxford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UniversityPress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1901-1907. </w:t>
            </w:r>
          </w:p>
          <w:p w14:paraId="0CFF785A" w14:textId="77777777" w:rsidR="00A340CA" w:rsidRPr="0022248F" w:rsidRDefault="00A340C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PLATONIS REMPUBLICAM,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recognovitbreviqueadnotatione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critica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instruxit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S. R.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Slings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Oxford, Oxford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UniversityPress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2003. </w:t>
            </w:r>
          </w:p>
          <w:p w14:paraId="3FB8D330" w14:textId="77777777" w:rsidR="00A340CA" w:rsidRPr="0022248F" w:rsidRDefault="00A340C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PLUTARCO. Como tirar proveito de seus inimigos. Trad. de Isis Borges B. da Fonseca. São Paulo: Martins Fontes, 2003. PLOTIN.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Traités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Ed.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Brisson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/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Pradeau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Paris,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Flammarion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2004-2011. </w:t>
            </w:r>
          </w:p>
          <w:p w14:paraId="308A9EA6" w14:textId="77777777" w:rsidR="00A340CA" w:rsidRPr="0022248F" w:rsidRDefault="00A340C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PLOTIN.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Oeuvres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completes, vol. 1. Paris,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Les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Belles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Lettres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2013. </w:t>
            </w:r>
          </w:p>
          <w:p w14:paraId="50F50159" w14:textId="77777777" w:rsidR="00A340CA" w:rsidRPr="0022248F" w:rsidRDefault="00A340C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PLOTINI Opera. Ed. Henry/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Schwyzer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(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editio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minor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).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Oxonii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E.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Typographeo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Clarendoniano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1964-1982. SÊNECA. Da vida feliz. Trad. João Carlos C. Mendonça. São Paulo: Martins Fontes, 2009. ________. Sobre a ira &amp; Sobre a tranquilidade da alma. Trad. José E.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Lohner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São Paulo: Companhia das Letras, 2014. </w:t>
            </w:r>
          </w:p>
          <w:p w14:paraId="62419244" w14:textId="77777777" w:rsidR="00A340CA" w:rsidRPr="0022248F" w:rsidRDefault="00A340C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________. Sobre a brevidade da vida. Trad. William Li. São Paulo: Nova Alexandria,1993. </w:t>
            </w:r>
          </w:p>
          <w:p w14:paraId="089519DE" w14:textId="77777777" w:rsidR="00A340CA" w:rsidRPr="0022248F" w:rsidRDefault="00A340C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________. Cartas a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Lucílio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Trad. J. A. Segurado e Campos. Lisboa: Calouste Gulbenkian,1991. Volume Epicuro/Lucrécio/Cícero/Sêneca/Marco Aurélio. Vários tradutores. São Paulo: </w:t>
            </w:r>
            <w:proofErr w:type="gramStart"/>
            <w:r w:rsidRPr="0022248F">
              <w:rPr>
                <w:sz w:val="22"/>
                <w:szCs w:val="22"/>
                <w:highlight w:val="white"/>
              </w:rPr>
              <w:t>Abril</w:t>
            </w:r>
            <w:proofErr w:type="gramEnd"/>
            <w:r w:rsidRPr="0022248F">
              <w:rPr>
                <w:sz w:val="22"/>
                <w:szCs w:val="22"/>
                <w:highlight w:val="white"/>
              </w:rPr>
              <w:t xml:space="preserve">, 1973. (Col. "Os Pensadores"). </w:t>
            </w:r>
          </w:p>
          <w:p w14:paraId="5B0E00FC" w14:textId="77777777" w:rsidR="00A340CA" w:rsidRPr="0022248F" w:rsidRDefault="00A340C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TOMÁS DE AQUINO. A prudência. Virtude da decisão certa. Trad. de J.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Lauand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. São Paulo: Martins Fontes, 2014. </w:t>
            </w:r>
          </w:p>
          <w:p w14:paraId="4348AB3F" w14:textId="77777777" w:rsidR="00A340CA" w:rsidRPr="0022248F" w:rsidRDefault="00A340C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</w:p>
        </w:tc>
      </w:tr>
      <w:tr w:rsidR="00A340CA" w:rsidRPr="0022248F" w14:paraId="204C9C0C" w14:textId="77777777" w:rsidTr="002F1872">
        <w:tc>
          <w:tcPr>
            <w:tcW w:w="9339" w:type="dxa"/>
            <w:gridSpan w:val="6"/>
            <w:shd w:val="clear" w:color="auto" w:fill="auto"/>
          </w:tcPr>
          <w:p w14:paraId="52C9BC60" w14:textId="77777777" w:rsidR="00A340CA" w:rsidRPr="0022248F" w:rsidRDefault="00A340C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docentes participantes</w:t>
            </w:r>
          </w:p>
        </w:tc>
      </w:tr>
      <w:tr w:rsidR="00A340CA" w:rsidRPr="0022248F" w14:paraId="685DB9F7" w14:textId="77777777" w:rsidTr="002F1872">
        <w:tc>
          <w:tcPr>
            <w:tcW w:w="2161" w:type="dxa"/>
            <w:shd w:val="clear" w:color="auto" w:fill="auto"/>
          </w:tcPr>
          <w:p w14:paraId="360B44CA" w14:textId="77777777" w:rsidR="00A340CA" w:rsidRPr="0022248F" w:rsidRDefault="00A340C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Nome</w:t>
            </w:r>
          </w:p>
        </w:tc>
        <w:tc>
          <w:tcPr>
            <w:tcW w:w="2482" w:type="dxa"/>
            <w:shd w:val="clear" w:color="auto" w:fill="auto"/>
          </w:tcPr>
          <w:p w14:paraId="695AB759" w14:textId="77777777" w:rsidR="00A340CA" w:rsidRPr="0022248F" w:rsidRDefault="00A340C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Origem (Curso)</w:t>
            </w:r>
          </w:p>
        </w:tc>
        <w:tc>
          <w:tcPr>
            <w:tcW w:w="1022" w:type="dxa"/>
            <w:gridSpan w:val="2"/>
            <w:shd w:val="clear" w:color="auto" w:fill="auto"/>
          </w:tcPr>
          <w:p w14:paraId="5838B37D" w14:textId="77777777" w:rsidR="00A340CA" w:rsidRPr="0022248F" w:rsidRDefault="00A340C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Titulação</w:t>
            </w:r>
          </w:p>
        </w:tc>
        <w:tc>
          <w:tcPr>
            <w:tcW w:w="2191" w:type="dxa"/>
            <w:shd w:val="clear" w:color="auto" w:fill="auto"/>
          </w:tcPr>
          <w:p w14:paraId="124A9A4E" w14:textId="77777777" w:rsidR="00A340CA" w:rsidRPr="0022248F" w:rsidRDefault="00A340C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Regime de Trabalho</w:t>
            </w:r>
          </w:p>
        </w:tc>
        <w:tc>
          <w:tcPr>
            <w:tcW w:w="1483" w:type="dxa"/>
            <w:shd w:val="clear" w:color="auto" w:fill="auto"/>
          </w:tcPr>
          <w:p w14:paraId="530E5849" w14:textId="77777777" w:rsidR="00A340CA" w:rsidRPr="0022248F" w:rsidRDefault="00A340C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Carga horária</w:t>
            </w:r>
          </w:p>
        </w:tc>
      </w:tr>
      <w:tr w:rsidR="00A340CA" w:rsidRPr="0022248F" w14:paraId="7EEA0221" w14:textId="77777777" w:rsidTr="002F1872">
        <w:tc>
          <w:tcPr>
            <w:tcW w:w="2161" w:type="dxa"/>
            <w:shd w:val="clear" w:color="auto" w:fill="auto"/>
          </w:tcPr>
          <w:p w14:paraId="6EB42393" w14:textId="77777777" w:rsidR="00A340CA" w:rsidRPr="0022248F" w:rsidRDefault="00A340C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Maurício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Pagotto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Marsola</w:t>
            </w:r>
            <w:proofErr w:type="spellEnd"/>
          </w:p>
        </w:tc>
        <w:tc>
          <w:tcPr>
            <w:tcW w:w="2482" w:type="dxa"/>
            <w:shd w:val="clear" w:color="auto" w:fill="auto"/>
          </w:tcPr>
          <w:p w14:paraId="0FC5BF5B" w14:textId="77777777" w:rsidR="00A340CA" w:rsidRPr="0022248F" w:rsidRDefault="00A340C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Filosofia</w:t>
            </w:r>
          </w:p>
        </w:tc>
        <w:tc>
          <w:tcPr>
            <w:tcW w:w="1022" w:type="dxa"/>
            <w:gridSpan w:val="2"/>
            <w:shd w:val="clear" w:color="auto" w:fill="auto"/>
          </w:tcPr>
          <w:p w14:paraId="304AD0C3" w14:textId="77777777" w:rsidR="00A340CA" w:rsidRPr="0022248F" w:rsidRDefault="00A340C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Doutor</w:t>
            </w:r>
          </w:p>
        </w:tc>
        <w:tc>
          <w:tcPr>
            <w:tcW w:w="2191" w:type="dxa"/>
            <w:shd w:val="clear" w:color="auto" w:fill="auto"/>
          </w:tcPr>
          <w:p w14:paraId="4137A65A" w14:textId="77777777" w:rsidR="00A340CA" w:rsidRPr="0022248F" w:rsidRDefault="00A340C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mallCaps/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de</w:t>
            </w:r>
          </w:p>
        </w:tc>
        <w:tc>
          <w:tcPr>
            <w:tcW w:w="1483" w:type="dxa"/>
            <w:shd w:val="clear" w:color="auto" w:fill="auto"/>
          </w:tcPr>
          <w:p w14:paraId="0EF5988D" w14:textId="77777777" w:rsidR="00A340CA" w:rsidRPr="0022248F" w:rsidRDefault="00A340C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40</w:t>
            </w:r>
          </w:p>
        </w:tc>
      </w:tr>
    </w:tbl>
    <w:p w14:paraId="7260B2EE" w14:textId="77777777" w:rsidR="00A340CA" w:rsidRPr="0022248F" w:rsidRDefault="00A340CA" w:rsidP="00A340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sz w:val="22"/>
          <w:szCs w:val="22"/>
          <w:highlight w:val="white"/>
        </w:rPr>
      </w:pPr>
    </w:p>
    <w:p w14:paraId="5096C5D4" w14:textId="77777777" w:rsidR="00A340CA" w:rsidRDefault="00A340CA">
      <w:bookmarkStart w:id="0" w:name="_GoBack"/>
      <w:bookmarkEnd w:id="0"/>
    </w:p>
    <w:sectPr w:rsidR="00A340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CA"/>
    <w:rsid w:val="00A3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49723"/>
  <w15:chartTrackingRefBased/>
  <w15:docId w15:val="{B12BD026-AA0F-4F3D-9435-6401BA12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0C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10">
    <w:name w:val="10"/>
    <w:basedOn w:val="Tabelanormal"/>
    <w:rsid w:val="00A340C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4456</Characters>
  <Application>Microsoft Office Word</Application>
  <DocSecurity>0</DocSecurity>
  <Lines>37</Lines>
  <Paragraphs>10</Paragraphs>
  <ScaleCrop>false</ScaleCrop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Ivo</cp:lastModifiedBy>
  <cp:revision>1</cp:revision>
  <dcterms:created xsi:type="dcterms:W3CDTF">2020-04-09T12:31:00Z</dcterms:created>
  <dcterms:modified xsi:type="dcterms:W3CDTF">2020-04-09T12:31:00Z</dcterms:modified>
</cp:coreProperties>
</file>