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4573" w14:textId="5E94DA96" w:rsidR="00BC737C" w:rsidRPr="00420AF9" w:rsidRDefault="00200C6F" w:rsidP="009A135A">
      <w:pPr>
        <w:shd w:val="clear" w:color="auto" w:fill="F2F2F2"/>
        <w:spacing w:after="0"/>
        <w:ind w:left="10" w:right="1" w:hanging="10"/>
        <w:jc w:val="center"/>
        <w:rPr>
          <w:b/>
          <w:bCs/>
        </w:rPr>
      </w:pPr>
      <w:r w:rsidRPr="00420AF9">
        <w:rPr>
          <w:b/>
          <w:bCs/>
          <w:sz w:val="28"/>
        </w:rPr>
        <w:t>PLANO</w:t>
      </w:r>
      <w:r w:rsidR="009A135A" w:rsidRPr="00420AF9">
        <w:rPr>
          <w:b/>
          <w:bCs/>
          <w:sz w:val="28"/>
        </w:rPr>
        <w:t xml:space="preserve"> </w:t>
      </w:r>
      <w:r w:rsidRPr="00420AF9">
        <w:rPr>
          <w:b/>
          <w:bCs/>
          <w:sz w:val="28"/>
        </w:rPr>
        <w:t>DE</w:t>
      </w:r>
      <w:r w:rsidR="009A135A" w:rsidRPr="00420AF9">
        <w:rPr>
          <w:b/>
          <w:bCs/>
          <w:sz w:val="28"/>
        </w:rPr>
        <w:t xml:space="preserve"> </w:t>
      </w:r>
      <w:r w:rsidRPr="00420AF9">
        <w:rPr>
          <w:b/>
          <w:bCs/>
          <w:sz w:val="28"/>
        </w:rPr>
        <w:t>ENSINO</w:t>
      </w:r>
    </w:p>
    <w:p w14:paraId="1CF301FB" w14:textId="62E5B441" w:rsidR="00BC737C" w:rsidRDefault="00200C6F">
      <w:pPr>
        <w:shd w:val="clear" w:color="auto" w:fill="F2F2F2"/>
        <w:spacing w:after="0"/>
        <w:ind w:left="10" w:right="1" w:hanging="10"/>
        <w:jc w:val="center"/>
      </w:pPr>
      <w:r>
        <w:rPr>
          <w:sz w:val="28"/>
        </w:rPr>
        <w:tab/>
        <w:t>Atividades</w:t>
      </w:r>
      <w:r w:rsidR="009A135A">
        <w:rPr>
          <w:sz w:val="28"/>
        </w:rPr>
        <w:t xml:space="preserve"> </w:t>
      </w:r>
      <w:r>
        <w:rPr>
          <w:sz w:val="28"/>
        </w:rPr>
        <w:t>Domiciliares</w:t>
      </w:r>
      <w:r w:rsidR="009A135A">
        <w:rPr>
          <w:sz w:val="28"/>
        </w:rPr>
        <w:t xml:space="preserve"> </w:t>
      </w:r>
      <w:r>
        <w:rPr>
          <w:sz w:val="28"/>
        </w:rPr>
        <w:t>Especiais</w:t>
      </w:r>
      <w:r w:rsidR="009A135A">
        <w:rPr>
          <w:sz w:val="28"/>
        </w:rPr>
        <w:t xml:space="preserve"> </w:t>
      </w:r>
      <w:r>
        <w:rPr>
          <w:sz w:val="28"/>
        </w:rPr>
        <w:t>(ADE)</w:t>
      </w:r>
      <w:r>
        <w:rPr>
          <w:sz w:val="28"/>
        </w:rPr>
        <w:tab/>
      </w:r>
    </w:p>
    <w:p w14:paraId="319FAC50" w14:textId="14995D3B" w:rsidR="00BC737C" w:rsidRDefault="00200C6F" w:rsidP="008F736F">
      <w:pPr>
        <w:spacing w:after="0" w:line="240" w:lineRule="auto"/>
        <w:jc w:val="both"/>
      </w:pPr>
      <w:r>
        <w:rPr>
          <w:sz w:val="24"/>
        </w:rPr>
        <w:t>O</w:t>
      </w:r>
      <w:r w:rsidR="008F736F">
        <w:rPr>
          <w:sz w:val="24"/>
        </w:rPr>
        <w:t xml:space="preserve">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</w:t>
      </w:r>
      <w:r>
        <w:rPr>
          <w:sz w:val="24"/>
        </w:rPr>
        <w:t>.</w:t>
      </w:r>
      <w:r>
        <w:rPr>
          <w:b/>
          <w:sz w:val="24"/>
        </w:rPr>
        <w:tab/>
      </w:r>
    </w:p>
    <w:p w14:paraId="55A24065" w14:textId="77777777" w:rsidR="00BC737C" w:rsidRDefault="00200C6F">
      <w:pPr>
        <w:spacing w:after="0"/>
        <w:ind w:left="44"/>
        <w:jc w:val="center"/>
      </w:pPr>
      <w:r>
        <w:rPr>
          <w:b/>
          <w:sz w:val="20"/>
        </w:rPr>
        <w:tab/>
      </w:r>
    </w:p>
    <w:tbl>
      <w:tblPr>
        <w:tblStyle w:val="TableGrid"/>
        <w:tblW w:w="9914" w:type="dxa"/>
        <w:tblInd w:w="6" w:type="dxa"/>
        <w:tblCellMar>
          <w:top w:w="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981"/>
        <w:gridCol w:w="1987"/>
        <w:gridCol w:w="845"/>
        <w:gridCol w:w="144"/>
        <w:gridCol w:w="993"/>
        <w:gridCol w:w="2146"/>
        <w:gridCol w:w="1818"/>
      </w:tblGrid>
      <w:tr w:rsidR="00BC737C" w14:paraId="6C652225" w14:textId="77777777">
        <w:trPr>
          <w:trHeight w:val="886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0E5420" w14:textId="5B58B90B" w:rsidR="008F736F" w:rsidRPr="009448AD" w:rsidRDefault="00200C6F">
            <w:pPr>
              <w:ind w:left="4"/>
              <w:rPr>
                <w:b/>
                <w:bCs/>
                <w:sz w:val="24"/>
              </w:rPr>
            </w:pPr>
            <w:r w:rsidRPr="009448AD">
              <w:rPr>
                <w:b/>
                <w:bCs/>
                <w:sz w:val="24"/>
              </w:rPr>
              <w:t>UNIDADE</w:t>
            </w:r>
            <w:r w:rsidR="009448AD" w:rsidRPr="009448AD">
              <w:rPr>
                <w:b/>
                <w:bCs/>
                <w:sz w:val="24"/>
              </w:rPr>
              <w:t xml:space="preserve"> </w:t>
            </w:r>
            <w:r w:rsidRPr="009448AD">
              <w:rPr>
                <w:b/>
                <w:bCs/>
                <w:sz w:val="24"/>
              </w:rPr>
              <w:t>CURRICULAR:</w:t>
            </w:r>
            <w:r w:rsidRPr="009448AD">
              <w:rPr>
                <w:b/>
                <w:bCs/>
                <w:sz w:val="24"/>
              </w:rPr>
              <w:tab/>
            </w:r>
          </w:p>
          <w:p w14:paraId="20E171FA" w14:textId="56E54346" w:rsidR="008F736F" w:rsidRPr="007400FB" w:rsidRDefault="008F736F" w:rsidP="008F736F">
            <w:pPr>
              <w:ind w:left="4"/>
              <w:jc w:val="both"/>
              <w:rPr>
                <w:b/>
                <w:bCs/>
                <w:sz w:val="24"/>
              </w:rPr>
            </w:pPr>
            <w:r w:rsidRPr="007400FB">
              <w:rPr>
                <w:b/>
                <w:bCs/>
                <w:sz w:val="24"/>
              </w:rPr>
              <w:t>Ética e Filosofia Política</w:t>
            </w:r>
            <w:r w:rsidR="009448AD" w:rsidRPr="007400FB">
              <w:rPr>
                <w:b/>
                <w:bCs/>
                <w:sz w:val="24"/>
              </w:rPr>
              <w:t>:</w:t>
            </w:r>
            <w:r w:rsidRPr="007400FB">
              <w:rPr>
                <w:b/>
                <w:bCs/>
                <w:sz w:val="24"/>
              </w:rPr>
              <w:t xml:space="preserve"> </w:t>
            </w:r>
            <w:r w:rsidRPr="007400FB">
              <w:rPr>
                <w:b/>
                <w:bCs/>
                <w:i/>
                <w:iCs/>
                <w:sz w:val="24"/>
              </w:rPr>
              <w:t xml:space="preserve">Genealogia do conceito de </w:t>
            </w:r>
            <w:proofErr w:type="spellStart"/>
            <w:r w:rsidRPr="007400FB">
              <w:rPr>
                <w:b/>
                <w:bCs/>
                <w:i/>
                <w:iCs/>
                <w:sz w:val="24"/>
              </w:rPr>
              <w:t>necropolítica</w:t>
            </w:r>
            <w:proofErr w:type="spellEnd"/>
            <w:r w:rsidRPr="007400FB">
              <w:rPr>
                <w:b/>
                <w:bCs/>
                <w:i/>
                <w:iCs/>
                <w:sz w:val="24"/>
              </w:rPr>
              <w:t xml:space="preserve">: Arendt, </w:t>
            </w:r>
            <w:proofErr w:type="spellStart"/>
            <w:r w:rsidRPr="007400FB">
              <w:rPr>
                <w:b/>
                <w:bCs/>
                <w:i/>
                <w:iCs/>
                <w:sz w:val="24"/>
              </w:rPr>
              <w:t>Fanon</w:t>
            </w:r>
            <w:proofErr w:type="spellEnd"/>
            <w:r w:rsidRPr="007400FB">
              <w:rPr>
                <w:b/>
                <w:bCs/>
                <w:i/>
                <w:iCs/>
                <w:sz w:val="24"/>
              </w:rPr>
              <w:t xml:space="preserve">, Foucault e </w:t>
            </w:r>
            <w:proofErr w:type="spellStart"/>
            <w:r w:rsidRPr="007400FB">
              <w:rPr>
                <w:b/>
                <w:bCs/>
                <w:i/>
                <w:iCs/>
                <w:sz w:val="24"/>
              </w:rPr>
              <w:t>Agamben</w:t>
            </w:r>
            <w:proofErr w:type="spellEnd"/>
            <w:r w:rsidRPr="007400FB">
              <w:rPr>
                <w:b/>
                <w:bCs/>
                <w:i/>
                <w:iCs/>
                <w:sz w:val="24"/>
              </w:rPr>
              <w:t xml:space="preserve"> lidos por Achille </w:t>
            </w:r>
            <w:proofErr w:type="spellStart"/>
            <w:r w:rsidRPr="007400FB">
              <w:rPr>
                <w:b/>
                <w:bCs/>
                <w:i/>
                <w:iCs/>
                <w:sz w:val="24"/>
              </w:rPr>
              <w:t>Mbembe</w:t>
            </w:r>
            <w:proofErr w:type="spellEnd"/>
            <w:r w:rsidRPr="007400FB">
              <w:rPr>
                <w:b/>
                <w:bCs/>
                <w:sz w:val="24"/>
              </w:rPr>
              <w:t>.</w:t>
            </w:r>
            <w:r w:rsidR="00200C6F" w:rsidRPr="007400FB">
              <w:rPr>
                <w:b/>
                <w:bCs/>
                <w:sz w:val="24"/>
              </w:rPr>
              <w:tab/>
            </w:r>
            <w:r w:rsidR="00200C6F" w:rsidRPr="007400FB">
              <w:rPr>
                <w:b/>
                <w:bCs/>
                <w:sz w:val="24"/>
              </w:rPr>
              <w:tab/>
            </w:r>
          </w:p>
          <w:p w14:paraId="4CE0F007" w14:textId="13E059CB" w:rsidR="00BC737C" w:rsidRPr="008F736F" w:rsidRDefault="00200C6F">
            <w:pPr>
              <w:ind w:left="4"/>
            </w:pPr>
            <w:r w:rsidRPr="007400FB">
              <w:rPr>
                <w:b/>
                <w:bCs/>
                <w:i/>
                <w:color w:val="404040"/>
                <w:sz w:val="24"/>
              </w:rPr>
              <w:tab/>
            </w:r>
          </w:p>
        </w:tc>
      </w:tr>
      <w:tr w:rsidR="00BC737C" w14:paraId="51066ABA" w14:textId="77777777">
        <w:trPr>
          <w:trHeight w:val="424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EDBCAF7" w14:textId="2E46D9B1" w:rsidR="00BC737C" w:rsidRPr="009448AD" w:rsidRDefault="009448AD">
            <w:pPr>
              <w:ind w:left="4"/>
              <w:rPr>
                <w:sz w:val="24"/>
              </w:rPr>
            </w:pPr>
            <w:r w:rsidRPr="009448AD">
              <w:rPr>
                <w:b/>
                <w:bCs/>
                <w:sz w:val="24"/>
              </w:rPr>
              <w:t>Carga Horária Total da UC:</w:t>
            </w:r>
            <w:r>
              <w:rPr>
                <w:sz w:val="24"/>
              </w:rPr>
              <w:t xml:space="preserve"> 90h</w:t>
            </w:r>
          </w:p>
        </w:tc>
      </w:tr>
      <w:tr w:rsidR="00BC737C" w14:paraId="07571C4E" w14:textId="77777777">
        <w:trPr>
          <w:trHeight w:val="600"/>
        </w:trPr>
        <w:tc>
          <w:tcPr>
            <w:tcW w:w="495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BEF6B" w14:textId="77777777" w:rsidR="009448AD" w:rsidRPr="009448AD" w:rsidRDefault="00200C6F" w:rsidP="009448AD">
            <w:pPr>
              <w:ind w:left="4"/>
              <w:jc w:val="both"/>
              <w:rPr>
                <w:b/>
                <w:bCs/>
                <w:sz w:val="24"/>
              </w:rPr>
            </w:pPr>
            <w:r w:rsidRPr="009448AD">
              <w:rPr>
                <w:b/>
                <w:bCs/>
                <w:sz w:val="24"/>
              </w:rPr>
              <w:t>Professor</w:t>
            </w:r>
            <w:r w:rsidR="009448AD" w:rsidRPr="009448AD">
              <w:rPr>
                <w:b/>
                <w:bCs/>
                <w:sz w:val="24"/>
              </w:rPr>
              <w:t xml:space="preserve"> </w:t>
            </w:r>
            <w:r w:rsidRPr="009448AD">
              <w:rPr>
                <w:b/>
                <w:bCs/>
                <w:sz w:val="24"/>
              </w:rPr>
              <w:t>Responsável:</w:t>
            </w:r>
            <w:r w:rsidR="009448AD" w:rsidRPr="009448AD">
              <w:rPr>
                <w:b/>
                <w:bCs/>
                <w:sz w:val="24"/>
              </w:rPr>
              <w:t xml:space="preserve"> </w:t>
            </w:r>
          </w:p>
          <w:p w14:paraId="770A6165" w14:textId="476DB37F" w:rsidR="00BC737C" w:rsidRDefault="009448AD" w:rsidP="009448AD">
            <w:pPr>
              <w:ind w:left="4"/>
              <w:jc w:val="both"/>
            </w:pPr>
            <w:r>
              <w:rPr>
                <w:sz w:val="24"/>
              </w:rPr>
              <w:t>Edson Luís de Almeida Teles</w:t>
            </w:r>
            <w:r w:rsidR="00200C6F">
              <w:rPr>
                <w:b/>
                <w:sz w:val="24"/>
              </w:rPr>
              <w:tab/>
            </w:r>
          </w:p>
        </w:tc>
        <w:tc>
          <w:tcPr>
            <w:tcW w:w="49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476849" w14:textId="77777777" w:rsidR="00BC737C" w:rsidRDefault="00200C6F">
            <w:pPr>
              <w:ind w:left="5"/>
            </w:pPr>
            <w:r w:rsidRPr="009448AD">
              <w:rPr>
                <w:b/>
                <w:bCs/>
                <w:sz w:val="24"/>
              </w:rPr>
              <w:t>Contato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</w:rPr>
              <w:tab/>
            </w:r>
          </w:p>
          <w:p w14:paraId="22789775" w14:textId="77777777" w:rsidR="00BC737C" w:rsidRDefault="00200C6F">
            <w:pPr>
              <w:ind w:left="5"/>
            </w:pPr>
            <w:r>
              <w:rPr>
                <w:sz w:val="24"/>
              </w:rPr>
              <w:t>edson.teles@unifesp.br</w:t>
            </w:r>
            <w:r>
              <w:rPr>
                <w:b/>
                <w:sz w:val="24"/>
              </w:rPr>
              <w:tab/>
            </w:r>
          </w:p>
        </w:tc>
      </w:tr>
      <w:tr w:rsidR="00BC737C" w14:paraId="23E004E7" w14:textId="77777777">
        <w:trPr>
          <w:trHeight w:val="302"/>
        </w:trPr>
        <w:tc>
          <w:tcPr>
            <w:tcW w:w="481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E583AD" w14:textId="6240B667" w:rsidR="00BC737C" w:rsidRPr="009448AD" w:rsidRDefault="00200C6F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9448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Ano</w:t>
            </w:r>
            <w:r w:rsidR="009448AD" w:rsidRPr="009448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448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Letivo:</w:t>
            </w:r>
            <w:r w:rsidR="009448AD" w:rsidRPr="009448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48AD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944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51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F94530" w14:textId="77777777" w:rsidR="00BC737C" w:rsidRPr="009448AD" w:rsidRDefault="00200C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48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Semestre:</w:t>
            </w:r>
            <w:r w:rsidRPr="009448AD">
              <w:rPr>
                <w:rFonts w:asciiTheme="minorHAnsi" w:hAnsiTheme="minorHAnsi" w:cstheme="minorHAnsi"/>
                <w:sz w:val="24"/>
                <w:szCs w:val="24"/>
              </w:rPr>
              <w:tab/>
              <w:t>1º</w:t>
            </w:r>
            <w:r w:rsidRPr="009448A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BC737C" w14:paraId="0BD31DBD" w14:textId="77777777">
        <w:trPr>
          <w:trHeight w:val="240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28C9D0" w14:textId="77777777" w:rsidR="00BC737C" w:rsidRPr="009448AD" w:rsidRDefault="00200C6F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9448AD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Departamento</w:t>
            </w:r>
            <w:r w:rsidRPr="009448AD">
              <w:rPr>
                <w:rFonts w:asciiTheme="minorHAnsi" w:eastAsia="Arial" w:hAnsiTheme="minorHAnsi" w:cstheme="minorHAnsi"/>
                <w:sz w:val="24"/>
                <w:szCs w:val="24"/>
              </w:rPr>
              <w:t>: Filosofia</w:t>
            </w:r>
            <w:r w:rsidRPr="009448AD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BC737C" w14:paraId="12FCAEEA" w14:textId="77777777">
        <w:trPr>
          <w:trHeight w:val="3379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2881B9" w14:textId="77777777" w:rsidR="00BC737C" w:rsidRDefault="00200C6F">
            <w:pPr>
              <w:spacing w:after="167"/>
              <w:ind w:left="4"/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19"/>
              </w:rPr>
              <w:t>BJETIVOS</w:t>
            </w:r>
            <w:r>
              <w:rPr>
                <w:b/>
                <w:sz w:val="24"/>
              </w:rPr>
              <w:tab/>
            </w:r>
          </w:p>
          <w:p w14:paraId="56057A89" w14:textId="18F6B2E8" w:rsidR="00BC737C" w:rsidRDefault="00200C6F">
            <w:pPr>
              <w:ind w:left="4"/>
              <w:rPr>
                <w:sz w:val="24"/>
              </w:rPr>
            </w:pPr>
            <w:r w:rsidRPr="009448AD">
              <w:rPr>
                <w:b/>
                <w:bCs/>
                <w:sz w:val="24"/>
              </w:rPr>
              <w:t>G</w:t>
            </w:r>
            <w:r w:rsidRPr="009448AD">
              <w:rPr>
                <w:b/>
                <w:bCs/>
                <w:sz w:val="19"/>
              </w:rPr>
              <w:t>ERAIS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</w:p>
          <w:p w14:paraId="2B3ABBED" w14:textId="49F1C5E7" w:rsidR="00BC737C" w:rsidRDefault="008F736F" w:rsidP="008F736F">
            <w:pPr>
              <w:ind w:left="4"/>
            </w:pPr>
            <w:r>
              <w:rPr>
                <w:sz w:val="24"/>
              </w:rPr>
              <w:t xml:space="preserve">Por meio de conceitos e autores da filosofia política contemporânea pretende-se aprofundar o conhecimento do conceito de </w:t>
            </w:r>
            <w:proofErr w:type="spellStart"/>
            <w:r>
              <w:rPr>
                <w:sz w:val="24"/>
              </w:rPr>
              <w:t>necropolítica</w:t>
            </w:r>
            <w:proofErr w:type="spellEnd"/>
            <w:r>
              <w:rPr>
                <w:sz w:val="24"/>
              </w:rPr>
              <w:t xml:space="preserve"> de Achille </w:t>
            </w:r>
            <w:proofErr w:type="spellStart"/>
            <w:r>
              <w:rPr>
                <w:sz w:val="24"/>
              </w:rPr>
              <w:t>Mbembe</w:t>
            </w:r>
            <w:proofErr w:type="spellEnd"/>
            <w:r>
              <w:rPr>
                <w:sz w:val="24"/>
              </w:rPr>
              <w:t>.</w:t>
            </w:r>
          </w:p>
          <w:p w14:paraId="07484AFE" w14:textId="77777777" w:rsidR="00BC737C" w:rsidRDefault="00200C6F">
            <w:pPr>
              <w:spacing w:after="16"/>
              <w:ind w:left="4"/>
            </w:pPr>
            <w:r>
              <w:rPr>
                <w:sz w:val="24"/>
              </w:rPr>
              <w:tab/>
            </w:r>
          </w:p>
          <w:p w14:paraId="7B71A838" w14:textId="5A9A5628" w:rsidR="00BC737C" w:rsidRDefault="00200C6F">
            <w:pPr>
              <w:ind w:left="4"/>
              <w:rPr>
                <w:sz w:val="24"/>
              </w:rPr>
            </w:pPr>
            <w:r w:rsidRPr="009448AD">
              <w:rPr>
                <w:b/>
                <w:bCs/>
                <w:sz w:val="24"/>
              </w:rPr>
              <w:t>E</w:t>
            </w:r>
            <w:r w:rsidRPr="009448AD">
              <w:rPr>
                <w:b/>
                <w:bCs/>
                <w:sz w:val="19"/>
              </w:rPr>
              <w:t>SPECÍFICOS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</w:p>
          <w:p w14:paraId="524F6427" w14:textId="6A820495" w:rsidR="00BC737C" w:rsidRDefault="008F736F" w:rsidP="008F736F">
            <w:pPr>
              <w:ind w:left="4"/>
              <w:jc w:val="both"/>
            </w:pPr>
            <w:r>
              <w:t xml:space="preserve">A disciplina tem por objetivo: introduzir o(a) aluno(a) nos principais temas e conceitos debatidos pela filosofia política contemporânea; localizar tais conceitos e temas no contexto dos debates contemporâneos sobre o modelo de democracia liberal; discutir experiências políticas relevantes que caracterizem a </w:t>
            </w:r>
            <w:proofErr w:type="spellStart"/>
            <w:r>
              <w:t>necropolítica</w:t>
            </w:r>
            <w:proofErr w:type="spellEnd"/>
            <w:r>
              <w:t>.</w:t>
            </w:r>
          </w:p>
          <w:p w14:paraId="4AC21717" w14:textId="77777777" w:rsidR="00BC737C" w:rsidRDefault="00200C6F">
            <w:pPr>
              <w:ind w:left="4"/>
            </w:pPr>
            <w:r>
              <w:rPr>
                <w:sz w:val="24"/>
              </w:rPr>
              <w:tab/>
            </w:r>
          </w:p>
        </w:tc>
      </w:tr>
      <w:tr w:rsidR="00BC737C" w14:paraId="21D4AA88" w14:textId="77777777">
        <w:trPr>
          <w:trHeight w:val="1618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375916" w14:textId="77777777" w:rsidR="008F736F" w:rsidRDefault="00200C6F">
            <w:pPr>
              <w:spacing w:after="136"/>
              <w:ind w:left="4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MENTA</w:t>
            </w:r>
          </w:p>
          <w:p w14:paraId="11A5D478" w14:textId="074E4AE2" w:rsidR="00BC737C" w:rsidRPr="00C904D9" w:rsidRDefault="008F736F" w:rsidP="00C904D9">
            <w:pPr>
              <w:spacing w:after="136"/>
              <w:ind w:left="4"/>
              <w:rPr>
                <w:bCs/>
              </w:rPr>
            </w:pPr>
            <w:r w:rsidRPr="008F736F">
              <w:rPr>
                <w:bCs/>
              </w:rPr>
              <w:t>O curso propõe introduzir</w:t>
            </w:r>
            <w:r>
              <w:rPr>
                <w:bCs/>
              </w:rPr>
              <w:t xml:space="preserve"> o(a) aluno(a) nas discussões sobre as relações étnico-raciais, por meio da leitura de textos clássicos da filosofia, juntamente com a leitura de pesquisadores contemporâneos do tema.</w:t>
            </w:r>
          </w:p>
        </w:tc>
      </w:tr>
      <w:tr w:rsidR="00BC737C" w14:paraId="484E21E3" w14:textId="77777777">
        <w:trPr>
          <w:trHeight w:val="2328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9ED9F3" w14:textId="77777777" w:rsidR="00BC737C" w:rsidRDefault="00200C6F">
            <w:pPr>
              <w:spacing w:after="239"/>
              <w:ind w:left="4"/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ONTEÚDO</w:t>
            </w:r>
            <w:r>
              <w:rPr>
                <w:b/>
                <w:sz w:val="19"/>
              </w:rPr>
              <w:tab/>
              <w:t>PROGRAMÁTICO</w:t>
            </w:r>
            <w:r>
              <w:rPr>
                <w:b/>
                <w:sz w:val="24"/>
              </w:rPr>
              <w:tab/>
            </w:r>
          </w:p>
          <w:p w14:paraId="75FCD0D7" w14:textId="668EB90D" w:rsidR="00343686" w:rsidRDefault="00343686">
            <w:pPr>
              <w:numPr>
                <w:ilvl w:val="0"/>
                <w:numId w:val="1"/>
              </w:numPr>
            </w:pPr>
            <w:r>
              <w:t>O biológico enquanto elemento de dominação política (Arendt);</w:t>
            </w:r>
          </w:p>
          <w:p w14:paraId="471C4879" w14:textId="6EA511B3" w:rsidR="00BC737C" w:rsidRDefault="00343686">
            <w:pPr>
              <w:numPr>
                <w:ilvl w:val="0"/>
                <w:numId w:val="1"/>
              </w:numPr>
            </w:pPr>
            <w:r>
              <w:t>A descolonização radical e a clínica do sujeito (</w:t>
            </w:r>
            <w:proofErr w:type="spellStart"/>
            <w:r>
              <w:t>Fanon</w:t>
            </w:r>
            <w:proofErr w:type="spellEnd"/>
            <w:r>
              <w:t>);</w:t>
            </w:r>
          </w:p>
          <w:p w14:paraId="231513EA" w14:textId="57DAA9B6" w:rsidR="00BC737C" w:rsidRDefault="00343686">
            <w:pPr>
              <w:numPr>
                <w:ilvl w:val="0"/>
                <w:numId w:val="1"/>
              </w:numPr>
            </w:pPr>
            <w:r>
              <w:t>Estado de exceção e vida nua (</w:t>
            </w:r>
            <w:proofErr w:type="spellStart"/>
            <w:r>
              <w:t>Agamben</w:t>
            </w:r>
            <w:proofErr w:type="spellEnd"/>
            <w:r>
              <w:t>);</w:t>
            </w:r>
            <w:r w:rsidR="00200C6F">
              <w:tab/>
            </w:r>
          </w:p>
          <w:p w14:paraId="7AA9B632" w14:textId="7A0B12C8" w:rsidR="00BC737C" w:rsidRDefault="00343686">
            <w:pPr>
              <w:numPr>
                <w:ilvl w:val="0"/>
                <w:numId w:val="1"/>
              </w:numPr>
            </w:pPr>
            <w:r>
              <w:t>Da guerra das raças ao biopoder (Foucault);</w:t>
            </w:r>
            <w:r w:rsidR="00200C6F">
              <w:tab/>
            </w:r>
          </w:p>
          <w:p w14:paraId="5BBF9339" w14:textId="1144B05A" w:rsidR="00BC737C" w:rsidRDefault="00200C6F">
            <w:pPr>
              <w:numPr>
                <w:ilvl w:val="0"/>
                <w:numId w:val="1"/>
              </w:numPr>
              <w:spacing w:after="144" w:line="245" w:lineRule="auto"/>
            </w:pPr>
            <w:r>
              <w:t>A</w:t>
            </w:r>
            <w:r w:rsidR="00343686">
              <w:t xml:space="preserve"> </w:t>
            </w:r>
            <w:proofErr w:type="spellStart"/>
            <w:r>
              <w:t>necropolítica</w:t>
            </w:r>
            <w:proofErr w:type="spellEnd"/>
            <w:r>
              <w:tab/>
              <w:t>e</w:t>
            </w:r>
            <w:r w:rsidR="00343686">
              <w:t xml:space="preserve"> </w:t>
            </w:r>
            <w:r>
              <w:t>uma</w:t>
            </w:r>
            <w:r w:rsidR="00343686">
              <w:t xml:space="preserve"> </w:t>
            </w:r>
            <w:r>
              <w:t>outra</w:t>
            </w:r>
            <w:r w:rsidR="00343686">
              <w:t xml:space="preserve"> </w:t>
            </w:r>
            <w:r>
              <w:t>política</w:t>
            </w:r>
            <w:r w:rsidR="00343686">
              <w:t xml:space="preserve"> </w:t>
            </w:r>
            <w:r>
              <w:t>do</w:t>
            </w:r>
            <w:r>
              <w:tab/>
              <w:t>vivente.</w:t>
            </w:r>
            <w:r>
              <w:tab/>
            </w:r>
          </w:p>
          <w:p w14:paraId="5F7FE3AC" w14:textId="77777777" w:rsidR="00BC737C" w:rsidRDefault="00200C6F">
            <w:pPr>
              <w:ind w:left="4"/>
            </w:pPr>
            <w:r>
              <w:rPr>
                <w:sz w:val="24"/>
              </w:rPr>
              <w:tab/>
            </w:r>
          </w:p>
        </w:tc>
      </w:tr>
      <w:tr w:rsidR="00BC737C" w14:paraId="418C3589" w14:textId="77777777">
        <w:trPr>
          <w:trHeight w:val="1915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76EA96" w14:textId="499A56F7" w:rsidR="00BC737C" w:rsidRDefault="00200C6F">
            <w:pPr>
              <w:spacing w:after="138"/>
              <w:ind w:left="4"/>
            </w:pPr>
            <w:r>
              <w:rPr>
                <w:b/>
                <w:sz w:val="24"/>
              </w:rPr>
              <w:lastRenderedPageBreak/>
              <w:t>M</w:t>
            </w:r>
            <w:r>
              <w:rPr>
                <w:b/>
                <w:sz w:val="19"/>
              </w:rPr>
              <w:t>ETODOLOGIA</w:t>
            </w:r>
            <w:r w:rsidR="007F64D2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 w:rsidR="007F64D2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ENSINO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14:paraId="051276A1" w14:textId="5E94E35B" w:rsidR="00BC737C" w:rsidRDefault="00200C6F">
            <w:pPr>
              <w:ind w:left="4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sz w:val="24"/>
              </w:rPr>
              <w:t>Encontros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síncronos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7F64D2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Meet</w:t>
            </w:r>
            <w:r>
              <w:rPr>
                <w:sz w:val="24"/>
              </w:rPr>
              <w:t>,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autores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audiovisuais:</w:t>
            </w:r>
            <w:r>
              <w:rPr>
                <w:sz w:val="24"/>
              </w:rPr>
              <w:tab/>
            </w: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14:paraId="0CE76339" w14:textId="77777777" w:rsidR="007F64D2" w:rsidRDefault="007F64D2">
            <w:pPr>
              <w:ind w:left="4"/>
            </w:pPr>
          </w:p>
          <w:p w14:paraId="305DB4F6" w14:textId="32FAE185" w:rsidR="00BC737C" w:rsidRDefault="00200C6F">
            <w:pPr>
              <w:numPr>
                <w:ilvl w:val="0"/>
                <w:numId w:val="2"/>
              </w:numPr>
              <w:ind w:right="1610"/>
            </w:pPr>
            <w:r>
              <w:rPr>
                <w:sz w:val="24"/>
              </w:rPr>
              <w:t>Apresentação</w:t>
            </w:r>
            <w:r>
              <w:rPr>
                <w:sz w:val="24"/>
              </w:rPr>
              <w:tab/>
              <w:t>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debate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torno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conceitos;</w:t>
            </w:r>
            <w:r>
              <w:rPr>
                <w:b/>
                <w:sz w:val="24"/>
              </w:rPr>
              <w:tab/>
            </w:r>
          </w:p>
          <w:p w14:paraId="42F97600" w14:textId="41E691C3" w:rsidR="007F64D2" w:rsidRPr="007F64D2" w:rsidRDefault="00200C6F">
            <w:pPr>
              <w:numPr>
                <w:ilvl w:val="0"/>
                <w:numId w:val="2"/>
              </w:numPr>
              <w:ind w:right="1610"/>
            </w:pPr>
            <w:r>
              <w:rPr>
                <w:sz w:val="24"/>
              </w:rPr>
              <w:t>Roteiro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indicação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leitura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documentários.</w:t>
            </w:r>
            <w:r>
              <w:rPr>
                <w:b/>
                <w:sz w:val="24"/>
              </w:rPr>
              <w:tab/>
            </w:r>
          </w:p>
          <w:p w14:paraId="15F41D3B" w14:textId="2810B228" w:rsidR="00BC737C" w:rsidRDefault="00200C6F">
            <w:pPr>
              <w:numPr>
                <w:ilvl w:val="0"/>
                <w:numId w:val="2"/>
              </w:numPr>
              <w:ind w:right="1610"/>
            </w:pPr>
            <w:r>
              <w:rPr>
                <w:sz w:val="24"/>
              </w:rPr>
              <w:t>Conversa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z w:val="24"/>
              </w:rPr>
              <w:tab/>
              <w:t>pesquisadores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convidados.</w:t>
            </w:r>
            <w:r>
              <w:rPr>
                <w:b/>
                <w:sz w:val="24"/>
              </w:rPr>
              <w:tab/>
            </w:r>
          </w:p>
          <w:p w14:paraId="51122E6F" w14:textId="77777777" w:rsidR="00BC737C" w:rsidRDefault="00200C6F">
            <w:pPr>
              <w:ind w:left="4"/>
            </w:pPr>
            <w:r>
              <w:rPr>
                <w:sz w:val="24"/>
              </w:rPr>
              <w:tab/>
            </w:r>
          </w:p>
        </w:tc>
      </w:tr>
      <w:tr w:rsidR="00BC737C" w14:paraId="7D85E08B" w14:textId="77777777">
        <w:trPr>
          <w:trHeight w:val="2203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EEA11C" w14:textId="77777777" w:rsidR="00BC737C" w:rsidRDefault="00200C6F">
            <w:pPr>
              <w:spacing w:after="135"/>
              <w:ind w:left="5"/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>VALIAÇÃO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14:paraId="6FA78EED" w14:textId="78ADB1D9" w:rsidR="00BC737C" w:rsidRPr="007F64D2" w:rsidRDefault="00200C6F" w:rsidP="007F64D2">
            <w:pPr>
              <w:ind w:left="5" w:right="2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feita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dissertativo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final.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critérios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avaliativos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serão: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clareza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objetividade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texto;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conteúdo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disciplina;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experimentação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reflexões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próprias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torno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conceitos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trabalhados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 w:rsidR="007F64D2">
              <w:rPr>
                <w:sz w:val="24"/>
              </w:rPr>
              <w:t xml:space="preserve">se </w:t>
            </w:r>
            <w:r>
              <w:rPr>
                <w:sz w:val="24"/>
              </w:rPr>
              <w:t>último</w:t>
            </w:r>
            <w:r>
              <w:rPr>
                <w:sz w:val="24"/>
              </w:rPr>
              <w:tab/>
              <w:t>critério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desejável,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 w:rsidR="007F64D2">
              <w:rPr>
                <w:sz w:val="24"/>
              </w:rPr>
              <w:t xml:space="preserve"> </w:t>
            </w:r>
            <w:r>
              <w:rPr>
                <w:sz w:val="24"/>
              </w:rPr>
              <w:t>obrigatório).</w:t>
            </w:r>
            <w:r>
              <w:rPr>
                <w:sz w:val="24"/>
              </w:rPr>
              <w:tab/>
            </w:r>
          </w:p>
          <w:p w14:paraId="0A231F8C" w14:textId="6EDF7589" w:rsidR="00BC737C" w:rsidRPr="00201C3F" w:rsidRDefault="00200C6F">
            <w:pPr>
              <w:ind w:left="5"/>
              <w:rPr>
                <w:b/>
                <w:bCs/>
              </w:rPr>
            </w:pPr>
            <w:r w:rsidRPr="00201C3F">
              <w:rPr>
                <w:b/>
                <w:bCs/>
                <w:sz w:val="24"/>
              </w:rPr>
              <w:t>A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avaliação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receberá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os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valores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“cumprido”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ou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“não</w:t>
            </w:r>
            <w:r w:rsidR="007F64D2" w:rsidRPr="00201C3F">
              <w:rPr>
                <w:b/>
                <w:bCs/>
                <w:sz w:val="24"/>
              </w:rPr>
              <w:t xml:space="preserve"> </w:t>
            </w:r>
            <w:r w:rsidRPr="00201C3F">
              <w:rPr>
                <w:b/>
                <w:bCs/>
                <w:sz w:val="24"/>
              </w:rPr>
              <w:t>cumprido”.</w:t>
            </w:r>
            <w:r w:rsidRPr="00201C3F">
              <w:rPr>
                <w:b/>
                <w:bCs/>
                <w:i/>
                <w:color w:val="404040"/>
                <w:sz w:val="24"/>
              </w:rPr>
              <w:tab/>
            </w:r>
          </w:p>
          <w:p w14:paraId="007E04AC" w14:textId="77777777" w:rsidR="00BC737C" w:rsidRDefault="00200C6F">
            <w:pPr>
              <w:ind w:left="5"/>
            </w:pPr>
            <w:r>
              <w:rPr>
                <w:b/>
                <w:sz w:val="24"/>
              </w:rPr>
              <w:tab/>
            </w:r>
          </w:p>
        </w:tc>
      </w:tr>
      <w:tr w:rsidR="00BC737C" w14:paraId="56B19AFF" w14:textId="77777777">
        <w:trPr>
          <w:trHeight w:val="9288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043F31" w14:textId="77777777" w:rsidR="00BC737C" w:rsidRDefault="00200C6F">
            <w:pPr>
              <w:ind w:left="5"/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IBLIOGRAFIA</w:t>
            </w:r>
            <w:r>
              <w:rPr>
                <w:b/>
                <w:i/>
                <w:color w:val="404040"/>
                <w:sz w:val="24"/>
              </w:rPr>
              <w:tab/>
            </w:r>
            <w:r>
              <w:rPr>
                <w:b/>
                <w:i/>
                <w:color w:val="404040"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14:paraId="01F90236" w14:textId="77777777" w:rsidR="00BC737C" w:rsidRDefault="00200C6F">
            <w:pPr>
              <w:spacing w:after="9"/>
              <w:ind w:left="5"/>
            </w:pPr>
            <w:r>
              <w:rPr>
                <w:b/>
                <w:sz w:val="24"/>
              </w:rPr>
              <w:tab/>
            </w:r>
          </w:p>
          <w:p w14:paraId="48D68910" w14:textId="77777777" w:rsidR="00BC737C" w:rsidRDefault="00200C6F">
            <w:pPr>
              <w:ind w:left="5"/>
            </w:pPr>
            <w:r>
              <w:rPr>
                <w:sz w:val="24"/>
                <w:u w:val="single" w:color="000000"/>
              </w:rPr>
              <w:t>B</w:t>
            </w:r>
            <w:r>
              <w:rPr>
                <w:sz w:val="19"/>
                <w:u w:val="single" w:color="000000"/>
              </w:rPr>
              <w:t>ÁSICA</w:t>
            </w:r>
            <w:r>
              <w:rPr>
                <w:sz w:val="24"/>
                <w:u w:val="single" w:color="000000"/>
              </w:rPr>
              <w:t>:</w:t>
            </w:r>
            <w:r>
              <w:rPr>
                <w:sz w:val="24"/>
              </w:rPr>
              <w:tab/>
            </w:r>
          </w:p>
          <w:p w14:paraId="69551489" w14:textId="77777777" w:rsidR="00BC737C" w:rsidRDefault="00200C6F">
            <w:pPr>
              <w:ind w:left="5"/>
            </w:pPr>
            <w:r>
              <w:rPr>
                <w:b/>
                <w:sz w:val="24"/>
              </w:rPr>
              <w:tab/>
            </w:r>
          </w:p>
          <w:p w14:paraId="0001C7EE" w14:textId="06511000" w:rsidR="00BC737C" w:rsidRDefault="00200C6F">
            <w:pPr>
              <w:spacing w:after="58" w:line="245" w:lineRule="auto"/>
              <w:ind w:left="572" w:hanging="567"/>
            </w:pPr>
            <w:r>
              <w:t>AGAMBEN,</w:t>
            </w:r>
            <w:r w:rsidR="007516B5">
              <w:t xml:space="preserve"> </w:t>
            </w:r>
            <w:r>
              <w:t>Giorgio.</w:t>
            </w:r>
            <w:r w:rsidR="007516B5">
              <w:t xml:space="preserve"> </w:t>
            </w:r>
            <w:r>
              <w:t>“O</w:t>
            </w:r>
            <w:r w:rsidR="007516B5">
              <w:t xml:space="preserve"> </w:t>
            </w:r>
            <w:r>
              <w:t>campo</w:t>
            </w:r>
            <w:r w:rsidR="007516B5">
              <w:t xml:space="preserve"> </w:t>
            </w:r>
            <w:r>
              <w:t>como</w:t>
            </w:r>
            <w:r w:rsidR="007516B5">
              <w:t xml:space="preserve"> </w:t>
            </w:r>
            <w:r>
              <w:t>paradigma</w:t>
            </w:r>
            <w:r w:rsidR="007516B5">
              <w:t xml:space="preserve"> </w:t>
            </w:r>
            <w:proofErr w:type="spellStart"/>
            <w:r>
              <w:t>biopolítico</w:t>
            </w:r>
            <w:proofErr w:type="spellEnd"/>
            <w:r w:rsidR="007516B5">
              <w:t xml:space="preserve"> </w:t>
            </w:r>
            <w:r>
              <w:t>do</w:t>
            </w:r>
            <w:r w:rsidR="007516B5">
              <w:t xml:space="preserve"> </w:t>
            </w:r>
            <w:r>
              <w:t>moderno”.</w:t>
            </w:r>
            <w:r w:rsidR="007516B5">
              <w:t xml:space="preserve"> </w:t>
            </w:r>
            <w:r>
              <w:rPr>
                <w:i/>
              </w:rPr>
              <w:t>In</w:t>
            </w:r>
            <w:r>
              <w:t>:</w:t>
            </w:r>
            <w:r w:rsidR="007516B5">
              <w:t xml:space="preserve"> </w:t>
            </w:r>
            <w:r>
              <w:rPr>
                <w:b/>
              </w:rPr>
              <w:t>Homo</w:t>
            </w:r>
            <w:r w:rsidR="007516B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Sacer</w:t>
            </w:r>
            <w:proofErr w:type="spellEnd"/>
            <w:r>
              <w:t>:</w:t>
            </w:r>
            <w:r w:rsidR="007516B5">
              <w:t xml:space="preserve"> </w:t>
            </w:r>
            <w:r>
              <w:t>o</w:t>
            </w:r>
            <w:r w:rsidR="007516B5">
              <w:t xml:space="preserve"> </w:t>
            </w:r>
            <w:r>
              <w:t>poder</w:t>
            </w:r>
            <w:r w:rsidR="007516B5">
              <w:t xml:space="preserve"> </w:t>
            </w:r>
            <w:r>
              <w:t>soberano</w:t>
            </w:r>
            <w:r w:rsidR="007516B5">
              <w:t xml:space="preserve"> </w:t>
            </w:r>
            <w:r>
              <w:t>e</w:t>
            </w:r>
            <w:r w:rsidR="007516B5">
              <w:t xml:space="preserve"> </w:t>
            </w:r>
            <w:r>
              <w:t>a</w:t>
            </w:r>
            <w:r w:rsidR="007516B5">
              <w:t xml:space="preserve"> </w:t>
            </w:r>
            <w:r>
              <w:t>vida</w:t>
            </w:r>
            <w:r w:rsidR="007516B5">
              <w:t xml:space="preserve"> </w:t>
            </w:r>
            <w:r>
              <w:t>nua</w:t>
            </w:r>
            <w:r w:rsidR="007516B5">
              <w:t xml:space="preserve"> </w:t>
            </w:r>
            <w:r>
              <w:t>I.</w:t>
            </w:r>
            <w:r w:rsidR="007516B5">
              <w:t xml:space="preserve"> </w:t>
            </w:r>
            <w:r>
              <w:t>Tradução</w:t>
            </w:r>
            <w:r w:rsidR="007516B5">
              <w:t xml:space="preserve"> </w:t>
            </w:r>
            <w:r>
              <w:t>de</w:t>
            </w:r>
            <w:r w:rsidR="001F4193">
              <w:t xml:space="preserve"> </w:t>
            </w:r>
            <w:r>
              <w:t>Henrique</w:t>
            </w:r>
            <w:r w:rsidR="001F4193">
              <w:t xml:space="preserve"> </w:t>
            </w:r>
            <w:proofErr w:type="spellStart"/>
            <w:r>
              <w:t>Burigo</w:t>
            </w:r>
            <w:proofErr w:type="spellEnd"/>
            <w:r>
              <w:t>.</w:t>
            </w:r>
            <w:r w:rsidR="001F4193">
              <w:t xml:space="preserve"> </w:t>
            </w:r>
            <w:r>
              <w:t>Bel</w:t>
            </w:r>
            <w:r w:rsidR="001F4193">
              <w:t xml:space="preserve">o </w:t>
            </w:r>
            <w:r>
              <w:t>Horizonte:</w:t>
            </w:r>
            <w:r w:rsidR="001F4193">
              <w:t xml:space="preserve"> </w:t>
            </w:r>
            <w:r>
              <w:t>UFMG,</w:t>
            </w:r>
            <w:r w:rsidR="001F4193">
              <w:t xml:space="preserve"> </w:t>
            </w:r>
            <w:r>
              <w:t>2002,</w:t>
            </w:r>
            <w:r w:rsidR="001F4193">
              <w:t xml:space="preserve"> </w:t>
            </w:r>
            <w:r>
              <w:t>pp.</w:t>
            </w:r>
            <w:r w:rsidR="001F4193">
              <w:t xml:space="preserve"> </w:t>
            </w:r>
            <w:r>
              <w:t>125-194.</w:t>
            </w:r>
            <w:r>
              <w:tab/>
            </w:r>
          </w:p>
          <w:p w14:paraId="5F5FA81C" w14:textId="278D00D0" w:rsidR="00BC737C" w:rsidRDefault="00200C6F">
            <w:pPr>
              <w:spacing w:after="62" w:line="245" w:lineRule="auto"/>
              <w:ind w:left="572" w:right="11" w:hanging="567"/>
            </w:pPr>
            <w:r>
              <w:t>ARENDT,</w:t>
            </w:r>
            <w:r w:rsidR="00502F5D">
              <w:t xml:space="preserve"> </w:t>
            </w:r>
            <w:r>
              <w:t>Hannah.</w:t>
            </w:r>
            <w:r w:rsidR="00502F5D">
              <w:t xml:space="preserve"> </w:t>
            </w:r>
            <w:r>
              <w:t>“O</w:t>
            </w:r>
            <w:r w:rsidR="00502F5D">
              <w:t xml:space="preserve"> </w:t>
            </w:r>
            <w:r>
              <w:t>declínio</w:t>
            </w:r>
            <w:r w:rsidR="00502F5D">
              <w:t xml:space="preserve"> </w:t>
            </w:r>
            <w:r>
              <w:t>do</w:t>
            </w:r>
            <w:r w:rsidR="00502F5D">
              <w:t xml:space="preserve"> </w:t>
            </w:r>
            <w:r>
              <w:t>estado-Nação</w:t>
            </w:r>
            <w:r w:rsidR="00502F5D">
              <w:t xml:space="preserve"> </w:t>
            </w:r>
            <w:r>
              <w:t>e</w:t>
            </w:r>
            <w:r w:rsidR="00502F5D">
              <w:t xml:space="preserve"> </w:t>
            </w:r>
            <w:r>
              <w:t>o</w:t>
            </w:r>
            <w:r w:rsidR="00502F5D">
              <w:t xml:space="preserve"> </w:t>
            </w:r>
            <w:r>
              <w:t>fim</w:t>
            </w:r>
            <w:r w:rsidR="00502F5D">
              <w:t xml:space="preserve"> </w:t>
            </w:r>
            <w:r>
              <w:t>dos</w:t>
            </w:r>
            <w:r w:rsidR="00502F5D">
              <w:t xml:space="preserve"> </w:t>
            </w:r>
            <w:r>
              <w:t>direitos</w:t>
            </w:r>
            <w:r w:rsidR="00502F5D">
              <w:t xml:space="preserve"> </w:t>
            </w:r>
            <w:r>
              <w:t>do</w:t>
            </w:r>
            <w:r w:rsidR="00502F5D">
              <w:t xml:space="preserve"> </w:t>
            </w:r>
            <w:r>
              <w:t>homem”.</w:t>
            </w:r>
            <w:r w:rsidR="00502F5D">
              <w:t xml:space="preserve"> </w:t>
            </w:r>
            <w:r>
              <w:rPr>
                <w:i/>
              </w:rPr>
              <w:t>In</w:t>
            </w:r>
            <w:r>
              <w:t>:</w:t>
            </w:r>
            <w:r w:rsidR="00502F5D">
              <w:t xml:space="preserve"> </w:t>
            </w:r>
            <w:r>
              <w:rPr>
                <w:b/>
              </w:rPr>
              <w:t>Origens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totalitarismo</w:t>
            </w:r>
            <w:r>
              <w:t>.</w:t>
            </w:r>
            <w:r w:rsidR="00502F5D">
              <w:t xml:space="preserve"> </w:t>
            </w:r>
            <w:r>
              <w:t>Tradução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Roberto</w:t>
            </w:r>
            <w:r w:rsidR="00502F5D">
              <w:t xml:space="preserve"> </w:t>
            </w:r>
            <w:r>
              <w:t>Raposo.</w:t>
            </w:r>
            <w:r w:rsidR="00502F5D">
              <w:t xml:space="preserve"> </w:t>
            </w:r>
            <w:r>
              <w:t>São</w:t>
            </w:r>
            <w:r w:rsidR="00502F5D">
              <w:t xml:space="preserve"> </w:t>
            </w:r>
            <w:r>
              <w:t>Paulo:</w:t>
            </w:r>
            <w:r w:rsidR="00502F5D">
              <w:t xml:space="preserve"> </w:t>
            </w:r>
            <w:r>
              <w:t>Companhia</w:t>
            </w:r>
            <w:r w:rsidR="00502F5D">
              <w:t xml:space="preserve"> </w:t>
            </w:r>
            <w:r>
              <w:t>das</w:t>
            </w:r>
            <w:r w:rsidR="00502F5D">
              <w:t xml:space="preserve"> </w:t>
            </w:r>
            <w:r>
              <w:t>Letras,</w:t>
            </w:r>
            <w:r w:rsidR="00502F5D">
              <w:t xml:space="preserve"> </w:t>
            </w:r>
            <w:r>
              <w:t>1989,</w:t>
            </w:r>
            <w:r w:rsidR="00502F5D">
              <w:t xml:space="preserve"> </w:t>
            </w:r>
            <w:r>
              <w:t>pp.</w:t>
            </w:r>
            <w:r w:rsidR="00502F5D">
              <w:t xml:space="preserve"> </w:t>
            </w:r>
            <w:r>
              <w:t>300-336.</w:t>
            </w:r>
            <w:r>
              <w:tab/>
            </w:r>
          </w:p>
          <w:p w14:paraId="73C13248" w14:textId="57611ADA" w:rsidR="00BC737C" w:rsidRDefault="00200C6F">
            <w:pPr>
              <w:spacing w:after="67"/>
              <w:ind w:left="572" w:hanging="567"/>
            </w:pPr>
            <w:r>
              <w:t>FANON,</w:t>
            </w:r>
            <w:r w:rsidR="00502F5D">
              <w:t xml:space="preserve"> </w:t>
            </w:r>
            <w:r>
              <w:t>Frantz.</w:t>
            </w:r>
            <w:r w:rsidR="00502F5D">
              <w:t xml:space="preserve"> </w:t>
            </w:r>
            <w:r>
              <w:t>“Sobre</w:t>
            </w:r>
            <w:r w:rsidR="00502F5D">
              <w:t xml:space="preserve"> </w:t>
            </w:r>
            <w:r>
              <w:t>a</w:t>
            </w:r>
            <w:r w:rsidR="00502F5D">
              <w:t xml:space="preserve"> </w:t>
            </w:r>
            <w:r>
              <w:t>violência”.</w:t>
            </w:r>
            <w:r w:rsidR="00502F5D">
              <w:t xml:space="preserve"> </w:t>
            </w:r>
            <w:r>
              <w:rPr>
                <w:i/>
              </w:rPr>
              <w:t>In</w:t>
            </w:r>
            <w:r>
              <w:t>:</w:t>
            </w:r>
            <w:r w:rsidR="00502F5D">
              <w:t xml:space="preserve"> </w:t>
            </w:r>
            <w:r>
              <w:rPr>
                <w:b/>
              </w:rPr>
              <w:t>Os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condenados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terra</w:t>
            </w:r>
            <w:r>
              <w:t>.</w:t>
            </w:r>
            <w:r w:rsidR="00502F5D">
              <w:t xml:space="preserve"> </w:t>
            </w:r>
            <w:r>
              <w:t>Tradução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proofErr w:type="spellStart"/>
            <w:r>
              <w:t>Enilce</w:t>
            </w:r>
            <w:proofErr w:type="spellEnd"/>
            <w:r w:rsidR="00502F5D">
              <w:t xml:space="preserve"> </w:t>
            </w:r>
            <w:r>
              <w:t>Albergaria</w:t>
            </w:r>
            <w:r w:rsidR="00502F5D">
              <w:t xml:space="preserve"> </w:t>
            </w:r>
            <w:r>
              <w:t>Rocha</w:t>
            </w:r>
            <w:r w:rsidR="00502F5D">
              <w:t xml:space="preserve"> </w:t>
            </w:r>
            <w:r>
              <w:t>e</w:t>
            </w:r>
            <w:r w:rsidR="00502F5D">
              <w:t xml:space="preserve"> </w:t>
            </w:r>
            <w:r>
              <w:t>Lucy</w:t>
            </w:r>
            <w:r w:rsidR="00502F5D">
              <w:t xml:space="preserve"> </w:t>
            </w:r>
            <w:r>
              <w:t>Magalhães.</w:t>
            </w:r>
            <w:r w:rsidR="00502F5D">
              <w:t xml:space="preserve"> </w:t>
            </w:r>
            <w:r>
              <w:t>Juiz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Fora/MG:</w:t>
            </w:r>
            <w:r w:rsidR="00502F5D">
              <w:t xml:space="preserve"> </w:t>
            </w:r>
            <w:r>
              <w:t>UFJF,</w:t>
            </w:r>
            <w:r w:rsidR="00502F5D">
              <w:t xml:space="preserve"> </w:t>
            </w:r>
            <w:r>
              <w:t>2005,</w:t>
            </w:r>
            <w:r w:rsidR="00502F5D">
              <w:t xml:space="preserve"> </w:t>
            </w:r>
            <w:r>
              <w:t>pp.</w:t>
            </w:r>
            <w:r w:rsidR="00502F5D">
              <w:t xml:space="preserve"> </w:t>
            </w:r>
            <w:r>
              <w:t>49-113.</w:t>
            </w:r>
            <w:r>
              <w:tab/>
            </w:r>
          </w:p>
          <w:p w14:paraId="55B2E260" w14:textId="6F0D1180" w:rsidR="00BC737C" w:rsidRDefault="00200C6F">
            <w:pPr>
              <w:spacing w:after="58" w:line="245" w:lineRule="auto"/>
              <w:ind w:left="572" w:hanging="567"/>
            </w:pPr>
            <w:r>
              <w:t>FOUCAULT,</w:t>
            </w:r>
            <w:r w:rsidR="00502F5D">
              <w:t xml:space="preserve"> </w:t>
            </w:r>
            <w:r>
              <w:t>Michel.</w:t>
            </w:r>
            <w:r w:rsidR="00502F5D">
              <w:t xml:space="preserve"> </w:t>
            </w:r>
            <w:r>
              <w:t>“Aula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17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março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1976”.</w:t>
            </w:r>
            <w:r w:rsidR="00502F5D">
              <w:t xml:space="preserve"> </w:t>
            </w:r>
            <w:r>
              <w:rPr>
                <w:i/>
              </w:rPr>
              <w:t>In</w:t>
            </w:r>
            <w:r>
              <w:t>:</w:t>
            </w:r>
            <w:r w:rsidR="00502F5D">
              <w:t xml:space="preserve"> </w:t>
            </w:r>
            <w:r>
              <w:rPr>
                <w:b/>
              </w:rPr>
              <w:t>Em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defesa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sociedade</w:t>
            </w:r>
            <w:r>
              <w:t>:</w:t>
            </w:r>
            <w:r w:rsidR="00502F5D">
              <w:t xml:space="preserve"> </w:t>
            </w:r>
            <w:r>
              <w:t>curso</w:t>
            </w:r>
            <w:r w:rsidR="00502F5D">
              <w:t xml:space="preserve"> </w:t>
            </w:r>
            <w:r>
              <w:t>no</w:t>
            </w:r>
            <w:r w:rsidR="00502F5D">
              <w:t xml:space="preserve"> </w:t>
            </w:r>
            <w:proofErr w:type="spellStart"/>
            <w:r>
              <w:t>Collège</w:t>
            </w:r>
            <w:proofErr w:type="spellEnd"/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France</w:t>
            </w:r>
            <w:r w:rsidR="00502F5D">
              <w:t xml:space="preserve"> </w:t>
            </w:r>
            <w:r>
              <w:t>(1975-1976).</w:t>
            </w:r>
            <w:r w:rsidR="00502F5D">
              <w:t xml:space="preserve"> </w:t>
            </w:r>
            <w:r>
              <w:t>Tradução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Maria</w:t>
            </w:r>
            <w:r w:rsidR="00502F5D">
              <w:t xml:space="preserve"> </w:t>
            </w:r>
            <w:proofErr w:type="spellStart"/>
            <w:r>
              <w:t>Ermantina</w:t>
            </w:r>
            <w:proofErr w:type="spellEnd"/>
            <w:r w:rsidR="00502F5D">
              <w:t xml:space="preserve"> </w:t>
            </w:r>
            <w:r>
              <w:t>Galvão.</w:t>
            </w:r>
            <w:r w:rsidR="00502F5D">
              <w:t xml:space="preserve"> </w:t>
            </w:r>
            <w:r>
              <w:t>São</w:t>
            </w:r>
            <w:r w:rsidR="00502F5D">
              <w:t xml:space="preserve"> </w:t>
            </w:r>
            <w:r>
              <w:t>Paulo:</w:t>
            </w:r>
            <w:r w:rsidR="00502F5D">
              <w:t xml:space="preserve"> </w:t>
            </w:r>
            <w:r>
              <w:t>Martins</w:t>
            </w:r>
            <w:r w:rsidR="00502F5D">
              <w:t xml:space="preserve"> </w:t>
            </w:r>
            <w:r>
              <w:t>Fontes,</w:t>
            </w:r>
            <w:r w:rsidR="00502F5D">
              <w:t xml:space="preserve"> </w:t>
            </w:r>
            <w:r>
              <w:t>1999,</w:t>
            </w:r>
            <w:r w:rsidR="00502F5D">
              <w:t xml:space="preserve"> </w:t>
            </w:r>
            <w:r>
              <w:t>pp.</w:t>
            </w:r>
            <w:r w:rsidR="00502F5D">
              <w:t xml:space="preserve"> </w:t>
            </w:r>
            <w:r>
              <w:t>285-315.</w:t>
            </w:r>
            <w:r>
              <w:tab/>
            </w:r>
          </w:p>
          <w:p w14:paraId="4AA35E35" w14:textId="3D43167B" w:rsidR="00BC737C" w:rsidRDefault="00200C6F">
            <w:pPr>
              <w:spacing w:after="62" w:line="245" w:lineRule="auto"/>
              <w:ind w:left="572" w:hanging="567"/>
            </w:pPr>
            <w:r>
              <w:t>MBEMBE,</w:t>
            </w:r>
            <w:r w:rsidR="00502F5D">
              <w:t xml:space="preserve"> </w:t>
            </w:r>
            <w:r>
              <w:t>Achille.</w:t>
            </w:r>
            <w:r w:rsidR="00502F5D">
              <w:t xml:space="preserve"> </w:t>
            </w:r>
            <w:proofErr w:type="spellStart"/>
            <w:r>
              <w:rPr>
                <w:b/>
              </w:rPr>
              <w:t>Necropolítica</w:t>
            </w:r>
            <w:proofErr w:type="spellEnd"/>
            <w:r>
              <w:t>.</w:t>
            </w:r>
            <w:r w:rsidR="00502F5D">
              <w:t xml:space="preserve"> </w:t>
            </w:r>
            <w:r>
              <w:t>Biopoder,</w:t>
            </w:r>
            <w:r w:rsidR="00502F5D">
              <w:t xml:space="preserve"> </w:t>
            </w:r>
            <w:r>
              <w:t>soberania,</w:t>
            </w:r>
            <w:r w:rsidR="00502F5D">
              <w:t xml:space="preserve"> </w:t>
            </w:r>
            <w:r>
              <w:t>estado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exceção,</w:t>
            </w:r>
            <w:r w:rsidR="00502F5D">
              <w:t xml:space="preserve"> </w:t>
            </w:r>
            <w:r>
              <w:t>política</w:t>
            </w:r>
            <w:r w:rsidR="00502F5D">
              <w:t xml:space="preserve"> d</w:t>
            </w:r>
            <w:r>
              <w:t>e</w:t>
            </w:r>
            <w:r w:rsidR="00502F5D">
              <w:t xml:space="preserve"> </w:t>
            </w:r>
            <w:r>
              <w:t>morte.</w:t>
            </w:r>
            <w:r w:rsidR="00502F5D">
              <w:t xml:space="preserve"> </w:t>
            </w:r>
            <w:r>
              <w:t>Tradução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Renata</w:t>
            </w:r>
            <w:r w:rsidR="00502F5D">
              <w:t xml:space="preserve"> </w:t>
            </w:r>
            <w:proofErr w:type="spellStart"/>
            <w:r>
              <w:t>Santini</w:t>
            </w:r>
            <w:proofErr w:type="spellEnd"/>
            <w:r>
              <w:t>.</w:t>
            </w:r>
            <w:r w:rsidR="00502F5D">
              <w:t xml:space="preserve"> </w:t>
            </w:r>
            <w:r>
              <w:t>São</w:t>
            </w:r>
            <w:r w:rsidR="00502F5D">
              <w:t xml:space="preserve"> </w:t>
            </w:r>
            <w:r>
              <w:t>Paulo:</w:t>
            </w:r>
            <w:r w:rsidR="00502F5D">
              <w:t xml:space="preserve"> </w:t>
            </w:r>
            <w:r>
              <w:t>n-1,</w:t>
            </w:r>
            <w:r w:rsidR="00502F5D">
              <w:t xml:space="preserve"> </w:t>
            </w:r>
            <w:r>
              <w:t>2018.</w:t>
            </w:r>
            <w:r>
              <w:tab/>
            </w:r>
          </w:p>
          <w:p w14:paraId="7861EF37" w14:textId="77777777" w:rsidR="00BC737C" w:rsidRDefault="00200C6F">
            <w:pPr>
              <w:spacing w:after="50"/>
              <w:ind w:left="5"/>
            </w:pPr>
            <w:r>
              <w:rPr>
                <w:b/>
              </w:rPr>
              <w:tab/>
            </w:r>
          </w:p>
          <w:p w14:paraId="60231A9F" w14:textId="77777777" w:rsidR="00BC737C" w:rsidRDefault="00200C6F">
            <w:pPr>
              <w:ind w:left="5"/>
            </w:pPr>
            <w:r>
              <w:rPr>
                <w:sz w:val="24"/>
                <w:u w:val="single" w:color="000000"/>
              </w:rPr>
              <w:t>C</w:t>
            </w:r>
            <w:r>
              <w:rPr>
                <w:sz w:val="19"/>
                <w:u w:val="single" w:color="000000"/>
              </w:rPr>
              <w:t>OMPLEMENTAR</w:t>
            </w:r>
            <w:r>
              <w:rPr>
                <w:sz w:val="24"/>
                <w:u w:val="single" w:color="000000"/>
              </w:rPr>
              <w:t>:</w:t>
            </w:r>
            <w:r>
              <w:rPr>
                <w:sz w:val="24"/>
              </w:rPr>
              <w:tab/>
            </w:r>
          </w:p>
          <w:p w14:paraId="3DC13987" w14:textId="77777777" w:rsidR="00BC737C" w:rsidRDefault="00200C6F">
            <w:pPr>
              <w:ind w:left="5"/>
            </w:pPr>
            <w:r>
              <w:rPr>
                <w:b/>
                <w:sz w:val="24"/>
              </w:rPr>
              <w:tab/>
            </w:r>
          </w:p>
          <w:p w14:paraId="38C8BBDF" w14:textId="692ED4DA" w:rsidR="00BC737C" w:rsidRDefault="00200C6F">
            <w:pPr>
              <w:spacing w:after="58" w:line="245" w:lineRule="auto"/>
              <w:ind w:left="572" w:hanging="567"/>
            </w:pPr>
            <w:r>
              <w:t>ARENDT,</w:t>
            </w:r>
            <w:r w:rsidR="00502F5D">
              <w:t xml:space="preserve"> </w:t>
            </w:r>
            <w:r>
              <w:t>Hannah.</w:t>
            </w:r>
            <w:r w:rsidR="00502F5D">
              <w:t xml:space="preserve"> </w:t>
            </w:r>
            <w:r>
              <w:t>“Raça</w:t>
            </w:r>
            <w:r w:rsidR="00502F5D">
              <w:t xml:space="preserve"> </w:t>
            </w:r>
            <w:r>
              <w:t>e</w:t>
            </w:r>
            <w:r w:rsidR="00502F5D">
              <w:t xml:space="preserve"> </w:t>
            </w:r>
            <w:r>
              <w:t>burocracia”.</w:t>
            </w:r>
            <w:r w:rsidR="00502F5D">
              <w:t xml:space="preserve"> </w:t>
            </w:r>
            <w:r>
              <w:rPr>
                <w:i/>
              </w:rPr>
              <w:t>In</w:t>
            </w:r>
            <w:r>
              <w:t>:</w:t>
            </w:r>
            <w:r w:rsidR="00502F5D">
              <w:t xml:space="preserve"> </w:t>
            </w:r>
            <w:r>
              <w:rPr>
                <w:b/>
              </w:rPr>
              <w:t>Origens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totalitarismo</w:t>
            </w:r>
            <w:r>
              <w:t>.</w:t>
            </w:r>
            <w:r w:rsidR="00502F5D">
              <w:t xml:space="preserve"> </w:t>
            </w:r>
            <w:r>
              <w:t>Tradução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Roberto</w:t>
            </w:r>
            <w:r w:rsidR="00502F5D">
              <w:t xml:space="preserve"> </w:t>
            </w:r>
            <w:r>
              <w:t>Raposo.</w:t>
            </w:r>
            <w:r w:rsidR="00502F5D">
              <w:t xml:space="preserve"> </w:t>
            </w:r>
            <w:r>
              <w:t>São</w:t>
            </w:r>
            <w:r w:rsidR="00502F5D">
              <w:t xml:space="preserve"> </w:t>
            </w:r>
            <w:r>
              <w:t>Paulo:</w:t>
            </w:r>
            <w:r w:rsidR="00502F5D">
              <w:t xml:space="preserve"> </w:t>
            </w:r>
            <w:r>
              <w:t>Companhia</w:t>
            </w:r>
            <w:r w:rsidR="00502F5D">
              <w:t xml:space="preserve"> </w:t>
            </w:r>
            <w:r>
              <w:t>das</w:t>
            </w:r>
            <w:r w:rsidR="00502F5D">
              <w:t xml:space="preserve"> </w:t>
            </w:r>
            <w:r>
              <w:t>Letras,</w:t>
            </w:r>
            <w:r w:rsidR="00502F5D">
              <w:t xml:space="preserve"> </w:t>
            </w:r>
            <w:r>
              <w:t>1989,</w:t>
            </w:r>
            <w:r w:rsidR="00502F5D">
              <w:t xml:space="preserve"> </w:t>
            </w:r>
            <w:r>
              <w:t>pp.</w:t>
            </w:r>
            <w:r w:rsidR="00502F5D">
              <w:t xml:space="preserve"> </w:t>
            </w:r>
            <w:r>
              <w:t>215-252.</w:t>
            </w:r>
            <w:r>
              <w:tab/>
            </w:r>
          </w:p>
          <w:p w14:paraId="07DC2CF6" w14:textId="1BD37AA7" w:rsidR="00BC737C" w:rsidRDefault="00200C6F">
            <w:pPr>
              <w:spacing w:after="62" w:line="245" w:lineRule="auto"/>
              <w:ind w:left="572" w:hanging="567"/>
            </w:pPr>
            <w:r>
              <w:t>FOUCAULT,</w:t>
            </w:r>
            <w:r w:rsidR="00502F5D">
              <w:t xml:space="preserve"> </w:t>
            </w:r>
            <w:r>
              <w:t>Michel.</w:t>
            </w:r>
            <w:r w:rsidR="00502F5D">
              <w:t xml:space="preserve"> </w:t>
            </w:r>
            <w:r>
              <w:rPr>
                <w:b/>
              </w:rPr>
              <w:t>Vigiar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502F5D">
              <w:rPr>
                <w:b/>
              </w:rPr>
              <w:t xml:space="preserve"> </w:t>
            </w:r>
            <w:r>
              <w:rPr>
                <w:b/>
              </w:rPr>
              <w:t>Punir</w:t>
            </w:r>
            <w:r>
              <w:t>:</w:t>
            </w:r>
            <w:r w:rsidR="00502F5D">
              <w:t xml:space="preserve"> </w:t>
            </w:r>
            <w:r>
              <w:t>nascimento</w:t>
            </w:r>
            <w:r w:rsidR="00502F5D">
              <w:t xml:space="preserve"> </w:t>
            </w:r>
            <w:r>
              <w:t>da</w:t>
            </w:r>
            <w:r w:rsidR="00502F5D">
              <w:t xml:space="preserve"> </w:t>
            </w:r>
            <w:r>
              <w:t>prisão.</w:t>
            </w:r>
            <w:r w:rsidR="00502F5D">
              <w:t xml:space="preserve"> </w:t>
            </w:r>
            <w:r>
              <w:t>Tradução</w:t>
            </w:r>
            <w:r w:rsidR="00502F5D">
              <w:t xml:space="preserve"> </w:t>
            </w:r>
            <w:r>
              <w:t>de</w:t>
            </w:r>
            <w:r w:rsidR="00502F5D">
              <w:t xml:space="preserve"> </w:t>
            </w:r>
            <w:r>
              <w:t>Raquel</w:t>
            </w:r>
            <w:r>
              <w:tab/>
              <w:t>Ramalhete.</w:t>
            </w:r>
            <w:r w:rsidR="00502F5D">
              <w:t xml:space="preserve"> </w:t>
            </w:r>
            <w:r>
              <w:t>Petrópolis/RJ:</w:t>
            </w:r>
            <w:r w:rsidR="00502F5D">
              <w:t xml:space="preserve"> </w:t>
            </w:r>
            <w:r>
              <w:t>Vozes,</w:t>
            </w:r>
            <w:r w:rsidR="00502F5D">
              <w:t xml:space="preserve"> </w:t>
            </w:r>
            <w:r>
              <w:t>2009.</w:t>
            </w:r>
            <w:r>
              <w:tab/>
            </w:r>
          </w:p>
          <w:p w14:paraId="24B58FC4" w14:textId="392D86FA" w:rsidR="00BC737C" w:rsidRDefault="00200C6F">
            <w:pPr>
              <w:spacing w:after="67"/>
              <w:ind w:left="572" w:hanging="567"/>
              <w:jc w:val="both"/>
            </w:pPr>
            <w:r>
              <w:t>GILROY,</w:t>
            </w:r>
            <w:r w:rsidR="009C3BD4">
              <w:t xml:space="preserve"> </w:t>
            </w:r>
            <w:r>
              <w:t>Paul.</w:t>
            </w:r>
            <w:r w:rsidR="009C3BD4">
              <w:t xml:space="preserve"> </w:t>
            </w:r>
            <w:r>
              <w:rPr>
                <w:b/>
              </w:rPr>
              <w:t>O</w:t>
            </w:r>
            <w:r w:rsidR="009C3BD4">
              <w:rPr>
                <w:b/>
              </w:rPr>
              <w:t xml:space="preserve"> </w:t>
            </w:r>
            <w:r>
              <w:rPr>
                <w:b/>
              </w:rPr>
              <w:t>Atlântico</w:t>
            </w:r>
            <w:r w:rsidR="009C3BD4">
              <w:rPr>
                <w:b/>
              </w:rPr>
              <w:t xml:space="preserve"> </w:t>
            </w:r>
            <w:r>
              <w:rPr>
                <w:b/>
              </w:rPr>
              <w:t>negro</w:t>
            </w:r>
            <w:r>
              <w:t>:</w:t>
            </w:r>
            <w:r w:rsidR="009C3BD4">
              <w:t xml:space="preserve"> </w:t>
            </w:r>
            <w:r>
              <w:t>modernidade</w:t>
            </w:r>
            <w:r w:rsidR="009C3BD4">
              <w:t xml:space="preserve"> </w:t>
            </w:r>
            <w:r>
              <w:t>e</w:t>
            </w:r>
            <w:r w:rsidR="009C3BD4">
              <w:t xml:space="preserve"> </w:t>
            </w:r>
            <w:r>
              <w:t>dupla</w:t>
            </w:r>
            <w:r w:rsidR="009C3BD4">
              <w:t xml:space="preserve"> </w:t>
            </w:r>
            <w:r>
              <w:t>consciência.</w:t>
            </w:r>
            <w:r w:rsidR="009C3BD4">
              <w:t xml:space="preserve"> </w:t>
            </w:r>
            <w:r>
              <w:t>Tradução</w:t>
            </w:r>
            <w:r w:rsidR="009C3BD4">
              <w:t xml:space="preserve"> </w:t>
            </w:r>
            <w:r>
              <w:t>de</w:t>
            </w:r>
            <w:r w:rsidR="009C3BD4">
              <w:t xml:space="preserve"> </w:t>
            </w:r>
            <w:r>
              <w:t>Cid</w:t>
            </w:r>
            <w:r w:rsidR="009C3BD4">
              <w:t xml:space="preserve"> </w:t>
            </w:r>
            <w:proofErr w:type="spellStart"/>
            <w:r>
              <w:t>Knipel</w:t>
            </w:r>
            <w:proofErr w:type="spellEnd"/>
            <w:r w:rsidR="009C3BD4">
              <w:t xml:space="preserve"> </w:t>
            </w:r>
            <w:r>
              <w:t>Moreira.</w:t>
            </w:r>
            <w:r w:rsidR="009C3BD4">
              <w:t xml:space="preserve"> </w:t>
            </w:r>
            <w:r>
              <w:t>São</w:t>
            </w:r>
            <w:r w:rsidR="009C3BD4">
              <w:t xml:space="preserve"> </w:t>
            </w:r>
            <w:r>
              <w:t>Paulo:</w:t>
            </w:r>
            <w:r w:rsidR="009C3BD4">
              <w:t xml:space="preserve"> </w:t>
            </w:r>
            <w:r>
              <w:t>34;</w:t>
            </w:r>
            <w:r w:rsidR="009C3BD4">
              <w:t xml:space="preserve"> </w:t>
            </w:r>
            <w:r>
              <w:t>Rio</w:t>
            </w:r>
            <w:r w:rsidR="009C3BD4">
              <w:t xml:space="preserve"> </w:t>
            </w:r>
            <w:r>
              <w:t>de</w:t>
            </w:r>
            <w:r w:rsidR="009C3BD4">
              <w:t xml:space="preserve"> </w:t>
            </w:r>
            <w:r>
              <w:t>Janeiro:</w:t>
            </w:r>
            <w:r w:rsidR="009C3BD4">
              <w:t xml:space="preserve"> </w:t>
            </w:r>
            <w:r>
              <w:t>Universidade</w:t>
            </w:r>
            <w:r w:rsidR="009C3BD4">
              <w:t xml:space="preserve"> </w:t>
            </w:r>
            <w:r>
              <w:t>Cândido</w:t>
            </w:r>
            <w:r w:rsidR="009C3BD4">
              <w:t xml:space="preserve"> </w:t>
            </w:r>
            <w:r>
              <w:t>Mendes,</w:t>
            </w:r>
            <w:r w:rsidR="009C3BD4">
              <w:t xml:space="preserve"> </w:t>
            </w:r>
            <w:r>
              <w:t>2012.</w:t>
            </w:r>
            <w:r>
              <w:tab/>
            </w:r>
          </w:p>
          <w:p w14:paraId="64592718" w14:textId="1F724EFF" w:rsidR="00BC737C" w:rsidRDefault="00200C6F">
            <w:pPr>
              <w:spacing w:after="58" w:line="245" w:lineRule="auto"/>
              <w:ind w:left="572" w:hanging="567"/>
              <w:jc w:val="both"/>
            </w:pPr>
            <w:r>
              <w:t>GRAHAM,</w:t>
            </w:r>
            <w:r w:rsidR="009C3BD4">
              <w:t xml:space="preserve"> </w:t>
            </w:r>
            <w:r>
              <w:t>Stephen.</w:t>
            </w:r>
            <w:r w:rsidR="009C3BD4">
              <w:t xml:space="preserve"> </w:t>
            </w:r>
            <w:r>
              <w:rPr>
                <w:b/>
              </w:rPr>
              <w:t>Cidades</w:t>
            </w:r>
            <w:r w:rsidR="009C3BD4">
              <w:rPr>
                <w:b/>
              </w:rPr>
              <w:t xml:space="preserve"> </w:t>
            </w:r>
            <w:r>
              <w:rPr>
                <w:b/>
              </w:rPr>
              <w:t>sitiadas</w:t>
            </w:r>
            <w:r>
              <w:t>:</w:t>
            </w:r>
            <w:r w:rsidR="009C3BD4">
              <w:t xml:space="preserve"> </w:t>
            </w:r>
            <w:r>
              <w:t>o</w:t>
            </w:r>
            <w:r w:rsidR="009C3BD4">
              <w:t xml:space="preserve"> </w:t>
            </w:r>
            <w:r>
              <w:t>novo</w:t>
            </w:r>
            <w:r w:rsidR="009C3BD4">
              <w:t xml:space="preserve"> </w:t>
            </w:r>
            <w:r>
              <w:t>urbanismo</w:t>
            </w:r>
            <w:r w:rsidR="009C3BD4">
              <w:t xml:space="preserve"> </w:t>
            </w:r>
            <w:r>
              <w:t>militar.</w:t>
            </w:r>
            <w:r w:rsidR="009C3BD4">
              <w:t xml:space="preserve"> </w:t>
            </w:r>
            <w:r>
              <w:t>Tradução</w:t>
            </w:r>
            <w:r w:rsidR="009C3BD4">
              <w:t xml:space="preserve"> </w:t>
            </w:r>
            <w:r>
              <w:t>de</w:t>
            </w:r>
            <w:r w:rsidR="009C3BD4">
              <w:t xml:space="preserve"> </w:t>
            </w:r>
            <w:r>
              <w:t>Alyne</w:t>
            </w:r>
            <w:r w:rsidR="009C3BD4">
              <w:t xml:space="preserve"> </w:t>
            </w:r>
            <w:proofErr w:type="spellStart"/>
            <w:r>
              <w:t>Azuma</w:t>
            </w:r>
            <w:proofErr w:type="spellEnd"/>
            <w:r>
              <w:t>.</w:t>
            </w:r>
            <w:r w:rsidR="009C3BD4">
              <w:t xml:space="preserve"> </w:t>
            </w:r>
            <w:r>
              <w:t>São</w:t>
            </w:r>
            <w:r w:rsidR="009C3BD4">
              <w:t xml:space="preserve"> </w:t>
            </w:r>
            <w:r>
              <w:t>Paulo:</w:t>
            </w:r>
            <w:r w:rsidR="009C3BD4">
              <w:t xml:space="preserve"> </w:t>
            </w:r>
            <w:proofErr w:type="spellStart"/>
            <w:r>
              <w:t>Boitempo</w:t>
            </w:r>
            <w:proofErr w:type="spellEnd"/>
            <w:r>
              <w:t>,</w:t>
            </w:r>
            <w:r w:rsidR="009C3BD4">
              <w:t xml:space="preserve"> </w:t>
            </w:r>
            <w:r>
              <w:t>2016.</w:t>
            </w:r>
            <w:r>
              <w:tab/>
            </w:r>
          </w:p>
          <w:p w14:paraId="4B3DBC34" w14:textId="1D61C287" w:rsidR="00BC737C" w:rsidRDefault="00200C6F">
            <w:pPr>
              <w:spacing w:after="46"/>
              <w:ind w:left="5"/>
            </w:pPr>
            <w:r>
              <w:t>MBEMBE,</w:t>
            </w:r>
            <w:r w:rsidR="005E7392">
              <w:t xml:space="preserve"> </w:t>
            </w:r>
            <w:r>
              <w:t>Achille.</w:t>
            </w:r>
            <w:r w:rsidR="005E7392">
              <w:t xml:space="preserve"> </w:t>
            </w:r>
            <w:r>
              <w:rPr>
                <w:b/>
              </w:rPr>
              <w:t>Políticas</w:t>
            </w:r>
            <w:r w:rsidR="005E7392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5E7392">
              <w:rPr>
                <w:b/>
              </w:rPr>
              <w:t xml:space="preserve"> </w:t>
            </w:r>
            <w:r>
              <w:rPr>
                <w:b/>
              </w:rPr>
              <w:t>inimizade</w:t>
            </w:r>
            <w:r>
              <w:t>.</w:t>
            </w:r>
            <w:r w:rsidR="005E7392">
              <w:t xml:space="preserve"> </w:t>
            </w:r>
            <w:r>
              <w:t>Tradução</w:t>
            </w:r>
            <w:r w:rsidR="005E7392">
              <w:t xml:space="preserve"> </w:t>
            </w:r>
            <w:r>
              <w:t>de</w:t>
            </w:r>
            <w:r w:rsidR="005E7392">
              <w:t xml:space="preserve"> </w:t>
            </w:r>
            <w:r>
              <w:t>Sebastião</w:t>
            </w:r>
            <w:r w:rsidR="005E7392">
              <w:t xml:space="preserve"> </w:t>
            </w:r>
            <w:r>
              <w:t>Nascimento.</w:t>
            </w:r>
            <w:r w:rsidR="009C3BD4">
              <w:t xml:space="preserve"> </w:t>
            </w:r>
            <w:r>
              <w:t>São</w:t>
            </w:r>
            <w:r w:rsidR="009C3BD4">
              <w:t xml:space="preserve"> </w:t>
            </w:r>
            <w:r>
              <w:t>Paulo:</w:t>
            </w:r>
            <w:r w:rsidR="009C3BD4">
              <w:t xml:space="preserve"> </w:t>
            </w:r>
            <w:r>
              <w:t>N-1,</w:t>
            </w:r>
            <w:r w:rsidR="009C3BD4">
              <w:t xml:space="preserve"> </w:t>
            </w:r>
            <w:r>
              <w:t>2020.</w:t>
            </w:r>
            <w:r>
              <w:tab/>
            </w:r>
          </w:p>
          <w:p w14:paraId="1A69F3BB" w14:textId="77F9DD2A" w:rsidR="00BC737C" w:rsidRDefault="00200C6F">
            <w:pPr>
              <w:spacing w:after="42"/>
              <w:ind w:left="5"/>
            </w:pPr>
            <w:r>
              <w:t>_____.</w:t>
            </w:r>
            <w:r>
              <w:tab/>
            </w:r>
            <w:proofErr w:type="spellStart"/>
            <w:r>
              <w:rPr>
                <w:b/>
              </w:rPr>
              <w:t>Brutalisme</w:t>
            </w:r>
            <w:proofErr w:type="spellEnd"/>
            <w:r>
              <w:t>.</w:t>
            </w:r>
            <w:r w:rsidR="005E7392">
              <w:t xml:space="preserve"> </w:t>
            </w:r>
            <w:r>
              <w:t>Paris:</w:t>
            </w:r>
            <w:r w:rsidR="005E7392">
              <w:t xml:space="preserve"> </w:t>
            </w:r>
            <w:r>
              <w:t>La</w:t>
            </w:r>
            <w:r w:rsidR="005E7392">
              <w:t xml:space="preserve"> </w:t>
            </w:r>
            <w:proofErr w:type="spellStart"/>
            <w:r>
              <w:t>Découverte</w:t>
            </w:r>
            <w:proofErr w:type="spellEnd"/>
            <w:r>
              <w:t>,</w:t>
            </w:r>
            <w:r w:rsidR="005E7392">
              <w:t xml:space="preserve"> </w:t>
            </w:r>
            <w:r>
              <w:t>2020.</w:t>
            </w:r>
            <w:r>
              <w:tab/>
            </w:r>
          </w:p>
          <w:p w14:paraId="14DCD5DA" w14:textId="77777777" w:rsidR="009A135A" w:rsidRDefault="00200C6F">
            <w:pPr>
              <w:spacing w:after="46"/>
              <w:ind w:left="5"/>
            </w:pPr>
            <w:r>
              <w:t>_____.</w:t>
            </w:r>
            <w:r>
              <w:tab/>
            </w:r>
            <w:r>
              <w:rPr>
                <w:b/>
              </w:rPr>
              <w:t>Crítica</w:t>
            </w:r>
            <w:r w:rsidR="005E7392">
              <w:rPr>
                <w:b/>
              </w:rPr>
              <w:t xml:space="preserve"> </w:t>
            </w:r>
            <w:r>
              <w:rPr>
                <w:b/>
              </w:rPr>
              <w:t>da</w:t>
            </w:r>
            <w:r w:rsidR="005E7392">
              <w:rPr>
                <w:b/>
              </w:rPr>
              <w:t xml:space="preserve"> </w:t>
            </w:r>
            <w:r>
              <w:rPr>
                <w:b/>
              </w:rPr>
              <w:t>razão</w:t>
            </w:r>
            <w:r w:rsidR="005E7392">
              <w:rPr>
                <w:b/>
              </w:rPr>
              <w:t xml:space="preserve"> </w:t>
            </w:r>
            <w:r>
              <w:rPr>
                <w:b/>
              </w:rPr>
              <w:t>negra</w:t>
            </w:r>
            <w:r>
              <w:t>.</w:t>
            </w:r>
            <w:r w:rsidR="005E7392">
              <w:t xml:space="preserve"> </w:t>
            </w:r>
            <w:r>
              <w:t>Tradução</w:t>
            </w:r>
            <w:r w:rsidR="005E7392">
              <w:t xml:space="preserve"> </w:t>
            </w:r>
            <w:r>
              <w:t>de</w:t>
            </w:r>
            <w:r w:rsidR="005E7392">
              <w:t xml:space="preserve"> </w:t>
            </w:r>
            <w:r>
              <w:t>Sebastião</w:t>
            </w:r>
            <w:r w:rsidR="005E7392">
              <w:t xml:space="preserve"> </w:t>
            </w:r>
            <w:r>
              <w:t>Nascimento.</w:t>
            </w:r>
            <w:r w:rsidR="005E7392">
              <w:t xml:space="preserve"> </w:t>
            </w:r>
            <w:r>
              <w:t>São</w:t>
            </w:r>
            <w:r w:rsidR="005E7392">
              <w:t xml:space="preserve"> </w:t>
            </w:r>
            <w:r>
              <w:t>Paulo:</w:t>
            </w:r>
            <w:r w:rsidR="005E7392">
              <w:t xml:space="preserve"> </w:t>
            </w:r>
            <w:r>
              <w:t>N-1,</w:t>
            </w:r>
            <w:r w:rsidR="005E7392">
              <w:t xml:space="preserve"> </w:t>
            </w:r>
            <w:r>
              <w:t>2018.</w:t>
            </w:r>
          </w:p>
          <w:p w14:paraId="6DB8026E" w14:textId="2F1D5F46" w:rsidR="00BC737C" w:rsidRDefault="00200C6F">
            <w:pPr>
              <w:spacing w:after="46"/>
              <w:ind w:left="5"/>
            </w:pPr>
            <w:r>
              <w:tab/>
            </w:r>
          </w:p>
          <w:p w14:paraId="18C094E9" w14:textId="77777777" w:rsidR="009A135A" w:rsidRDefault="00200C6F">
            <w:pPr>
              <w:spacing w:after="82" w:line="245" w:lineRule="auto"/>
              <w:ind w:left="572" w:hanging="567"/>
              <w:jc w:val="both"/>
            </w:pPr>
            <w:r>
              <w:lastRenderedPageBreak/>
              <w:t>WEIZMAN,</w:t>
            </w:r>
            <w:r w:rsidR="009A135A">
              <w:t xml:space="preserve"> </w:t>
            </w:r>
            <w:proofErr w:type="spellStart"/>
            <w:r>
              <w:t>Eyal</w:t>
            </w:r>
            <w:proofErr w:type="spellEnd"/>
            <w:r>
              <w:t>.</w:t>
            </w:r>
            <w:r w:rsidR="009A135A">
              <w:t xml:space="preserve"> </w:t>
            </w:r>
            <w:r>
              <w:rPr>
                <w:b/>
              </w:rPr>
              <w:t>The</w:t>
            </w:r>
            <w:r w:rsidR="009A135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Polítics</w:t>
            </w:r>
            <w:proofErr w:type="spellEnd"/>
            <w:r w:rsidR="009A135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Verticality</w:t>
            </w:r>
            <w:proofErr w:type="spellEnd"/>
            <w:r>
              <w:t>.</w:t>
            </w:r>
            <w:r w:rsidR="009A135A">
              <w:t xml:space="preserve"> </w:t>
            </w:r>
          </w:p>
          <w:p w14:paraId="505E8F70" w14:textId="3BCAA607" w:rsidR="00BC737C" w:rsidRDefault="00200C6F" w:rsidP="009A135A">
            <w:pPr>
              <w:spacing w:after="82" w:line="245" w:lineRule="auto"/>
              <w:ind w:left="572" w:hanging="567"/>
              <w:jc w:val="both"/>
            </w:pPr>
            <w:r>
              <w:t>Disponível</w:t>
            </w:r>
            <w:r w:rsidR="009A135A">
              <w:t xml:space="preserve"> </w:t>
            </w:r>
            <w:r>
              <w:t>em</w:t>
            </w:r>
            <w:r>
              <w:tab/>
            </w:r>
            <w:hyperlink r:id="rId7" w:history="1">
              <w:r w:rsidR="009A135A" w:rsidRPr="00051EB6">
                <w:rPr>
                  <w:rStyle w:val="Hyperlink"/>
                </w:rPr>
                <w:t>https://www.opendemocracy.net/ecologypoliticsverticality/article_801.jsp</w:t>
              </w:r>
            </w:hyperlink>
            <w:r>
              <w:t>,</w:t>
            </w:r>
            <w:r w:rsidR="009A135A">
              <w:t xml:space="preserve"> </w:t>
            </w:r>
            <w:r>
              <w:t>acesso</w:t>
            </w:r>
            <w:r w:rsidR="009A135A">
              <w:t xml:space="preserve"> </w:t>
            </w:r>
            <w:r>
              <w:t>em</w:t>
            </w:r>
            <w:r w:rsidR="009A135A">
              <w:t xml:space="preserve"> </w:t>
            </w:r>
            <w:r>
              <w:t>26</w:t>
            </w:r>
            <w:r w:rsidR="009A135A">
              <w:t xml:space="preserve"> </w:t>
            </w:r>
            <w:r>
              <w:t>fev.2021.</w:t>
            </w:r>
            <w:r>
              <w:tab/>
            </w:r>
          </w:p>
        </w:tc>
      </w:tr>
      <w:tr w:rsidR="00BC737C" w14:paraId="2774D0E4" w14:textId="77777777">
        <w:trPr>
          <w:trHeight w:val="302"/>
        </w:trPr>
        <w:tc>
          <w:tcPr>
            <w:tcW w:w="991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940445" w14:textId="6410BBA6" w:rsidR="00BC737C" w:rsidRDefault="00200C6F">
            <w:pPr>
              <w:tabs>
                <w:tab w:val="center" w:pos="8374"/>
              </w:tabs>
            </w:pPr>
            <w:r>
              <w:rPr>
                <w:sz w:val="24"/>
              </w:rPr>
              <w:lastRenderedPageBreak/>
              <w:t>D</w:t>
            </w:r>
            <w:r>
              <w:rPr>
                <w:sz w:val="19"/>
              </w:rPr>
              <w:t>OCENTES</w:t>
            </w:r>
            <w:r w:rsidR="0057581F">
              <w:rPr>
                <w:sz w:val="19"/>
              </w:rPr>
              <w:t xml:space="preserve"> </w:t>
            </w:r>
            <w:r>
              <w:rPr>
                <w:sz w:val="19"/>
              </w:rPr>
              <w:t>PARTICIPANTES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BC737C" w14:paraId="221CC362" w14:textId="77777777">
        <w:trPr>
          <w:trHeight w:val="595"/>
        </w:trPr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7E7E30" w14:textId="3431DC1F" w:rsidR="00BC737C" w:rsidRDefault="00200C6F" w:rsidP="0057581F">
            <w:pPr>
              <w:ind w:left="5"/>
              <w:jc w:val="center"/>
            </w:pPr>
            <w:r>
              <w:rPr>
                <w:sz w:val="24"/>
              </w:rPr>
              <w:t>Nome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BBDC97" w14:textId="1E007BFE" w:rsidR="00BC737C" w:rsidRDefault="00200C6F" w:rsidP="0057581F">
            <w:pPr>
              <w:ind w:left="5"/>
              <w:jc w:val="center"/>
            </w:pPr>
            <w:r>
              <w:rPr>
                <w:sz w:val="24"/>
              </w:rPr>
              <w:t>Origem</w:t>
            </w:r>
            <w:r w:rsidR="0057581F">
              <w:rPr>
                <w:sz w:val="24"/>
              </w:rPr>
              <w:t xml:space="preserve"> </w:t>
            </w:r>
            <w:r>
              <w:rPr>
                <w:sz w:val="24"/>
              </w:rPr>
              <w:t>(Curso)</w:t>
            </w:r>
          </w:p>
        </w:tc>
        <w:tc>
          <w:tcPr>
            <w:tcW w:w="198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0A6EEF" w14:textId="549CC5CC" w:rsidR="00BC737C" w:rsidRDefault="00200C6F" w:rsidP="0057581F">
            <w:pPr>
              <w:jc w:val="center"/>
            </w:pPr>
            <w:r>
              <w:rPr>
                <w:sz w:val="24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2A8165" w14:textId="3F4A29E3" w:rsidR="0057581F" w:rsidRDefault="00200C6F" w:rsidP="0057581F">
            <w:pPr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Regime</w:t>
            </w:r>
            <w:r w:rsidR="0057581F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F4EBE1C" w14:textId="6FB2E0DF" w:rsidR="00BC737C" w:rsidRDefault="00200C6F" w:rsidP="0057581F">
            <w:pPr>
              <w:ind w:right="38"/>
              <w:jc w:val="center"/>
            </w:pPr>
            <w:r>
              <w:rPr>
                <w:sz w:val="24"/>
              </w:rPr>
              <w:t>Trabalho</w:t>
            </w: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0189B" w14:textId="4131FC50" w:rsidR="00BC737C" w:rsidRDefault="00200C6F" w:rsidP="0057581F">
            <w:pPr>
              <w:jc w:val="center"/>
            </w:pPr>
            <w:r>
              <w:rPr>
                <w:sz w:val="24"/>
              </w:rPr>
              <w:t>Carga</w:t>
            </w:r>
            <w:r w:rsidR="0057581F">
              <w:rPr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</w:p>
        </w:tc>
      </w:tr>
      <w:tr w:rsidR="00BC737C" w14:paraId="7DC405E2" w14:textId="77777777">
        <w:trPr>
          <w:trHeight w:val="307"/>
        </w:trPr>
        <w:tc>
          <w:tcPr>
            <w:tcW w:w="1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04E9C" w14:textId="77D65B23" w:rsidR="00BC737C" w:rsidRDefault="00200C6F" w:rsidP="0057581F">
            <w:pPr>
              <w:ind w:left="5"/>
              <w:jc w:val="center"/>
            </w:pPr>
            <w:r>
              <w:rPr>
                <w:sz w:val="24"/>
              </w:rPr>
              <w:t>Edson</w:t>
            </w:r>
            <w:r>
              <w:rPr>
                <w:sz w:val="24"/>
              </w:rPr>
              <w:tab/>
              <w:t>Teles</w:t>
            </w:r>
          </w:p>
        </w:tc>
        <w:tc>
          <w:tcPr>
            <w:tcW w:w="1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547F81" w14:textId="13A175D3" w:rsidR="00BC737C" w:rsidRDefault="00200C6F" w:rsidP="0057581F">
            <w:pPr>
              <w:ind w:left="5"/>
              <w:jc w:val="center"/>
            </w:pPr>
            <w:r>
              <w:rPr>
                <w:sz w:val="24"/>
              </w:rPr>
              <w:t>Filosofia</w:t>
            </w:r>
          </w:p>
        </w:tc>
        <w:tc>
          <w:tcPr>
            <w:tcW w:w="198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C409F" w14:textId="23998C01" w:rsidR="00BC737C" w:rsidRDefault="00200C6F" w:rsidP="0057581F">
            <w:pPr>
              <w:jc w:val="center"/>
            </w:pPr>
            <w:r>
              <w:rPr>
                <w:sz w:val="24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7D58D" w14:textId="403DF2D4" w:rsidR="00BC737C" w:rsidRDefault="00200C6F" w:rsidP="0057581F">
            <w:pPr>
              <w:jc w:val="center"/>
            </w:pPr>
            <w:r>
              <w:rPr>
                <w:sz w:val="24"/>
              </w:rPr>
              <w:t>DE</w:t>
            </w:r>
          </w:p>
        </w:tc>
        <w:tc>
          <w:tcPr>
            <w:tcW w:w="18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84821" w14:textId="35A97017" w:rsidR="00BC737C" w:rsidRDefault="00200C6F" w:rsidP="0057581F">
            <w:pPr>
              <w:jc w:val="center"/>
            </w:pPr>
            <w:r>
              <w:rPr>
                <w:sz w:val="24"/>
              </w:rPr>
              <w:t>40</w:t>
            </w:r>
          </w:p>
        </w:tc>
      </w:tr>
    </w:tbl>
    <w:p w14:paraId="64229E85" w14:textId="77777777" w:rsidR="00BC737C" w:rsidRDefault="00200C6F">
      <w:pPr>
        <w:spacing w:after="0"/>
      </w:pPr>
      <w:r>
        <w:rPr>
          <w:sz w:val="24"/>
        </w:rPr>
        <w:tab/>
      </w:r>
    </w:p>
    <w:p w14:paraId="1F28320E" w14:textId="77777777" w:rsidR="00BC737C" w:rsidRDefault="00200C6F">
      <w:pPr>
        <w:spacing w:after="0"/>
        <w:ind w:right="4819"/>
        <w:jc w:val="right"/>
      </w:pPr>
      <w:r>
        <w:rPr>
          <w:color w:val="C00000"/>
          <w:sz w:val="24"/>
        </w:rPr>
        <w:tab/>
      </w:r>
    </w:p>
    <w:p w14:paraId="6414FF7A" w14:textId="77777777" w:rsidR="00BC737C" w:rsidRDefault="00200C6F">
      <w:pPr>
        <w:spacing w:after="0" w:line="240" w:lineRule="auto"/>
        <w:ind w:right="4819"/>
        <w:jc w:val="right"/>
      </w:pP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  <w:r>
        <w:rPr>
          <w:color w:val="C00000"/>
          <w:sz w:val="24"/>
        </w:rPr>
        <w:tab/>
      </w:r>
    </w:p>
    <w:p w14:paraId="67BA07FD" w14:textId="06584DCD" w:rsidR="009A135A" w:rsidRDefault="009A135A">
      <w:pPr>
        <w:spacing w:after="0"/>
        <w:ind w:left="2079" w:right="2025"/>
        <w:jc w:val="center"/>
        <w:rPr>
          <w:color w:val="auto"/>
          <w:sz w:val="24"/>
        </w:rPr>
      </w:pPr>
    </w:p>
    <w:p w14:paraId="04AD6900" w14:textId="0BA1C8F8" w:rsidR="005D0F59" w:rsidRDefault="005D0F59">
      <w:pPr>
        <w:spacing w:after="0"/>
        <w:ind w:left="2079" w:right="2025"/>
        <w:jc w:val="center"/>
        <w:rPr>
          <w:color w:val="auto"/>
          <w:sz w:val="24"/>
        </w:rPr>
      </w:pPr>
    </w:p>
    <w:p w14:paraId="58A78CC3" w14:textId="2ECFF74C" w:rsidR="005D0F59" w:rsidRDefault="005D0F59">
      <w:pPr>
        <w:spacing w:after="0"/>
        <w:ind w:left="2079" w:right="2025"/>
        <w:jc w:val="center"/>
        <w:rPr>
          <w:color w:val="auto"/>
          <w:sz w:val="24"/>
        </w:rPr>
      </w:pPr>
    </w:p>
    <w:p w14:paraId="7B4EEC02" w14:textId="1DC0FAEB" w:rsidR="005D0F59" w:rsidRDefault="005D0F59">
      <w:pPr>
        <w:spacing w:after="0"/>
        <w:ind w:left="2079" w:right="2025"/>
        <w:jc w:val="center"/>
        <w:rPr>
          <w:color w:val="auto"/>
          <w:sz w:val="24"/>
        </w:rPr>
      </w:pPr>
    </w:p>
    <w:p w14:paraId="0F66DC52" w14:textId="781EEC2F" w:rsidR="005D0F59" w:rsidRDefault="005D0F59">
      <w:pPr>
        <w:spacing w:after="0"/>
        <w:ind w:left="2079" w:right="2025"/>
        <w:jc w:val="center"/>
        <w:rPr>
          <w:color w:val="auto"/>
          <w:sz w:val="24"/>
        </w:rPr>
      </w:pPr>
    </w:p>
    <w:p w14:paraId="5557C255" w14:textId="22C70914" w:rsidR="005D0F59" w:rsidRDefault="005D0F59">
      <w:pPr>
        <w:spacing w:after="0"/>
        <w:ind w:left="2079" w:right="2025"/>
        <w:jc w:val="center"/>
        <w:rPr>
          <w:color w:val="auto"/>
          <w:sz w:val="24"/>
        </w:rPr>
      </w:pPr>
    </w:p>
    <w:p w14:paraId="48B401B5" w14:textId="77777777" w:rsidR="005D0F59" w:rsidRDefault="005D0F59">
      <w:pPr>
        <w:spacing w:after="0"/>
        <w:ind w:left="2079" w:right="2025"/>
        <w:jc w:val="center"/>
        <w:rPr>
          <w:color w:val="auto"/>
          <w:sz w:val="24"/>
        </w:rPr>
      </w:pPr>
    </w:p>
    <w:p w14:paraId="0D8515DA" w14:textId="05790802" w:rsidR="00C904D9" w:rsidRPr="00C904D9" w:rsidRDefault="002C6918">
      <w:pPr>
        <w:spacing w:after="0"/>
        <w:ind w:left="2079" w:right="2025"/>
        <w:jc w:val="center"/>
        <w:rPr>
          <w:color w:val="auto"/>
          <w:sz w:val="24"/>
        </w:rPr>
      </w:pPr>
      <w:r w:rsidRPr="002C6918">
        <w:rPr>
          <w:b/>
          <w:bCs/>
          <w:color w:val="auto"/>
          <w:sz w:val="24"/>
        </w:rPr>
        <w:lastRenderedPageBreak/>
        <w:t>CRONOGRAMA</w:t>
      </w:r>
    </w:p>
    <w:p w14:paraId="1499D499" w14:textId="7FF2FEE8" w:rsidR="00BC737C" w:rsidRPr="002C6918" w:rsidRDefault="002C6918" w:rsidP="002C6918">
      <w:pPr>
        <w:jc w:val="center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2C6918">
        <w:rPr>
          <w:rFonts w:ascii="Times New Roman" w:hAnsi="Times New Roman" w:cs="Times New Roman"/>
          <w:b/>
          <w:bCs/>
          <w:sz w:val="24"/>
          <w:szCs w:val="24"/>
        </w:rPr>
        <w:t>De 13/04 a 17/08/2021</w:t>
      </w:r>
    </w:p>
    <w:tbl>
      <w:tblPr>
        <w:tblStyle w:val="TableGrid"/>
        <w:tblW w:w="10198" w:type="dxa"/>
        <w:tblInd w:w="-224" w:type="dxa"/>
        <w:tblCellMar>
          <w:top w:w="4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2544"/>
        <w:gridCol w:w="6162"/>
        <w:gridCol w:w="1492"/>
      </w:tblGrid>
      <w:tr w:rsidR="00BC737C" w14:paraId="3741F20E" w14:textId="77777777">
        <w:trPr>
          <w:trHeight w:val="54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DACEC" w14:textId="77777777" w:rsidR="00BC737C" w:rsidRDefault="00200C6F">
            <w:pPr>
              <w:ind w:right="54"/>
              <w:jc w:val="center"/>
            </w:pPr>
            <w:r>
              <w:rPr>
                <w:b/>
              </w:rPr>
              <w:t>Semanas/Dias</w:t>
            </w:r>
            <w:r>
              <w:tab/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5FD48B" w14:textId="00F408CA" w:rsidR="00BC737C" w:rsidRDefault="00200C6F">
            <w:pPr>
              <w:ind w:right="48"/>
              <w:jc w:val="center"/>
            </w:pPr>
            <w:r>
              <w:rPr>
                <w:b/>
              </w:rPr>
              <w:t>Atividad</w:t>
            </w:r>
            <w:r w:rsidR="00BB31A0">
              <w:rPr>
                <w:b/>
              </w:rPr>
              <w:t>es</w:t>
            </w:r>
            <w:r>
              <w:rPr>
                <w:b/>
              </w:rPr>
              <w:tab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9A73E" w14:textId="122483A0" w:rsidR="00BC737C" w:rsidRPr="0057581F" w:rsidRDefault="00200C6F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  <w:r>
              <w:tab/>
            </w:r>
          </w:p>
        </w:tc>
      </w:tr>
      <w:tr w:rsidR="00BC737C" w14:paraId="6899267A" w14:textId="77777777">
        <w:trPr>
          <w:trHeight w:val="5382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8BA" w14:textId="049EADD4" w:rsidR="00BC737C" w:rsidRPr="0057581F" w:rsidRDefault="00200C6F">
            <w:pPr>
              <w:spacing w:after="1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Aula:</w:t>
            </w:r>
            <w:r>
              <w:t>Apresentação</w:t>
            </w:r>
            <w:proofErr w:type="spellEnd"/>
            <w:r>
              <w:tab/>
            </w:r>
          </w:p>
          <w:p w14:paraId="475A4903" w14:textId="415491FB" w:rsidR="00BC737C" w:rsidRDefault="00200C6F">
            <w:pPr>
              <w:spacing w:after="16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Hannah</w:t>
            </w:r>
            <w:r w:rsidR="0057581F">
              <w:t xml:space="preserve"> </w:t>
            </w:r>
            <w:proofErr w:type="spellStart"/>
            <w:r>
              <w:t>Arend</w:t>
            </w:r>
            <w:proofErr w:type="spellEnd"/>
            <w:r>
              <w:tab/>
            </w:r>
          </w:p>
          <w:p w14:paraId="6DAFD23A" w14:textId="508212DC" w:rsidR="00BC737C" w:rsidRDefault="00200C6F">
            <w:pPr>
              <w:spacing w:after="13"/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Hannah</w:t>
            </w:r>
            <w:r w:rsidR="0057581F">
              <w:t xml:space="preserve"> </w:t>
            </w:r>
            <w:proofErr w:type="spellStart"/>
            <w:r>
              <w:t>Arend</w:t>
            </w:r>
            <w:proofErr w:type="spellEnd"/>
            <w:r>
              <w:rPr>
                <w:b/>
              </w:rPr>
              <w:tab/>
            </w:r>
          </w:p>
          <w:p w14:paraId="0D20E89E" w14:textId="60A90DC4" w:rsidR="00BC737C" w:rsidRDefault="00200C6F">
            <w:pPr>
              <w:spacing w:after="15"/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Frantz</w:t>
            </w:r>
            <w:r>
              <w:tab/>
            </w:r>
            <w:proofErr w:type="spellStart"/>
            <w:r>
              <w:t>Fanon</w:t>
            </w:r>
            <w:proofErr w:type="spellEnd"/>
            <w:r>
              <w:rPr>
                <w:b/>
              </w:rPr>
              <w:tab/>
            </w:r>
          </w:p>
          <w:p w14:paraId="4288BE74" w14:textId="48DDD273" w:rsidR="00BC737C" w:rsidRDefault="00200C6F">
            <w:pPr>
              <w:spacing w:after="15"/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Frantz</w:t>
            </w:r>
            <w:r>
              <w:tab/>
            </w:r>
            <w:proofErr w:type="spellStart"/>
            <w:r>
              <w:t>Fanon</w:t>
            </w:r>
            <w:proofErr w:type="spellEnd"/>
            <w:r>
              <w:tab/>
            </w:r>
          </w:p>
          <w:p w14:paraId="4D41C25F" w14:textId="5949F69C" w:rsidR="00BC737C" w:rsidRDefault="00200C6F" w:rsidP="00BB31A0">
            <w:pPr>
              <w:jc w:val="both"/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Aula:</w:t>
            </w:r>
            <w:r>
              <w:t>Giorgio</w:t>
            </w:r>
            <w:proofErr w:type="spellEnd"/>
            <w:r w:rsidR="00BB31A0">
              <w:t xml:space="preserve"> </w:t>
            </w:r>
            <w:proofErr w:type="spellStart"/>
            <w:r>
              <w:t>Agamben</w:t>
            </w:r>
            <w:proofErr w:type="spellEnd"/>
            <w:r>
              <w:t>/</w:t>
            </w:r>
            <w:r w:rsidR="0057581F">
              <w:t xml:space="preserve"> </w:t>
            </w:r>
            <w:r>
              <w:t>Entrega</w:t>
            </w:r>
            <w:r w:rsidR="0057581F">
              <w:t xml:space="preserve"> </w:t>
            </w:r>
            <w:r>
              <w:t>da</w:t>
            </w:r>
            <w:r w:rsidR="0057581F">
              <w:t xml:space="preserve"> </w:t>
            </w:r>
            <w:r>
              <w:t>proposta</w:t>
            </w:r>
            <w:r w:rsidR="0057581F">
              <w:t xml:space="preserve"> </w:t>
            </w:r>
            <w:r>
              <w:t>de</w:t>
            </w:r>
            <w:r w:rsidR="0057581F">
              <w:t xml:space="preserve"> </w:t>
            </w:r>
            <w:r>
              <w:t>Trabalho</w:t>
            </w:r>
            <w:r w:rsidR="0057581F">
              <w:t xml:space="preserve"> </w:t>
            </w:r>
            <w:r>
              <w:t>Final</w:t>
            </w:r>
            <w:r>
              <w:tab/>
            </w:r>
          </w:p>
          <w:p w14:paraId="3C055B2C" w14:textId="77777777" w:rsidR="00BB31A0" w:rsidRDefault="00200C6F" w:rsidP="00BB31A0">
            <w:pPr>
              <w:spacing w:after="19" w:line="255" w:lineRule="auto"/>
              <w:jc w:val="both"/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Giorgio</w:t>
            </w:r>
            <w:r w:rsidR="0057581F">
              <w:t xml:space="preserve"> </w:t>
            </w:r>
            <w:proofErr w:type="spellStart"/>
            <w:r>
              <w:t>Agamben</w:t>
            </w:r>
            <w:proofErr w:type="spellEnd"/>
            <w:r w:rsidR="0057581F">
              <w:t xml:space="preserve"> </w:t>
            </w:r>
            <w:r>
              <w:t>/</w:t>
            </w:r>
            <w:r w:rsidR="00BB31A0">
              <w:t xml:space="preserve"> </w:t>
            </w:r>
            <w:r>
              <w:t>Comentários</w:t>
            </w:r>
            <w:r w:rsidR="00BB31A0">
              <w:t xml:space="preserve"> </w:t>
            </w:r>
            <w:r>
              <w:t>sobre</w:t>
            </w:r>
            <w:r w:rsidR="0057581F">
              <w:t xml:space="preserve"> </w:t>
            </w:r>
            <w:r>
              <w:t>a</w:t>
            </w:r>
            <w:r w:rsidR="0057581F">
              <w:t xml:space="preserve"> </w:t>
            </w:r>
            <w:r>
              <w:t>proposta</w:t>
            </w:r>
            <w:r w:rsidR="0057581F">
              <w:t xml:space="preserve"> </w:t>
            </w:r>
            <w:r>
              <w:t>de</w:t>
            </w:r>
            <w:r w:rsidR="0057581F">
              <w:t xml:space="preserve"> </w:t>
            </w:r>
            <w:r>
              <w:t>Trabalho</w:t>
            </w:r>
            <w:r w:rsidR="0057581F">
              <w:t xml:space="preserve"> </w:t>
            </w:r>
            <w:r>
              <w:t>Final</w:t>
            </w:r>
          </w:p>
          <w:p w14:paraId="2E3D13C1" w14:textId="0E49B083" w:rsidR="0057581F" w:rsidRPr="00BB31A0" w:rsidRDefault="00200C6F" w:rsidP="00BB31A0">
            <w:pPr>
              <w:spacing w:after="19" w:line="255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Michel</w:t>
            </w:r>
            <w:r w:rsidR="0057581F">
              <w:t xml:space="preserve"> </w:t>
            </w:r>
            <w:r>
              <w:t>Foucault</w:t>
            </w:r>
            <w:r w:rsidR="0057581F"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Michel</w:t>
            </w:r>
            <w:r w:rsidR="0057581F">
              <w:t xml:space="preserve"> </w:t>
            </w:r>
            <w:r>
              <w:t>Foucault</w:t>
            </w:r>
          </w:p>
          <w:p w14:paraId="73B8D6AD" w14:textId="273F5B1E" w:rsidR="0057581F" w:rsidRDefault="00200C6F" w:rsidP="0057581F">
            <w:pPr>
              <w:spacing w:after="19" w:line="255" w:lineRule="auto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Aula:</w:t>
            </w:r>
            <w:r>
              <w:t>Achille</w:t>
            </w:r>
            <w:proofErr w:type="spellEnd"/>
            <w:r w:rsidR="00BB31A0">
              <w:t xml:space="preserve"> </w:t>
            </w:r>
            <w:proofErr w:type="spellStart"/>
            <w:r>
              <w:t>Mbembe</w:t>
            </w:r>
            <w:proofErr w:type="spellEnd"/>
          </w:p>
          <w:p w14:paraId="646211B7" w14:textId="77777777" w:rsidR="0057581F" w:rsidRDefault="00200C6F" w:rsidP="0057581F">
            <w:pPr>
              <w:spacing w:after="19" w:line="255" w:lineRule="auto"/>
              <w:jc w:val="both"/>
            </w:pPr>
            <w:r>
              <w:t>/</w:t>
            </w:r>
            <w:r w:rsidR="0057581F">
              <w:t xml:space="preserve"> </w:t>
            </w:r>
            <w:r>
              <w:t>Entrega</w:t>
            </w:r>
            <w:r w:rsidR="0057581F">
              <w:t xml:space="preserve"> </w:t>
            </w:r>
            <w:r>
              <w:t>do</w:t>
            </w:r>
            <w:r w:rsidR="0057581F">
              <w:t xml:space="preserve"> </w:t>
            </w:r>
            <w:r>
              <w:t>Trabalho</w:t>
            </w:r>
            <w:r w:rsidR="0057581F">
              <w:t xml:space="preserve"> </w:t>
            </w:r>
            <w:r>
              <w:t>Final</w:t>
            </w:r>
          </w:p>
          <w:p w14:paraId="4E1C83ED" w14:textId="77777777" w:rsidR="0057581F" w:rsidRDefault="00200C6F" w:rsidP="0057581F">
            <w:pPr>
              <w:spacing w:after="19" w:line="255" w:lineRule="auto"/>
              <w:jc w:val="both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Achille</w:t>
            </w:r>
            <w:r w:rsidR="0057581F">
              <w:t xml:space="preserve"> </w:t>
            </w:r>
            <w:r>
              <w:t>Mbembe</w:t>
            </w:r>
          </w:p>
          <w:p w14:paraId="6E4F4F6B" w14:textId="6CBB99DA" w:rsidR="00BC737C" w:rsidRDefault="00200C6F" w:rsidP="0057581F">
            <w:pPr>
              <w:spacing w:after="19" w:line="255" w:lineRule="auto"/>
              <w:jc w:val="both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Aula:</w:t>
            </w:r>
            <w:r w:rsidR="0057581F">
              <w:rPr>
                <w:b/>
              </w:rPr>
              <w:t xml:space="preserve"> </w:t>
            </w:r>
            <w:r>
              <w:t>Devolutiva</w:t>
            </w:r>
            <w:r w:rsidR="0057581F">
              <w:t xml:space="preserve"> S</w:t>
            </w:r>
            <w:r>
              <w:t>obre</w:t>
            </w:r>
            <w:r w:rsidR="0057581F">
              <w:t xml:space="preserve"> </w:t>
            </w:r>
            <w:r>
              <w:t>Trabalho</w:t>
            </w:r>
            <w:r>
              <w:tab/>
              <w:t>Final</w:t>
            </w:r>
            <w:r w:rsidR="0057581F">
              <w:t xml:space="preserve"> </w:t>
            </w:r>
            <w:r>
              <w:t>/</w:t>
            </w:r>
            <w:r>
              <w:rPr>
                <w:b/>
              </w:rPr>
              <w:tab/>
            </w:r>
          </w:p>
          <w:p w14:paraId="73A6B447" w14:textId="77777777" w:rsidR="00BC737C" w:rsidRDefault="00200C6F" w:rsidP="0057581F">
            <w:pPr>
              <w:jc w:val="both"/>
            </w:pPr>
            <w:r>
              <w:t>Encerramento</w:t>
            </w:r>
            <w:r>
              <w:rPr>
                <w:b/>
              </w:rPr>
              <w:tab/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0419" w14:textId="0E5A063C" w:rsidR="00BC737C" w:rsidRDefault="00200C6F" w:rsidP="0057581F">
            <w:pPr>
              <w:pStyle w:val="PargrafodaLista"/>
              <w:numPr>
                <w:ilvl w:val="0"/>
                <w:numId w:val="5"/>
              </w:numPr>
            </w:pPr>
            <w:r w:rsidRPr="0057581F">
              <w:rPr>
                <w:b/>
              </w:rPr>
              <w:t>Encontros</w:t>
            </w:r>
            <w:r w:rsidR="0057581F">
              <w:rPr>
                <w:b/>
              </w:rPr>
              <w:t xml:space="preserve"> </w:t>
            </w:r>
            <w:r w:rsidRPr="0057581F">
              <w:rPr>
                <w:b/>
              </w:rPr>
              <w:t>síncronos</w:t>
            </w:r>
            <w:r w:rsidR="0057581F">
              <w:rPr>
                <w:b/>
              </w:rPr>
              <w:t xml:space="preserve"> </w:t>
            </w:r>
            <w:r>
              <w:t>(</w:t>
            </w:r>
            <w:r w:rsidRPr="0057581F">
              <w:rPr>
                <w:i/>
              </w:rPr>
              <w:t>Meet</w:t>
            </w:r>
            <w:r>
              <w:t>)</w:t>
            </w:r>
            <w:r w:rsidRPr="0057581F">
              <w:rPr>
                <w:b/>
              </w:rPr>
              <w:t>:</w:t>
            </w:r>
            <w:r>
              <w:tab/>
            </w:r>
          </w:p>
          <w:p w14:paraId="212D1A1C" w14:textId="6CABD8A0" w:rsidR="00BC737C" w:rsidRDefault="00200C6F">
            <w:pPr>
              <w:ind w:left="5"/>
            </w:pPr>
            <w:r>
              <w:rPr>
                <w:b/>
              </w:rPr>
              <w:t>Horários: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14h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às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16h</w:t>
            </w:r>
            <w:r w:rsidR="0057581F">
              <w:rPr>
                <w:b/>
              </w:rPr>
              <w:t xml:space="preserve"> </w:t>
            </w:r>
            <w:r>
              <w:t>(Vespertino)</w:t>
            </w:r>
            <w:r w:rsidR="0057581F">
              <w:t xml:space="preserve"> </w:t>
            </w:r>
            <w:r>
              <w:t>e</w:t>
            </w:r>
            <w:r w:rsidR="0057581F">
              <w:t xml:space="preserve"> </w:t>
            </w:r>
            <w:r>
              <w:rPr>
                <w:b/>
              </w:rPr>
              <w:t>19h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às</w:t>
            </w:r>
            <w:r w:rsidR="0057581F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="0057581F">
              <w:rPr>
                <w:b/>
              </w:rPr>
              <w:t xml:space="preserve"> </w:t>
            </w:r>
            <w:r>
              <w:t>(Noturno).</w:t>
            </w:r>
            <w:r>
              <w:rPr>
                <w:b/>
              </w:rPr>
              <w:tab/>
            </w:r>
          </w:p>
          <w:p w14:paraId="5A4F74A5" w14:textId="77777777" w:rsidR="00BC737C" w:rsidRDefault="00200C6F">
            <w:pPr>
              <w:spacing w:after="119"/>
              <w:ind w:left="5"/>
            </w:pPr>
            <w:r>
              <w:tab/>
            </w:r>
          </w:p>
          <w:p w14:paraId="353ABAEE" w14:textId="0F32FC32" w:rsidR="00BC737C" w:rsidRDefault="00200C6F" w:rsidP="0057581F">
            <w:pPr>
              <w:ind w:left="725" w:hanging="360"/>
              <w:jc w:val="both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Para</w:t>
            </w:r>
            <w:r w:rsidR="0057581F">
              <w:t xml:space="preserve"> </w:t>
            </w:r>
            <w:r>
              <w:t>cada</w:t>
            </w:r>
            <w:r>
              <w:tab/>
              <w:t>encontro</w:t>
            </w:r>
            <w:r w:rsidR="0057581F">
              <w:t xml:space="preserve"> </w:t>
            </w:r>
            <w:r>
              <w:t>de</w:t>
            </w:r>
            <w:r w:rsidR="0057581F">
              <w:t xml:space="preserve"> </w:t>
            </w:r>
            <w:r>
              <w:t>duas</w:t>
            </w:r>
            <w:r w:rsidR="0057581F">
              <w:t xml:space="preserve"> </w:t>
            </w:r>
            <w:r>
              <w:t>horas,</w:t>
            </w:r>
            <w:r w:rsidR="0057581F">
              <w:t xml:space="preserve"> </w:t>
            </w:r>
            <w:r>
              <w:t>serão</w:t>
            </w:r>
            <w:r w:rsidR="0057581F">
              <w:t xml:space="preserve"> </w:t>
            </w:r>
            <w:r>
              <w:t>computadas</w:t>
            </w:r>
            <w:r w:rsidR="0057581F">
              <w:t xml:space="preserve"> </w:t>
            </w:r>
            <w:r>
              <w:t>4</w:t>
            </w:r>
            <w:r w:rsidR="0057581F">
              <w:t xml:space="preserve"> </w:t>
            </w:r>
            <w:r>
              <w:t>horas</w:t>
            </w:r>
            <w:r w:rsidR="002249B0">
              <w:t xml:space="preserve"> </w:t>
            </w:r>
            <w:r>
              <w:t>da</w:t>
            </w:r>
            <w:r w:rsidR="0057581F">
              <w:t xml:space="preserve"> </w:t>
            </w:r>
            <w:r>
              <w:t>carga</w:t>
            </w:r>
            <w:r w:rsidR="0057581F">
              <w:t xml:space="preserve"> </w:t>
            </w:r>
            <w:r>
              <w:t>horária</w:t>
            </w:r>
            <w:r w:rsidR="0057581F">
              <w:t xml:space="preserve"> </w:t>
            </w:r>
            <w:r>
              <w:t>do</w:t>
            </w:r>
            <w:r w:rsidR="0057581F">
              <w:t xml:space="preserve"> </w:t>
            </w:r>
            <w:r>
              <w:t>curso.</w:t>
            </w:r>
            <w:r w:rsidR="0057581F">
              <w:t xml:space="preserve"> </w:t>
            </w:r>
            <w:r>
              <w:t>As</w:t>
            </w:r>
            <w:r w:rsidR="0057581F">
              <w:t xml:space="preserve"> </w:t>
            </w:r>
            <w:r>
              <w:t>discussões</w:t>
            </w:r>
            <w:r w:rsidR="0057581F">
              <w:t xml:space="preserve"> </w:t>
            </w:r>
            <w:r>
              <w:t>de</w:t>
            </w:r>
            <w:r w:rsidR="0057581F">
              <w:t xml:space="preserve"> </w:t>
            </w:r>
            <w:r>
              <w:t>texto</w:t>
            </w:r>
            <w:r w:rsidR="0057581F">
              <w:t xml:space="preserve"> </w:t>
            </w:r>
            <w:r>
              <w:t>serão</w:t>
            </w:r>
            <w:r w:rsidR="002249B0">
              <w:t xml:space="preserve"> </w:t>
            </w:r>
            <w:r>
              <w:t>gravadas</w:t>
            </w:r>
            <w:r w:rsidR="002249B0">
              <w:t xml:space="preserve"> </w:t>
            </w:r>
            <w:r>
              <w:t>e</w:t>
            </w:r>
            <w:r w:rsidR="002249B0">
              <w:t xml:space="preserve"> </w:t>
            </w:r>
            <w:r>
              <w:t>disponibilizadas</w:t>
            </w:r>
            <w:r w:rsidR="002249B0">
              <w:t xml:space="preserve"> </w:t>
            </w:r>
            <w:r>
              <w:t>para</w:t>
            </w:r>
            <w:r w:rsidR="002249B0">
              <w:t xml:space="preserve"> </w:t>
            </w:r>
            <w:r>
              <w:t>atividade</w:t>
            </w:r>
            <w:r w:rsidR="002249B0">
              <w:t xml:space="preserve"> </w:t>
            </w:r>
            <w:r>
              <w:rPr>
                <w:u w:val="single" w:color="000000"/>
              </w:rPr>
              <w:t>alternativa</w:t>
            </w:r>
            <w:r w:rsidR="002249B0">
              <w:rPr>
                <w:u w:val="single" w:color="000000"/>
              </w:rPr>
              <w:t xml:space="preserve"> </w:t>
            </w:r>
            <w:r>
              <w:t>assíncrona.</w:t>
            </w:r>
            <w:r>
              <w:tab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FE6" w14:textId="77777777" w:rsidR="00BC737C" w:rsidRDefault="00200C6F">
            <w:pPr>
              <w:ind w:right="4"/>
              <w:jc w:val="center"/>
            </w:pPr>
            <w:r>
              <w:rPr>
                <w:b/>
              </w:rPr>
              <w:tab/>
            </w:r>
          </w:p>
          <w:p w14:paraId="1862E051" w14:textId="77777777" w:rsidR="00BC737C" w:rsidRDefault="00200C6F">
            <w:pPr>
              <w:ind w:right="4"/>
              <w:jc w:val="center"/>
            </w:pPr>
            <w:r>
              <w:rPr>
                <w:color w:val="3B3737"/>
              </w:rPr>
              <w:tab/>
            </w:r>
          </w:p>
          <w:p w14:paraId="24443B06" w14:textId="77777777" w:rsidR="00BC737C" w:rsidRDefault="00200C6F">
            <w:pPr>
              <w:ind w:right="55"/>
              <w:jc w:val="center"/>
            </w:pPr>
            <w:r>
              <w:rPr>
                <w:b/>
                <w:color w:val="3B3737"/>
              </w:rPr>
              <w:t>56h</w:t>
            </w:r>
            <w:r>
              <w:rPr>
                <w:color w:val="3B3737"/>
              </w:rPr>
              <w:tab/>
            </w:r>
          </w:p>
        </w:tc>
      </w:tr>
      <w:tr w:rsidR="00BC737C" w14:paraId="10C083F9" w14:textId="77777777">
        <w:trPr>
          <w:trHeight w:val="2184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33B" w14:textId="430001B5" w:rsidR="00BC737C" w:rsidRDefault="00200C6F" w:rsidP="002249B0">
            <w:pPr>
              <w:ind w:right="54"/>
              <w:jc w:val="both"/>
            </w:pPr>
            <w:r>
              <w:rPr>
                <w:b/>
              </w:rPr>
              <w:t>Textos</w:t>
            </w:r>
            <w:r>
              <w:rPr>
                <w:b/>
              </w:rPr>
              <w:tab/>
              <w:t>e</w:t>
            </w:r>
            <w:r w:rsidR="002249B0">
              <w:rPr>
                <w:b/>
              </w:rPr>
              <w:t xml:space="preserve"> </w:t>
            </w:r>
            <w:r>
              <w:rPr>
                <w:b/>
              </w:rPr>
              <w:t>Devolutivas:</w:t>
            </w:r>
          </w:p>
          <w:p w14:paraId="20310144" w14:textId="348A9196" w:rsidR="00BC737C" w:rsidRDefault="00200C6F">
            <w:pPr>
              <w:spacing w:after="25"/>
              <w:ind w:right="54"/>
              <w:jc w:val="center"/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.,</w:t>
            </w:r>
            <w:r w:rsidR="002249B0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.,</w:t>
            </w:r>
            <w:r>
              <w:rPr>
                <w:b/>
              </w:rPr>
              <w:tab/>
              <w:t>10</w:t>
            </w:r>
            <w:r>
              <w:rPr>
                <w:b/>
                <w:vertAlign w:val="superscript"/>
              </w:rPr>
              <w:t>a</w:t>
            </w:r>
            <w:r w:rsidR="002249B0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e</w:t>
            </w:r>
            <w:r w:rsidR="002249B0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a</w:t>
            </w:r>
            <w:r>
              <w:rPr>
                <w:b/>
              </w:rPr>
              <w:t>.</w:t>
            </w:r>
            <w:r w:rsidR="002249B0">
              <w:rPr>
                <w:b/>
              </w:rPr>
              <w:t xml:space="preserve"> </w:t>
            </w:r>
            <w:r>
              <w:rPr>
                <w:b/>
              </w:rPr>
              <w:t>aulas</w:t>
            </w:r>
            <w:r>
              <w:tab/>
            </w:r>
          </w:p>
          <w:p w14:paraId="130A5796" w14:textId="77777777" w:rsidR="00BC737C" w:rsidRDefault="00200C6F">
            <w:pPr>
              <w:ind w:right="54"/>
              <w:jc w:val="center"/>
            </w:pPr>
            <w:r>
              <w:t>(prazos</w:t>
            </w:r>
            <w:r>
              <w:tab/>
              <w:t>máximos)</w:t>
            </w:r>
            <w:r>
              <w:tab/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CCB8" w14:textId="6CF056E6" w:rsidR="00BC737C" w:rsidRDefault="00200C6F">
            <w:pPr>
              <w:ind w:left="5"/>
            </w:pPr>
            <w:r>
              <w:rPr>
                <w:b/>
              </w:rPr>
              <w:t>2.</w:t>
            </w:r>
            <w:r w:rsidR="008255B8">
              <w:rPr>
                <w:b/>
              </w:rPr>
              <w:t xml:space="preserve"> </w:t>
            </w:r>
            <w:r>
              <w:rPr>
                <w:b/>
              </w:rPr>
              <w:t>Trabalho</w:t>
            </w:r>
            <w:r w:rsidR="008255B8">
              <w:rPr>
                <w:b/>
              </w:rPr>
              <w:t xml:space="preserve"> </w:t>
            </w:r>
            <w:r>
              <w:rPr>
                <w:b/>
              </w:rPr>
              <w:t>Final:</w:t>
            </w:r>
            <w:r>
              <w:tab/>
            </w:r>
          </w:p>
          <w:p w14:paraId="2E905D4D" w14:textId="53DDD329" w:rsidR="00BC737C" w:rsidRDefault="00200C6F">
            <w:pPr>
              <w:spacing w:after="125"/>
              <w:ind w:left="5"/>
            </w:pPr>
            <w:r>
              <w:t>O</w:t>
            </w:r>
            <w:r w:rsidR="008255B8">
              <w:t xml:space="preserve"> </w:t>
            </w:r>
            <w:r>
              <w:t>trabalho</w:t>
            </w:r>
            <w:r w:rsidR="008255B8">
              <w:t xml:space="preserve"> </w:t>
            </w:r>
            <w:r>
              <w:t>final</w:t>
            </w:r>
            <w:r w:rsidR="008255B8">
              <w:t xml:space="preserve"> </w:t>
            </w:r>
            <w:r>
              <w:t>terá</w:t>
            </w:r>
            <w:r w:rsidR="008255B8">
              <w:t xml:space="preserve"> </w:t>
            </w:r>
            <w:r>
              <w:t>sua</w:t>
            </w:r>
            <w:r w:rsidR="008255B8">
              <w:t xml:space="preserve"> </w:t>
            </w:r>
            <w:r>
              <w:t>produção</w:t>
            </w:r>
            <w:r w:rsidR="008255B8">
              <w:t xml:space="preserve"> </w:t>
            </w:r>
            <w:r>
              <w:t>dividida</w:t>
            </w:r>
            <w:r w:rsidR="008255B8">
              <w:t xml:space="preserve"> </w:t>
            </w:r>
            <w:r>
              <w:t>em</w:t>
            </w:r>
            <w:r w:rsidR="008255B8">
              <w:t xml:space="preserve"> </w:t>
            </w:r>
            <w:r>
              <w:t>duas</w:t>
            </w:r>
            <w:r w:rsidR="008255B8">
              <w:t xml:space="preserve"> </w:t>
            </w:r>
            <w:r>
              <w:t>etapas:</w:t>
            </w:r>
            <w:r>
              <w:tab/>
            </w:r>
          </w:p>
          <w:p w14:paraId="73581E1F" w14:textId="53C2B5A4" w:rsidR="00BC737C" w:rsidRDefault="00200C6F">
            <w:pPr>
              <w:numPr>
                <w:ilvl w:val="0"/>
                <w:numId w:val="3"/>
              </w:numPr>
              <w:spacing w:line="283" w:lineRule="auto"/>
              <w:ind w:hanging="360"/>
              <w:jc w:val="both"/>
            </w:pPr>
            <w:r>
              <w:t>Nas</w:t>
            </w:r>
            <w:r w:rsidR="008255B8">
              <w:t xml:space="preserve"> </w:t>
            </w:r>
            <w:r>
              <w:t>6</w:t>
            </w:r>
            <w:r>
              <w:rPr>
                <w:vertAlign w:val="superscript"/>
              </w:rPr>
              <w:t>a</w:t>
            </w:r>
            <w:r>
              <w:t>.</w:t>
            </w:r>
            <w:r w:rsidR="008255B8">
              <w:t xml:space="preserve"> </w:t>
            </w:r>
            <w:r>
              <w:t>e</w:t>
            </w:r>
            <w:r w:rsidR="008255B8">
              <w:t xml:space="preserve"> </w:t>
            </w:r>
            <w:r>
              <w:t>7</w:t>
            </w:r>
            <w:r>
              <w:rPr>
                <w:vertAlign w:val="superscript"/>
              </w:rPr>
              <w:t>a</w:t>
            </w:r>
            <w:r>
              <w:t>.</w:t>
            </w:r>
            <w:r w:rsidR="008255B8">
              <w:t xml:space="preserve"> </w:t>
            </w:r>
            <w:r>
              <w:t>aulas</w:t>
            </w:r>
            <w:r w:rsidR="008255B8">
              <w:t xml:space="preserve"> </w:t>
            </w:r>
            <w:r>
              <w:t>haverá</w:t>
            </w:r>
            <w:r w:rsidR="008255B8">
              <w:t xml:space="preserve"> </w:t>
            </w:r>
            <w:r>
              <w:t>o</w:t>
            </w:r>
            <w:r w:rsidR="008255B8">
              <w:t xml:space="preserve"> </w:t>
            </w:r>
            <w:r>
              <w:t>recebimento</w:t>
            </w:r>
            <w:r w:rsidR="008255B8">
              <w:t xml:space="preserve"> </w:t>
            </w:r>
            <w:r>
              <w:t>(6</w:t>
            </w:r>
            <w:r>
              <w:rPr>
                <w:vertAlign w:val="superscript"/>
              </w:rPr>
              <w:t>a</w:t>
            </w:r>
            <w:r>
              <w:t>.)</w:t>
            </w:r>
            <w:r w:rsidR="008255B8">
              <w:t xml:space="preserve"> </w:t>
            </w:r>
            <w:r>
              <w:t>e</w:t>
            </w:r>
            <w:r w:rsidR="008255B8">
              <w:t xml:space="preserve"> </w:t>
            </w:r>
            <w:r>
              <w:t>os</w:t>
            </w:r>
            <w:r w:rsidR="008255B8">
              <w:t xml:space="preserve"> </w:t>
            </w:r>
            <w:r>
              <w:t>comentários</w:t>
            </w:r>
            <w:r w:rsidR="008255B8">
              <w:t xml:space="preserve"> </w:t>
            </w:r>
            <w:r>
              <w:t>(7</w:t>
            </w:r>
            <w:r>
              <w:rPr>
                <w:vertAlign w:val="superscript"/>
              </w:rPr>
              <w:t>a</w:t>
            </w:r>
            <w:r>
              <w:t>.)</w:t>
            </w:r>
            <w:r w:rsidR="008255B8">
              <w:t xml:space="preserve"> </w:t>
            </w:r>
            <w:r>
              <w:t>da</w:t>
            </w:r>
            <w:r w:rsidR="008255B8">
              <w:t xml:space="preserve"> </w:t>
            </w:r>
            <w:r>
              <w:t>proposta</w:t>
            </w:r>
            <w:r w:rsidR="008255B8">
              <w:t xml:space="preserve"> </w:t>
            </w:r>
            <w:r>
              <w:t>de</w:t>
            </w:r>
            <w:r w:rsidR="008255B8">
              <w:t xml:space="preserve"> </w:t>
            </w:r>
            <w:r>
              <w:t>Trabalho</w:t>
            </w:r>
            <w:r w:rsidR="008255B8">
              <w:t xml:space="preserve"> </w:t>
            </w:r>
            <w:r>
              <w:t>Final.</w:t>
            </w:r>
            <w:r>
              <w:tab/>
            </w:r>
          </w:p>
          <w:p w14:paraId="16889296" w14:textId="4C8B69F7" w:rsidR="00BC737C" w:rsidRDefault="00200C6F">
            <w:pPr>
              <w:numPr>
                <w:ilvl w:val="0"/>
                <w:numId w:val="3"/>
              </w:numPr>
              <w:spacing w:after="86" w:line="287" w:lineRule="auto"/>
              <w:ind w:hanging="360"/>
              <w:jc w:val="both"/>
            </w:pPr>
            <w:r>
              <w:t>Nas</w:t>
            </w:r>
            <w:r w:rsidR="008255B8">
              <w:t xml:space="preserve"> </w:t>
            </w:r>
            <w:r>
              <w:t>10</w:t>
            </w:r>
            <w:r>
              <w:rPr>
                <w:vertAlign w:val="superscript"/>
              </w:rPr>
              <w:t>a</w:t>
            </w:r>
            <w:r>
              <w:t>.</w:t>
            </w:r>
            <w:r w:rsidR="008255B8">
              <w:t xml:space="preserve"> </w:t>
            </w:r>
            <w:r>
              <w:t>e</w:t>
            </w:r>
            <w:r w:rsidR="008255B8">
              <w:t xml:space="preserve"> </w:t>
            </w:r>
            <w:r>
              <w:t>12</w:t>
            </w:r>
            <w:r>
              <w:rPr>
                <w:vertAlign w:val="superscript"/>
              </w:rPr>
              <w:t>a</w:t>
            </w:r>
            <w:r>
              <w:t>.</w:t>
            </w:r>
            <w:r w:rsidR="008255B8">
              <w:t xml:space="preserve"> </w:t>
            </w:r>
            <w:r>
              <w:t>aulas</w:t>
            </w:r>
            <w:r w:rsidR="008255B8">
              <w:t xml:space="preserve"> </w:t>
            </w:r>
            <w:r>
              <w:t>o</w:t>
            </w:r>
            <w:r w:rsidR="008255B8">
              <w:t xml:space="preserve"> </w:t>
            </w:r>
            <w:r>
              <w:t>recebimento</w:t>
            </w:r>
            <w:r w:rsidR="008255B8">
              <w:t xml:space="preserve"> </w:t>
            </w:r>
            <w:r>
              <w:t>(10</w:t>
            </w:r>
            <w:r>
              <w:rPr>
                <w:vertAlign w:val="superscript"/>
              </w:rPr>
              <w:t>a</w:t>
            </w:r>
            <w:r>
              <w:t>.)</w:t>
            </w:r>
            <w:r w:rsidR="008255B8">
              <w:t xml:space="preserve"> </w:t>
            </w:r>
            <w:r>
              <w:t>e</w:t>
            </w:r>
            <w:r w:rsidR="008255B8">
              <w:t xml:space="preserve"> </w:t>
            </w:r>
            <w:r>
              <w:t>os</w:t>
            </w:r>
            <w:r w:rsidR="008255B8">
              <w:t xml:space="preserve"> </w:t>
            </w:r>
            <w:r>
              <w:t>comentários</w:t>
            </w:r>
            <w:r w:rsidR="008255B8">
              <w:t xml:space="preserve"> </w:t>
            </w:r>
            <w:r>
              <w:t>(12</w:t>
            </w:r>
            <w:r>
              <w:rPr>
                <w:vertAlign w:val="superscript"/>
              </w:rPr>
              <w:t>a</w:t>
            </w:r>
            <w:r>
              <w:t>.)</w:t>
            </w:r>
            <w:r w:rsidR="008255B8">
              <w:t xml:space="preserve"> </w:t>
            </w:r>
            <w:r>
              <w:t>do</w:t>
            </w:r>
            <w:r w:rsidR="008255B8">
              <w:t xml:space="preserve"> </w:t>
            </w:r>
            <w:r>
              <w:t>Trabalho</w:t>
            </w:r>
            <w:r w:rsidR="008255B8">
              <w:t xml:space="preserve"> </w:t>
            </w:r>
            <w:r>
              <w:t>Final.</w:t>
            </w:r>
            <w:r>
              <w:tab/>
            </w:r>
          </w:p>
          <w:p w14:paraId="106C39C5" w14:textId="77777777" w:rsidR="00BC737C" w:rsidRDefault="00200C6F">
            <w:pPr>
              <w:ind w:left="5"/>
            </w:pPr>
            <w:r>
              <w:rPr>
                <w:b/>
              </w:rPr>
              <w:tab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3AA" w14:textId="77777777" w:rsidR="00BC737C" w:rsidRDefault="00200C6F">
            <w:pPr>
              <w:ind w:left="277" w:right="282"/>
              <w:jc w:val="center"/>
            </w:pPr>
            <w:r>
              <w:rPr>
                <w:b/>
              </w:rPr>
              <w:tab/>
              <w:t>12h</w:t>
            </w:r>
            <w:r>
              <w:tab/>
            </w:r>
          </w:p>
        </w:tc>
      </w:tr>
      <w:tr w:rsidR="00BC737C" w14:paraId="7D14FDBA" w14:textId="77777777">
        <w:trPr>
          <w:trHeight w:val="2968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84F" w14:textId="77777777" w:rsidR="00BC737C" w:rsidRDefault="00200C6F">
            <w:pPr>
              <w:ind w:right="4"/>
              <w:jc w:val="center"/>
            </w:pPr>
            <w:r>
              <w:tab/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905" w14:textId="2E47BA89" w:rsidR="00BC737C" w:rsidRDefault="00200C6F">
            <w:pPr>
              <w:ind w:left="5"/>
            </w:pPr>
            <w:r>
              <w:rPr>
                <w:b/>
              </w:rPr>
              <w:t>3.</w:t>
            </w:r>
            <w:r w:rsidR="008255B8">
              <w:rPr>
                <w:b/>
              </w:rPr>
              <w:t xml:space="preserve"> </w:t>
            </w:r>
            <w:r>
              <w:rPr>
                <w:b/>
              </w:rPr>
              <w:t>Atividades</w:t>
            </w:r>
            <w:r w:rsidR="008255B8">
              <w:rPr>
                <w:b/>
              </w:rPr>
              <w:t xml:space="preserve"> </w:t>
            </w:r>
            <w:r>
              <w:rPr>
                <w:b/>
              </w:rPr>
              <w:t>assíncronas:</w:t>
            </w:r>
            <w:r>
              <w:rPr>
                <w:b/>
              </w:rPr>
              <w:tab/>
            </w:r>
          </w:p>
          <w:p w14:paraId="56CC2B5A" w14:textId="5DE75936" w:rsidR="00BC737C" w:rsidRDefault="00200C6F">
            <w:pPr>
              <w:numPr>
                <w:ilvl w:val="0"/>
                <w:numId w:val="4"/>
              </w:numPr>
              <w:spacing w:line="245" w:lineRule="auto"/>
              <w:ind w:right="51" w:hanging="283"/>
              <w:jc w:val="both"/>
            </w:pPr>
            <w:r>
              <w:t>Pesquisa</w:t>
            </w:r>
            <w:r w:rsidR="008255B8">
              <w:t xml:space="preserve"> </w:t>
            </w:r>
            <w:r>
              <w:t>sobre</w:t>
            </w:r>
            <w:r>
              <w:tab/>
              <w:t>o</w:t>
            </w:r>
            <w:r w:rsidR="008255B8">
              <w:t xml:space="preserve"> </w:t>
            </w:r>
            <w:r>
              <w:t>conceito</w:t>
            </w:r>
            <w:r w:rsidR="008255B8">
              <w:t xml:space="preserve"> </w:t>
            </w:r>
            <w:r>
              <w:t>de</w:t>
            </w:r>
            <w:r w:rsidR="008255B8">
              <w:t xml:space="preserve"> </w:t>
            </w:r>
            <w:r>
              <w:t>“</w:t>
            </w:r>
            <w:proofErr w:type="spellStart"/>
            <w:r>
              <w:t>necropolítica</w:t>
            </w:r>
            <w:proofErr w:type="spellEnd"/>
            <w:r>
              <w:t>”</w:t>
            </w:r>
            <w:r w:rsidR="008255B8">
              <w:t xml:space="preserve"> </w:t>
            </w:r>
            <w:r>
              <w:t>enquanto</w:t>
            </w:r>
            <w:r>
              <w:tab/>
              <w:t>experiência</w:t>
            </w:r>
            <w:r w:rsidR="008255B8">
              <w:t xml:space="preserve"> </w:t>
            </w:r>
            <w:r>
              <w:t>política</w:t>
            </w:r>
            <w:r w:rsidR="008255B8">
              <w:t xml:space="preserve"> </w:t>
            </w:r>
            <w:r>
              <w:t>contemporânea</w:t>
            </w:r>
            <w:r w:rsidR="008255B8">
              <w:t xml:space="preserve"> </w:t>
            </w:r>
            <w:r>
              <w:t>(resultados</w:t>
            </w:r>
            <w:r>
              <w:tab/>
              <w:t>poderão</w:t>
            </w:r>
            <w:r w:rsidR="008255B8">
              <w:t xml:space="preserve"> </w:t>
            </w:r>
            <w:r>
              <w:t>ser</w:t>
            </w:r>
            <w:r w:rsidR="008255B8">
              <w:t xml:space="preserve"> </w:t>
            </w:r>
            <w:r>
              <w:t>utilizados</w:t>
            </w:r>
            <w:r w:rsidR="008255B8">
              <w:t xml:space="preserve"> </w:t>
            </w:r>
            <w:r>
              <w:t>no</w:t>
            </w:r>
            <w:r w:rsidR="008255B8">
              <w:t xml:space="preserve"> </w:t>
            </w:r>
            <w:r>
              <w:t>Trabalho</w:t>
            </w:r>
            <w:r w:rsidR="008255B8">
              <w:t xml:space="preserve"> </w:t>
            </w:r>
            <w:r>
              <w:t>Final):</w:t>
            </w:r>
            <w:r w:rsidR="008255B8">
              <w:t xml:space="preserve"> </w:t>
            </w:r>
            <w:r>
              <w:t>4h</w:t>
            </w:r>
            <w:r>
              <w:tab/>
            </w:r>
          </w:p>
          <w:p w14:paraId="71A80352" w14:textId="7B2514AF" w:rsidR="00BC737C" w:rsidRDefault="00200C6F">
            <w:pPr>
              <w:numPr>
                <w:ilvl w:val="0"/>
                <w:numId w:val="4"/>
              </w:numPr>
              <w:spacing w:line="245" w:lineRule="auto"/>
              <w:ind w:right="51" w:hanging="283"/>
              <w:jc w:val="both"/>
            </w:pPr>
            <w:r>
              <w:t>Leitura</w:t>
            </w:r>
            <w:r w:rsidR="008255B8">
              <w:t xml:space="preserve"> </w:t>
            </w:r>
            <w:r>
              <w:t>textos</w:t>
            </w:r>
            <w:r w:rsidR="008255B8">
              <w:t xml:space="preserve"> </w:t>
            </w:r>
            <w:r>
              <w:t>indicados</w:t>
            </w:r>
            <w:r w:rsidR="008255B8">
              <w:t xml:space="preserve"> </w:t>
            </w:r>
            <w:r>
              <w:t>na</w:t>
            </w:r>
            <w:r w:rsidR="008255B8">
              <w:t xml:space="preserve"> </w:t>
            </w:r>
            <w:r>
              <w:t>“Bibliografia</w:t>
            </w:r>
            <w:r>
              <w:tab/>
            </w:r>
            <w:proofErr w:type="gramStart"/>
            <w:r>
              <w:t>Complementar”(</w:t>
            </w:r>
            <w:proofErr w:type="gramEnd"/>
            <w:r>
              <w:t>os</w:t>
            </w:r>
            <w:r w:rsidR="008255B8">
              <w:t xml:space="preserve"> </w:t>
            </w:r>
            <w:r>
              <w:t>temas,</w:t>
            </w:r>
            <w:r w:rsidR="008255B8">
              <w:t xml:space="preserve"> </w:t>
            </w:r>
            <w:r>
              <w:t>por</w:t>
            </w:r>
            <w:r w:rsidR="008255B8">
              <w:t xml:space="preserve"> </w:t>
            </w:r>
            <w:r>
              <w:t>aproximação</w:t>
            </w:r>
            <w:r w:rsidR="008255B8">
              <w:t xml:space="preserve"> </w:t>
            </w:r>
            <w:r>
              <w:t>de</w:t>
            </w:r>
            <w:r w:rsidR="008255B8">
              <w:t xml:space="preserve"> </w:t>
            </w:r>
            <w:r>
              <w:t>acordo</w:t>
            </w:r>
            <w:r w:rsidR="008255B8">
              <w:t xml:space="preserve"> </w:t>
            </w:r>
            <w:r>
              <w:t>com</w:t>
            </w:r>
            <w:r w:rsidR="008255B8">
              <w:t xml:space="preserve"> </w:t>
            </w:r>
            <w:r>
              <w:t>o</w:t>
            </w:r>
            <w:r w:rsidR="008255B8">
              <w:t xml:space="preserve"> </w:t>
            </w:r>
            <w:r>
              <w:t>autor</w:t>
            </w:r>
            <w:r w:rsidR="008255B8">
              <w:t xml:space="preserve"> </w:t>
            </w:r>
            <w:r>
              <w:t>de</w:t>
            </w:r>
            <w:r>
              <w:tab/>
              <w:t>cada</w:t>
            </w:r>
            <w:r w:rsidR="008255B8">
              <w:t xml:space="preserve"> </w:t>
            </w:r>
            <w:r>
              <w:t>aula,</w:t>
            </w:r>
            <w:r w:rsidR="008255B8">
              <w:t xml:space="preserve"> </w:t>
            </w:r>
            <w:r>
              <w:t>poderão</w:t>
            </w:r>
            <w:r w:rsidR="008255B8">
              <w:t xml:space="preserve"> </w:t>
            </w:r>
            <w:r>
              <w:t>ser</w:t>
            </w:r>
            <w:r w:rsidR="008255B8">
              <w:t xml:space="preserve"> </w:t>
            </w:r>
            <w:r>
              <w:t>debatid</w:t>
            </w:r>
            <w:r w:rsidR="008255B8">
              <w:t xml:space="preserve">os </w:t>
            </w:r>
            <w:r>
              <w:t>nas</w:t>
            </w:r>
            <w:r w:rsidR="008255B8">
              <w:t xml:space="preserve"> </w:t>
            </w:r>
            <w:r>
              <w:t>atividades</w:t>
            </w:r>
            <w:r w:rsidR="008255B8">
              <w:t xml:space="preserve"> </w:t>
            </w:r>
            <w:r>
              <w:t>síncronas;</w:t>
            </w:r>
            <w:r w:rsidR="008255B8">
              <w:t xml:space="preserve"> </w:t>
            </w:r>
            <w:r>
              <w:t>ou,</w:t>
            </w:r>
            <w:r w:rsidR="008255B8">
              <w:t xml:space="preserve"> </w:t>
            </w:r>
            <w:r>
              <w:t>como</w:t>
            </w:r>
            <w:r w:rsidR="008255B8">
              <w:t xml:space="preserve"> </w:t>
            </w:r>
            <w:r>
              <w:rPr>
                <w:u w:val="single" w:color="000000"/>
              </w:rPr>
              <w:t>alternativa</w:t>
            </w:r>
            <w:r>
              <w:t>,</w:t>
            </w:r>
            <w:r w:rsidR="008255B8">
              <w:t xml:space="preserve"> </w:t>
            </w:r>
            <w:r>
              <w:t>serem</w:t>
            </w:r>
            <w:r w:rsidR="008255B8">
              <w:t xml:space="preserve"> </w:t>
            </w:r>
            <w:r>
              <w:t>acompanhados</w:t>
            </w:r>
            <w:r w:rsidR="008255B8">
              <w:t xml:space="preserve"> </w:t>
            </w:r>
            <w:r>
              <w:t>pelas</w:t>
            </w:r>
            <w:r w:rsidR="008255B8">
              <w:t xml:space="preserve"> </w:t>
            </w:r>
            <w:r>
              <w:t>gravações:</w:t>
            </w:r>
            <w:r w:rsidR="008255B8">
              <w:t xml:space="preserve"> </w:t>
            </w:r>
            <w:r>
              <w:t>9h</w:t>
            </w:r>
            <w:r>
              <w:tab/>
            </w:r>
          </w:p>
          <w:p w14:paraId="33CD9679" w14:textId="6C449812" w:rsidR="00BC737C" w:rsidRDefault="00200C6F" w:rsidP="00BB31A0">
            <w:pPr>
              <w:numPr>
                <w:ilvl w:val="0"/>
                <w:numId w:val="4"/>
              </w:numPr>
              <w:spacing w:line="245" w:lineRule="auto"/>
              <w:ind w:right="51" w:hanging="283"/>
              <w:jc w:val="both"/>
            </w:pPr>
            <w:r>
              <w:t>Assistir</w:t>
            </w:r>
            <w:r>
              <w:tab/>
              <w:t>os</w:t>
            </w:r>
            <w:r w:rsidR="008255B8">
              <w:t xml:space="preserve"> </w:t>
            </w:r>
            <w:r>
              <w:t>audiovisuais</w:t>
            </w:r>
            <w:r w:rsidR="008255B8">
              <w:t xml:space="preserve"> </w:t>
            </w:r>
            <w:r>
              <w:t>que</w:t>
            </w:r>
            <w:r w:rsidR="008255B8">
              <w:t xml:space="preserve"> </w:t>
            </w:r>
            <w:r>
              <w:t>serão</w:t>
            </w:r>
            <w:r w:rsidR="008255B8">
              <w:t xml:space="preserve"> </w:t>
            </w:r>
            <w:r>
              <w:t>indicados</w:t>
            </w:r>
            <w:r w:rsidR="008255B8">
              <w:t xml:space="preserve"> </w:t>
            </w:r>
            <w:r>
              <w:t>nas</w:t>
            </w:r>
            <w:r w:rsidR="008255B8">
              <w:t xml:space="preserve"> </w:t>
            </w:r>
            <w:r>
              <w:t>atividades</w:t>
            </w:r>
            <w:r w:rsidR="008255B8">
              <w:t xml:space="preserve"> </w:t>
            </w:r>
            <w:r>
              <w:t>síncronas:</w:t>
            </w:r>
            <w:r w:rsidR="008255B8">
              <w:t xml:space="preserve"> </w:t>
            </w:r>
            <w:r>
              <w:t>9h</w:t>
            </w:r>
            <w:r>
              <w:tab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7453" w14:textId="77777777" w:rsidR="00BC737C" w:rsidRDefault="00200C6F">
            <w:pPr>
              <w:ind w:right="4"/>
              <w:jc w:val="center"/>
            </w:pPr>
            <w:r>
              <w:rPr>
                <w:b/>
              </w:rPr>
              <w:tab/>
            </w:r>
          </w:p>
          <w:p w14:paraId="6C058238" w14:textId="77777777" w:rsidR="00BC737C" w:rsidRDefault="00200C6F">
            <w:pPr>
              <w:ind w:right="4"/>
              <w:jc w:val="center"/>
            </w:pPr>
            <w:r>
              <w:rPr>
                <w:b/>
              </w:rPr>
              <w:tab/>
            </w:r>
          </w:p>
          <w:p w14:paraId="2A61981B" w14:textId="77777777" w:rsidR="00BC737C" w:rsidRDefault="00200C6F">
            <w:pPr>
              <w:ind w:right="55"/>
              <w:jc w:val="center"/>
            </w:pPr>
            <w:r>
              <w:rPr>
                <w:b/>
              </w:rPr>
              <w:t>22h</w:t>
            </w:r>
            <w:r>
              <w:tab/>
            </w:r>
          </w:p>
        </w:tc>
      </w:tr>
      <w:tr w:rsidR="00BC737C" w14:paraId="4D98EA2E" w14:textId="77777777">
        <w:trPr>
          <w:trHeight w:val="27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956B212" w14:textId="77777777" w:rsidR="00BC737C" w:rsidRDefault="00BC737C"/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A2CC9" w14:textId="77777777" w:rsidR="00BC737C" w:rsidRDefault="00200C6F">
            <w:pPr>
              <w:ind w:right="54"/>
              <w:jc w:val="right"/>
            </w:pPr>
            <w:r>
              <w:rPr>
                <w:b/>
              </w:rPr>
              <w:t>Total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  <w:t>horas</w:t>
            </w:r>
            <w:r>
              <w:rPr>
                <w:b/>
              </w:rPr>
              <w:tab/>
              <w:t>em</w:t>
            </w:r>
            <w:r>
              <w:rPr>
                <w:b/>
              </w:rPr>
              <w:tab/>
              <w:t>ADE</w:t>
            </w:r>
            <w:r>
              <w:tab/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950978" w14:textId="77777777" w:rsidR="00BC737C" w:rsidRDefault="00200C6F">
            <w:pPr>
              <w:ind w:right="55"/>
              <w:jc w:val="center"/>
            </w:pPr>
            <w:r>
              <w:rPr>
                <w:b/>
              </w:rPr>
              <w:t>90h</w:t>
            </w:r>
            <w:r>
              <w:tab/>
            </w:r>
          </w:p>
        </w:tc>
      </w:tr>
      <w:tr w:rsidR="00BC737C" w14:paraId="3CD2CBB3" w14:textId="77777777">
        <w:trPr>
          <w:trHeight w:val="280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CB948" w14:textId="77777777" w:rsidR="00BC737C" w:rsidRDefault="00BC737C"/>
        </w:tc>
        <w:tc>
          <w:tcPr>
            <w:tcW w:w="6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CEAE7" w14:textId="77777777" w:rsidR="00BC737C" w:rsidRDefault="00200C6F">
            <w:pPr>
              <w:ind w:left="2381"/>
            </w:pPr>
            <w:r>
              <w:rPr>
                <w:color w:val="404040"/>
              </w:rPr>
              <w:tab/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C818D" w14:textId="77777777" w:rsidR="00BC737C" w:rsidRDefault="00BC737C"/>
        </w:tc>
      </w:tr>
    </w:tbl>
    <w:p w14:paraId="7DDD64D2" w14:textId="77777777" w:rsidR="00BC737C" w:rsidRDefault="00200C6F">
      <w:pPr>
        <w:spacing w:after="0"/>
      </w:pPr>
      <w:r>
        <w:rPr>
          <w:sz w:val="24"/>
        </w:rPr>
        <w:tab/>
      </w:r>
    </w:p>
    <w:p w14:paraId="3171C17A" w14:textId="77777777" w:rsidR="00BC737C" w:rsidRDefault="00200C6F">
      <w:pPr>
        <w:spacing w:after="0"/>
      </w:pPr>
      <w:r>
        <w:rPr>
          <w:sz w:val="24"/>
        </w:rPr>
        <w:tab/>
      </w:r>
    </w:p>
    <w:p w14:paraId="74184274" w14:textId="7D76C638" w:rsidR="00BC737C" w:rsidRDefault="00BC737C">
      <w:pPr>
        <w:spacing w:after="0"/>
      </w:pPr>
    </w:p>
    <w:sectPr w:rsidR="00BC737C">
      <w:headerReference w:type="even" r:id="rId8"/>
      <w:headerReference w:type="default" r:id="rId9"/>
      <w:headerReference w:type="first" r:id="rId10"/>
      <w:pgSz w:w="11906" w:h="16838"/>
      <w:pgMar w:top="2132" w:right="1068" w:bottom="826" w:left="1091" w:header="3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068D" w14:textId="77777777" w:rsidR="007A3450" w:rsidRDefault="007A3450">
      <w:pPr>
        <w:spacing w:after="0" w:line="240" w:lineRule="auto"/>
      </w:pPr>
      <w:r>
        <w:separator/>
      </w:r>
    </w:p>
  </w:endnote>
  <w:endnote w:type="continuationSeparator" w:id="0">
    <w:p w14:paraId="42A1AB8B" w14:textId="77777777" w:rsidR="007A3450" w:rsidRDefault="007A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36D7" w14:textId="77777777" w:rsidR="007A3450" w:rsidRDefault="007A3450">
      <w:pPr>
        <w:spacing w:after="0" w:line="240" w:lineRule="auto"/>
      </w:pPr>
      <w:r>
        <w:separator/>
      </w:r>
    </w:p>
  </w:footnote>
  <w:footnote w:type="continuationSeparator" w:id="0">
    <w:p w14:paraId="28FF08DD" w14:textId="77777777" w:rsidR="007A3450" w:rsidRDefault="007A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6C80" w14:textId="77777777" w:rsidR="00BC737C" w:rsidRDefault="00200C6F">
    <w:pPr>
      <w:spacing w:after="0"/>
      <w:ind w:left="216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98632D" wp14:editId="0A21A97D">
          <wp:simplePos x="0" y="0"/>
          <wp:positionH relativeFrom="page">
            <wp:posOffset>5341239</wp:posOffset>
          </wp:positionH>
          <wp:positionV relativeFrom="page">
            <wp:posOffset>248030</wp:posOffset>
          </wp:positionV>
          <wp:extent cx="1606296" cy="716280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296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86FE8DE" wp14:editId="084558EE">
          <wp:simplePos x="0" y="0"/>
          <wp:positionH relativeFrom="page">
            <wp:posOffset>693039</wp:posOffset>
          </wp:positionH>
          <wp:positionV relativeFrom="page">
            <wp:posOffset>305942</wp:posOffset>
          </wp:positionV>
          <wp:extent cx="1149096" cy="579120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09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                          </w:t>
    </w:r>
    <w:r>
      <w:rPr>
        <w:rFonts w:ascii="Times New Roman" w:eastAsia="Times New Roman" w:hAnsi="Times New Roman" w:cs="Times New Roman"/>
        <w:sz w:val="18"/>
      </w:rPr>
      <w:t xml:space="preserve">UNIVERSIDADE FEDERAL DE SÃO PAULO </w:t>
    </w:r>
  </w:p>
  <w:p w14:paraId="3EC0458A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              ESCOLA DE FILOSOFIA, LETRAS E CIÊNCIAS </w:t>
    </w:r>
  </w:p>
  <w:p w14:paraId="71388D35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HUMANAS </w:t>
    </w:r>
  </w:p>
  <w:p w14:paraId="218E0E6F" w14:textId="77777777" w:rsidR="00BC737C" w:rsidRDefault="00200C6F">
    <w:pPr>
      <w:spacing w:after="157"/>
      <w:ind w:left="1131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EFLCH – Campus Guarulhos </w:t>
    </w:r>
  </w:p>
  <w:p w14:paraId="61CC8C9E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                             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7F3B707F" w14:textId="77777777" w:rsidR="00BC737C" w:rsidRDefault="00200C6F">
    <w:pPr>
      <w:spacing w:after="24"/>
      <w:ind w:right="5"/>
      <w:jc w:val="center"/>
    </w:pPr>
    <w:r>
      <w:rPr>
        <w:rFonts w:ascii="Arial" w:eastAsia="Arial" w:hAnsi="Arial" w:cs="Arial"/>
        <w:sz w:val="20"/>
      </w:rPr>
      <w:t xml:space="preserve">Plano de Ensino para as UCs realizadas por meio de Atividades Domiciliares Especiais (ADE) </w:t>
    </w:r>
  </w:p>
  <w:p w14:paraId="2657B5F1" w14:textId="77777777" w:rsidR="00BC737C" w:rsidRDefault="00200C6F">
    <w:pPr>
      <w:spacing w:after="0"/>
      <w:ind w:left="67"/>
      <w:jc w:val="center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B278E" w14:textId="7AA73C0C" w:rsidR="00BC737C" w:rsidRDefault="00200C6F" w:rsidP="001268B5">
    <w:pPr>
      <w:spacing w:after="0"/>
      <w:ind w:left="216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771527D" wp14:editId="01766FD0">
          <wp:simplePos x="0" y="0"/>
          <wp:positionH relativeFrom="page">
            <wp:posOffset>5341239</wp:posOffset>
          </wp:positionH>
          <wp:positionV relativeFrom="page">
            <wp:posOffset>248030</wp:posOffset>
          </wp:positionV>
          <wp:extent cx="1606296" cy="716280"/>
          <wp:effectExtent l="0" t="0" r="0" b="0"/>
          <wp:wrapSquare wrapText="bothSides"/>
          <wp:docPr id="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296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>UNIVERSIDADE FEDERAL DE SÃO PAULO</w:t>
    </w:r>
  </w:p>
  <w:p w14:paraId="265930B4" w14:textId="2961E9B3" w:rsidR="00BC737C" w:rsidRDefault="00200C6F" w:rsidP="001268B5">
    <w:pPr>
      <w:spacing w:after="0"/>
      <w:ind w:left="2160"/>
      <w:jc w:val="center"/>
    </w:pPr>
    <w:r>
      <w:rPr>
        <w:rFonts w:ascii="Times New Roman" w:eastAsia="Times New Roman" w:hAnsi="Times New Roman" w:cs="Times New Roman"/>
        <w:sz w:val="18"/>
      </w:rPr>
      <w:t>ESCOLA DE FILOSOFIA, LETRAS E CIÊNCIAS</w:t>
    </w:r>
  </w:p>
  <w:p w14:paraId="46AE331F" w14:textId="2C4F4BB9" w:rsidR="00BC737C" w:rsidRDefault="00200C6F" w:rsidP="001268B5">
    <w:pPr>
      <w:spacing w:after="0"/>
      <w:ind w:left="2160"/>
      <w:jc w:val="center"/>
    </w:pPr>
    <w:r>
      <w:rPr>
        <w:rFonts w:ascii="Times New Roman" w:eastAsia="Times New Roman" w:hAnsi="Times New Roman" w:cs="Times New Roman"/>
        <w:sz w:val="18"/>
      </w:rPr>
      <w:t>HUMANAS</w:t>
    </w:r>
  </w:p>
  <w:p w14:paraId="23EBFBEA" w14:textId="463E4AB9" w:rsidR="00BC737C" w:rsidRDefault="001268B5" w:rsidP="001268B5">
    <w:pPr>
      <w:spacing w:after="157"/>
      <w:ind w:left="1131"/>
      <w:jc w:val="center"/>
    </w:pPr>
    <w:r>
      <w:rPr>
        <w:rFonts w:ascii="Times New Roman" w:eastAsia="Times New Roman" w:hAnsi="Times New Roman" w:cs="Times New Roman"/>
        <w:sz w:val="18"/>
      </w:rPr>
      <w:t xml:space="preserve">                     </w:t>
    </w:r>
    <w:r w:rsidR="00200C6F">
      <w:rPr>
        <w:rFonts w:ascii="Times New Roman" w:eastAsia="Times New Roman" w:hAnsi="Times New Roman" w:cs="Times New Roman"/>
        <w:sz w:val="18"/>
      </w:rPr>
      <w:t>EFLCH – Campus Guarulhos</w:t>
    </w:r>
  </w:p>
  <w:p w14:paraId="2F2BF6B5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                             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44A44828" w14:textId="77777777" w:rsidR="00BC737C" w:rsidRDefault="00200C6F">
    <w:pPr>
      <w:spacing w:after="24"/>
      <w:ind w:right="5"/>
      <w:jc w:val="center"/>
    </w:pPr>
    <w:r>
      <w:rPr>
        <w:rFonts w:ascii="Arial" w:eastAsia="Arial" w:hAnsi="Arial" w:cs="Arial"/>
        <w:sz w:val="20"/>
      </w:rPr>
      <w:t xml:space="preserve">Plano de Ensino para as UCs realizadas por meio de Atividades Domiciliares Especiais (ADE) </w:t>
    </w:r>
  </w:p>
  <w:p w14:paraId="6D710E87" w14:textId="77777777" w:rsidR="00BC737C" w:rsidRDefault="00200C6F">
    <w:pPr>
      <w:spacing w:after="0"/>
      <w:ind w:left="67"/>
      <w:jc w:val="center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27E0" w14:textId="77777777" w:rsidR="00BC737C" w:rsidRDefault="00200C6F">
    <w:pPr>
      <w:spacing w:after="0"/>
      <w:ind w:left="216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886020" wp14:editId="34DC8AB6">
          <wp:simplePos x="0" y="0"/>
          <wp:positionH relativeFrom="page">
            <wp:posOffset>5341239</wp:posOffset>
          </wp:positionH>
          <wp:positionV relativeFrom="page">
            <wp:posOffset>248030</wp:posOffset>
          </wp:positionV>
          <wp:extent cx="1606296" cy="716280"/>
          <wp:effectExtent l="0" t="0" r="0" b="0"/>
          <wp:wrapSquare wrapText="bothSides"/>
          <wp:docPr id="3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296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BC22EDA" wp14:editId="338C26A8">
          <wp:simplePos x="0" y="0"/>
          <wp:positionH relativeFrom="page">
            <wp:posOffset>693039</wp:posOffset>
          </wp:positionH>
          <wp:positionV relativeFrom="page">
            <wp:posOffset>305942</wp:posOffset>
          </wp:positionV>
          <wp:extent cx="1149096" cy="579120"/>
          <wp:effectExtent l="0" t="0" r="0" b="0"/>
          <wp:wrapSquare wrapText="bothSides"/>
          <wp:docPr id="4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9096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                           </w:t>
    </w:r>
    <w:r>
      <w:rPr>
        <w:rFonts w:ascii="Times New Roman" w:eastAsia="Times New Roman" w:hAnsi="Times New Roman" w:cs="Times New Roman"/>
        <w:sz w:val="18"/>
      </w:rPr>
      <w:t xml:space="preserve">UNIVERSIDADE FEDERAL DE SÃO PAULO </w:t>
    </w:r>
  </w:p>
  <w:p w14:paraId="73538BA5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              ESCOLA DE FILOSOFIA, LETRAS E CIÊNCIAS </w:t>
    </w:r>
  </w:p>
  <w:p w14:paraId="67213FE3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HUMANAS </w:t>
    </w:r>
  </w:p>
  <w:p w14:paraId="019CC68E" w14:textId="77777777" w:rsidR="00BC737C" w:rsidRDefault="00200C6F">
    <w:pPr>
      <w:spacing w:after="157"/>
      <w:ind w:left="1131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EFLCH – Campus Guarulhos </w:t>
    </w:r>
  </w:p>
  <w:p w14:paraId="7679D5F4" w14:textId="77777777" w:rsidR="00BC737C" w:rsidRDefault="00200C6F">
    <w:pPr>
      <w:spacing w:after="0"/>
      <w:ind w:left="2160"/>
    </w:pPr>
    <w:r>
      <w:rPr>
        <w:rFonts w:ascii="Times New Roman" w:eastAsia="Times New Roman" w:hAnsi="Times New Roman" w:cs="Times New Roman"/>
        <w:sz w:val="18"/>
      </w:rPr>
      <w:t xml:space="preserve">                             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14:paraId="3B11DD77" w14:textId="77777777" w:rsidR="00BC737C" w:rsidRDefault="00200C6F">
    <w:pPr>
      <w:spacing w:after="24"/>
      <w:ind w:right="5"/>
      <w:jc w:val="center"/>
    </w:pPr>
    <w:r>
      <w:rPr>
        <w:rFonts w:ascii="Arial" w:eastAsia="Arial" w:hAnsi="Arial" w:cs="Arial"/>
        <w:sz w:val="20"/>
      </w:rPr>
      <w:t xml:space="preserve">Plano de Ensino para as UCs realizadas por meio de Atividades Domiciliares Especiais (ADE) </w:t>
    </w:r>
  </w:p>
  <w:p w14:paraId="3769EBEF" w14:textId="77777777" w:rsidR="00BC737C" w:rsidRDefault="00200C6F">
    <w:pPr>
      <w:spacing w:after="0"/>
      <w:ind w:left="67"/>
      <w:jc w:val="center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5508F"/>
    <w:multiLevelType w:val="hybridMultilevel"/>
    <w:tmpl w:val="EA266794"/>
    <w:lvl w:ilvl="0" w:tplc="1410FAE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5" w:hanging="360"/>
      </w:pPr>
    </w:lvl>
    <w:lvl w:ilvl="2" w:tplc="0416001B" w:tentative="1">
      <w:start w:val="1"/>
      <w:numFmt w:val="lowerRoman"/>
      <w:lvlText w:val="%3."/>
      <w:lvlJc w:val="right"/>
      <w:pPr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57EC42E0"/>
    <w:multiLevelType w:val="hybridMultilevel"/>
    <w:tmpl w:val="ADF6209E"/>
    <w:lvl w:ilvl="0" w:tplc="AF10A126">
      <w:start w:val="1"/>
      <w:numFmt w:val="lowerLetter"/>
      <w:lvlText w:val="%1."/>
      <w:lvlJc w:val="left"/>
      <w:pPr>
        <w:ind w:left="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C25DC">
      <w:start w:val="1"/>
      <w:numFmt w:val="lowerLetter"/>
      <w:lvlText w:val="%2"/>
      <w:lvlJc w:val="left"/>
      <w:pPr>
        <w:ind w:left="1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4AC84">
      <w:start w:val="1"/>
      <w:numFmt w:val="lowerRoman"/>
      <w:lvlText w:val="%3"/>
      <w:lvlJc w:val="left"/>
      <w:pPr>
        <w:ind w:left="2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AF696">
      <w:start w:val="1"/>
      <w:numFmt w:val="decimal"/>
      <w:lvlText w:val="%4"/>
      <w:lvlJc w:val="left"/>
      <w:pPr>
        <w:ind w:left="3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AE71A">
      <w:start w:val="1"/>
      <w:numFmt w:val="lowerLetter"/>
      <w:lvlText w:val="%5"/>
      <w:lvlJc w:val="left"/>
      <w:pPr>
        <w:ind w:left="3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403A6">
      <w:start w:val="1"/>
      <w:numFmt w:val="lowerRoman"/>
      <w:lvlText w:val="%6"/>
      <w:lvlJc w:val="left"/>
      <w:pPr>
        <w:ind w:left="4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6882E">
      <w:start w:val="1"/>
      <w:numFmt w:val="decimal"/>
      <w:lvlText w:val="%7"/>
      <w:lvlJc w:val="left"/>
      <w:pPr>
        <w:ind w:left="5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20628">
      <w:start w:val="1"/>
      <w:numFmt w:val="lowerLetter"/>
      <w:lvlText w:val="%8"/>
      <w:lvlJc w:val="left"/>
      <w:pPr>
        <w:ind w:left="5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C8B64">
      <w:start w:val="1"/>
      <w:numFmt w:val="lowerRoman"/>
      <w:lvlText w:val="%9"/>
      <w:lvlJc w:val="left"/>
      <w:pPr>
        <w:ind w:left="6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456179"/>
    <w:multiLevelType w:val="hybridMultilevel"/>
    <w:tmpl w:val="5EA65F72"/>
    <w:lvl w:ilvl="0" w:tplc="0554E3D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27C8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2F1E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EDE7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215A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E37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890F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CBDF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0D1F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84A30"/>
    <w:multiLevelType w:val="hybridMultilevel"/>
    <w:tmpl w:val="B94C38B6"/>
    <w:lvl w:ilvl="0" w:tplc="0572358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05F10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E3E94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E163C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C4760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38D7F8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42818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05842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22D924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B74AAB"/>
    <w:multiLevelType w:val="hybridMultilevel"/>
    <w:tmpl w:val="84E8625E"/>
    <w:lvl w:ilvl="0" w:tplc="149E5318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40C1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6764A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B55C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0B5F6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DB16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D866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2430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26966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7C"/>
    <w:rsid w:val="00012A46"/>
    <w:rsid w:val="001268B5"/>
    <w:rsid w:val="001F4193"/>
    <w:rsid w:val="00200C6F"/>
    <w:rsid w:val="00201C3F"/>
    <w:rsid w:val="002249B0"/>
    <w:rsid w:val="002C6918"/>
    <w:rsid w:val="00343686"/>
    <w:rsid w:val="003C00B0"/>
    <w:rsid w:val="00420AF9"/>
    <w:rsid w:val="00456129"/>
    <w:rsid w:val="00502F5D"/>
    <w:rsid w:val="0057581F"/>
    <w:rsid w:val="005D0F59"/>
    <w:rsid w:val="005E7392"/>
    <w:rsid w:val="00600C54"/>
    <w:rsid w:val="007400FB"/>
    <w:rsid w:val="007516B5"/>
    <w:rsid w:val="007A3450"/>
    <w:rsid w:val="007F64D2"/>
    <w:rsid w:val="008255B8"/>
    <w:rsid w:val="008F736F"/>
    <w:rsid w:val="009448AD"/>
    <w:rsid w:val="009A135A"/>
    <w:rsid w:val="009C3BD4"/>
    <w:rsid w:val="00BB31A0"/>
    <w:rsid w:val="00BC737C"/>
    <w:rsid w:val="00C904D9"/>
    <w:rsid w:val="00C97833"/>
    <w:rsid w:val="00E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09AE"/>
  <w15:docId w15:val="{2FAC6538-8721-4AE8-B293-C33F3A4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A13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13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758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D0F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ndemocracy.net/ecologypoliticsverticality/article_801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</dc:title>
  <dc:subject/>
  <dc:creator>Lúcia Rocha Ferreira</dc:creator>
  <cp:keywords/>
  <cp:lastModifiedBy>Lúcia Rocha Ferreira</cp:lastModifiedBy>
  <cp:revision>31</cp:revision>
  <dcterms:created xsi:type="dcterms:W3CDTF">2021-03-01T00:39:00Z</dcterms:created>
  <dcterms:modified xsi:type="dcterms:W3CDTF">2021-03-03T11:49:00Z</dcterms:modified>
</cp:coreProperties>
</file>