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EB0F45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PLANO DE ENSINO </w:t>
      </w:r>
    </w:p>
    <w:p w14:paraId="7DBC3006" w14:textId="19076F63" w:rsidR="003D7D73" w:rsidRPr="00EB0F45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Theme="minorHAnsi" w:hAnsiTheme="minorHAnsi" w:cstheme="minorHAnsi"/>
          <w:sz w:val="28"/>
          <w:szCs w:val="28"/>
        </w:rPr>
      </w:pPr>
      <w:r w:rsidRPr="00EB0F45">
        <w:rPr>
          <w:rFonts w:asciiTheme="minorHAnsi" w:hAnsiTheme="minorHAnsi" w:cstheme="minorHAnsi"/>
          <w:sz w:val="28"/>
          <w:szCs w:val="28"/>
        </w:rPr>
        <w:t xml:space="preserve"> Atividades Domiciliares Especiais (ADE)</w:t>
      </w:r>
    </w:p>
    <w:p w14:paraId="17F08EE6" w14:textId="06D3B6E3" w:rsidR="00314D10" w:rsidRDefault="00314D10" w:rsidP="007A3588">
      <w:pPr>
        <w:jc w:val="both"/>
        <w:rPr>
          <w:rFonts w:asciiTheme="minorHAnsi" w:hAnsiTheme="minorHAnsi" w:cstheme="minorHAnsi"/>
          <w:b w:val="0"/>
          <w:bCs/>
        </w:rPr>
      </w:pPr>
      <w:r w:rsidRPr="00314D10">
        <w:rPr>
          <w:rFonts w:asciiTheme="minorHAnsi" w:hAnsiTheme="minorHAnsi" w:cstheme="minorHAnsi"/>
          <w:b w:val="0"/>
          <w:bCs/>
        </w:rPr>
        <w:t>O plano de ensino revisado para ADE deve prever</w:t>
      </w:r>
      <w:r>
        <w:rPr>
          <w:rFonts w:asciiTheme="minorHAnsi" w:hAnsiTheme="minorHAnsi" w:cstheme="minorHAnsi"/>
          <w:b w:val="0"/>
          <w:bCs/>
        </w:rPr>
        <w:t>: q</w:t>
      </w:r>
      <w:r w:rsidRPr="00314D10">
        <w:rPr>
          <w:rFonts w:asciiTheme="minorHAnsi" w:hAnsiTheme="minorHAnsi" w:cstheme="minorHAnsi"/>
          <w:b w:val="0"/>
          <w:bCs/>
        </w:rPr>
        <w:t>uais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 xml:space="preserve">atividades serão solicitadas </w:t>
      </w:r>
      <w:r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>os estudantes</w:t>
      </w:r>
      <w:r>
        <w:rPr>
          <w:rFonts w:asciiTheme="minorHAnsi" w:hAnsiTheme="minorHAnsi" w:cstheme="minorHAnsi"/>
          <w:b w:val="0"/>
          <w:bCs/>
        </w:rPr>
        <w:t xml:space="preserve"> e</w:t>
      </w:r>
      <w:r w:rsidRPr="00314D10">
        <w:rPr>
          <w:rFonts w:asciiTheme="minorHAnsi" w:hAnsiTheme="minorHAnsi" w:cstheme="minorHAnsi"/>
          <w:b w:val="0"/>
          <w:bCs/>
        </w:rPr>
        <w:t xml:space="preserve"> qual carga horária será computada para cada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14D10">
        <w:rPr>
          <w:rFonts w:asciiTheme="minorHAnsi" w:hAnsiTheme="minorHAnsi" w:cstheme="minorHAnsi"/>
          <w:b w:val="0"/>
          <w:bCs/>
        </w:rPr>
        <w:t>atividade entregue</w:t>
      </w:r>
      <w:r w:rsidR="007A3588">
        <w:rPr>
          <w:rFonts w:asciiTheme="minorHAnsi" w:hAnsiTheme="minorHAnsi" w:cstheme="minorHAnsi"/>
          <w:b w:val="0"/>
          <w:bCs/>
        </w:rPr>
        <w:t xml:space="preserve">. </w:t>
      </w:r>
      <w:r w:rsidR="00D65F2E">
        <w:rPr>
          <w:rFonts w:asciiTheme="minorHAnsi" w:hAnsiTheme="minorHAnsi" w:cstheme="minorHAnsi"/>
          <w:b w:val="0"/>
          <w:bCs/>
        </w:rPr>
        <w:t>A</w:t>
      </w:r>
      <w:r w:rsidRPr="00314D10">
        <w:rPr>
          <w:rFonts w:asciiTheme="minorHAnsi" w:hAnsiTheme="minorHAnsi" w:cstheme="minorHAnsi"/>
          <w:b w:val="0"/>
          <w:bCs/>
        </w:rPr>
        <w:t xml:space="preserve"> frequência do estudante</w:t>
      </w:r>
      <w:r w:rsidR="007A3588">
        <w:rPr>
          <w:rFonts w:asciiTheme="minorHAnsi" w:hAnsiTheme="minorHAnsi" w:cstheme="minorHAnsi"/>
          <w:b w:val="0"/>
          <w:bCs/>
        </w:rPr>
        <w:t xml:space="preserve"> não será estimada por sua presença nas atividades síncronas, mas sim pela </w:t>
      </w:r>
      <w:r w:rsidR="004A28B7">
        <w:rPr>
          <w:rFonts w:asciiTheme="minorHAnsi" w:hAnsiTheme="minorHAnsi" w:cstheme="minorHAnsi"/>
          <w:b w:val="0"/>
          <w:bCs/>
        </w:rPr>
        <w:t xml:space="preserve">efetiva </w:t>
      </w:r>
      <w:r w:rsidR="007A3588">
        <w:rPr>
          <w:rFonts w:asciiTheme="minorHAnsi" w:hAnsiTheme="minorHAnsi" w:cstheme="minorHAnsi"/>
          <w:b w:val="0"/>
          <w:bCs/>
        </w:rPr>
        <w:t>realização das atividades propostas.</w:t>
      </w:r>
    </w:p>
    <w:p w14:paraId="26231180" w14:textId="77777777" w:rsidR="00314D10" w:rsidRPr="006865A0" w:rsidRDefault="00314D10" w:rsidP="00314D10">
      <w:pPr>
        <w:jc w:val="center"/>
        <w:rPr>
          <w:rFonts w:asciiTheme="minorHAnsi" w:hAnsiTheme="minorHAnsi" w:cstheme="minorHAnsi"/>
          <w:b w:val="0"/>
          <w:bCs/>
          <w:sz w:val="20"/>
          <w:szCs w:val="20"/>
        </w:rPr>
      </w:pPr>
    </w:p>
    <w:tbl>
      <w:tblPr>
        <w:tblStyle w:val="TabelaSimples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845"/>
        <w:gridCol w:w="147"/>
        <w:gridCol w:w="991"/>
        <w:gridCol w:w="2145"/>
        <w:gridCol w:w="1823"/>
      </w:tblGrid>
      <w:tr w:rsidR="003D7D73" w:rsidRPr="000E0BAA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</w:tcPr>
          <w:p w14:paraId="450E12E0" w14:textId="36E91D8E" w:rsidR="009332FA" w:rsidRPr="000E0BAA" w:rsidRDefault="008F5379" w:rsidP="000E0BAA">
            <w:pPr>
              <w:spacing w:after="0"/>
              <w:rPr>
                <w:rFonts w:cstheme="minorHAnsi"/>
              </w:rPr>
            </w:pPr>
            <w:r w:rsidRPr="000E0BAA">
              <w:rPr>
                <w:rFonts w:cstheme="minorHAnsi"/>
              </w:rPr>
              <w:t>UNIDADE CURRICULAR</w:t>
            </w:r>
            <w:r w:rsidR="003D7D73" w:rsidRPr="000E0BAA">
              <w:rPr>
                <w:rFonts w:cstheme="minorHAnsi"/>
              </w:rPr>
              <w:t xml:space="preserve">:  </w:t>
            </w:r>
            <w:r w:rsidR="00AE3F27" w:rsidRPr="000E0BAA">
              <w:rPr>
                <w:b w:val="0"/>
              </w:rPr>
              <w:t>Introdução aos Estudos e Práticas Acadêmicas I</w:t>
            </w:r>
          </w:p>
        </w:tc>
      </w:tr>
      <w:tr w:rsidR="00F84B16" w:rsidRPr="000E0BAA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48521AD7" w14:textId="35A781D6" w:rsidR="00261EB7" w:rsidRPr="000E0BAA" w:rsidRDefault="008F5379" w:rsidP="00CA055A">
            <w:pPr>
              <w:rPr>
                <w:rFonts w:cstheme="minorHAnsi"/>
                <w:b w:val="0"/>
                <w:bCs/>
              </w:rPr>
            </w:pPr>
            <w:r w:rsidRPr="000E0BAA">
              <w:rPr>
                <w:rFonts w:cstheme="minorHAnsi"/>
              </w:rPr>
              <w:t>Carga Horária Total da UC</w:t>
            </w:r>
            <w:r w:rsidR="00F84B16" w:rsidRPr="000E0BAA">
              <w:rPr>
                <w:rFonts w:cstheme="minorHAnsi"/>
              </w:rPr>
              <w:t>:</w:t>
            </w:r>
            <w:r w:rsidR="0012761A" w:rsidRPr="000E0BAA">
              <w:rPr>
                <w:rFonts w:cstheme="minorHAnsi"/>
                <w:b w:val="0"/>
                <w:bCs/>
              </w:rPr>
              <w:t xml:space="preserve"> </w:t>
            </w:r>
            <w:r w:rsidR="00AE3F27" w:rsidRPr="000E0BAA">
              <w:rPr>
                <w:rFonts w:cstheme="minorHAnsi"/>
                <w:b w:val="0"/>
                <w:bCs/>
              </w:rPr>
              <w:t>90h</w:t>
            </w:r>
            <w:r w:rsidR="00BB1737" w:rsidRPr="000E0BAA">
              <w:rPr>
                <w:rFonts w:cstheme="minorHAnsi"/>
                <w:b w:val="0"/>
                <w:bCs/>
              </w:rPr>
              <w:t xml:space="preserve"> </w:t>
            </w:r>
          </w:p>
          <w:p w14:paraId="77A1C25E" w14:textId="632F19B9" w:rsidR="00261EB7" w:rsidRPr="000E0BAA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0E0BAA">
              <w:rPr>
                <w:rFonts w:cstheme="minorHAnsi"/>
                <w:b w:val="0"/>
                <w:bCs/>
              </w:rPr>
              <w:t>Horas já ministradas presencialmente (de 02/03 a 13/03/2020):</w:t>
            </w:r>
            <w:r w:rsidR="00AE3F27" w:rsidRPr="000E0BAA">
              <w:rPr>
                <w:rFonts w:cstheme="minorHAnsi"/>
                <w:b w:val="0"/>
                <w:bCs/>
              </w:rPr>
              <w:t xml:space="preserve"> 12h</w:t>
            </w:r>
          </w:p>
          <w:p w14:paraId="47FD8F7F" w14:textId="2737E728" w:rsidR="00F84B16" w:rsidRPr="000E0BAA" w:rsidRDefault="00261EB7" w:rsidP="00B73B41">
            <w:pPr>
              <w:pStyle w:val="PargrafodaLista"/>
              <w:numPr>
                <w:ilvl w:val="0"/>
                <w:numId w:val="2"/>
              </w:numPr>
              <w:spacing w:before="0"/>
              <w:contextualSpacing w:val="0"/>
              <w:rPr>
                <w:rFonts w:cstheme="minorHAnsi"/>
                <w:b w:val="0"/>
                <w:bCs/>
              </w:rPr>
            </w:pPr>
            <w:r w:rsidRPr="000E0BAA">
              <w:rPr>
                <w:rFonts w:cstheme="minorHAnsi"/>
                <w:b w:val="0"/>
                <w:bCs/>
              </w:rPr>
              <w:t>Horas a serem ministradas em ADE (de 03/08 a 19/10/2020):</w:t>
            </w:r>
            <w:r w:rsidR="00AE3F27" w:rsidRPr="000E0BAA">
              <w:rPr>
                <w:rFonts w:cstheme="minorHAnsi"/>
                <w:b w:val="0"/>
                <w:bCs/>
              </w:rPr>
              <w:t xml:space="preserve"> 78h</w:t>
            </w:r>
          </w:p>
        </w:tc>
      </w:tr>
      <w:tr w:rsidR="008F5379" w:rsidRPr="000E0BAA" w14:paraId="3A0A2600" w14:textId="77777777" w:rsidTr="008B2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9" w:type="dxa"/>
            <w:gridSpan w:val="4"/>
            <w:shd w:val="clear" w:color="auto" w:fill="FFFFFF" w:themeFill="background1"/>
          </w:tcPr>
          <w:p w14:paraId="4202FE88" w14:textId="77777777" w:rsidR="008F5379" w:rsidRPr="000E0BAA" w:rsidRDefault="008F5379" w:rsidP="00CA055A">
            <w:pPr>
              <w:rPr>
                <w:rFonts w:cstheme="minorHAnsi"/>
                <w:b w:val="0"/>
              </w:rPr>
            </w:pPr>
            <w:r w:rsidRPr="000E0BAA">
              <w:rPr>
                <w:rFonts w:cstheme="minorHAnsi"/>
              </w:rPr>
              <w:t>Professor(a) Responsável:</w:t>
            </w:r>
            <w:r w:rsidRPr="000E0BAA">
              <w:rPr>
                <w:rFonts w:cstheme="minorHAnsi"/>
                <w:b w:val="0"/>
              </w:rPr>
              <w:t xml:space="preserve"> </w:t>
            </w:r>
          </w:p>
          <w:p w14:paraId="55AD0D4B" w14:textId="6DC03337" w:rsidR="008F5379" w:rsidRPr="000E0BAA" w:rsidRDefault="00935516" w:rsidP="00CA055A">
            <w:pPr>
              <w:rPr>
                <w:rFonts w:cstheme="minorHAnsi"/>
                <w:b w:val="0"/>
              </w:rPr>
            </w:pPr>
            <w:r w:rsidRPr="000E0BAA">
              <w:rPr>
                <w:rFonts w:cstheme="minorHAnsi"/>
                <w:b w:val="0"/>
              </w:rPr>
              <w:t>Edson Luís de Almeida Teles</w:t>
            </w:r>
          </w:p>
        </w:tc>
        <w:tc>
          <w:tcPr>
            <w:tcW w:w="4959" w:type="dxa"/>
            <w:gridSpan w:val="3"/>
            <w:shd w:val="clear" w:color="auto" w:fill="FFFFFF" w:themeFill="background1"/>
          </w:tcPr>
          <w:p w14:paraId="0A06D61A" w14:textId="77777777" w:rsidR="008F5379" w:rsidRPr="000E0BAA" w:rsidRDefault="008F5379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E0BAA">
              <w:rPr>
                <w:rFonts w:cstheme="minorHAnsi"/>
                <w:b w:val="0"/>
              </w:rPr>
              <w:t>Contato:</w:t>
            </w:r>
          </w:p>
          <w:p w14:paraId="5D0593F6" w14:textId="125EE00A" w:rsidR="00672474" w:rsidRPr="000E0BAA" w:rsidRDefault="00672474" w:rsidP="00CA0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0E0BAA">
              <w:rPr>
                <w:rFonts w:cstheme="minorHAnsi"/>
                <w:b w:val="0"/>
              </w:rPr>
              <w:t>edson.teles@unifesp.br</w:t>
            </w:r>
          </w:p>
        </w:tc>
      </w:tr>
      <w:tr w:rsidR="003D7D73" w:rsidRPr="000E0BAA" w14:paraId="18A8CFBA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2" w:type="dxa"/>
            <w:gridSpan w:val="3"/>
            <w:shd w:val="clear" w:color="auto" w:fill="FFFFFF" w:themeFill="background1"/>
          </w:tcPr>
          <w:p w14:paraId="32609B7A" w14:textId="0459E1F9" w:rsidR="00261EB7" w:rsidRPr="000E0BAA" w:rsidRDefault="003D7D73" w:rsidP="00CA055A">
            <w:pPr>
              <w:rPr>
                <w:rFonts w:cstheme="minorHAnsi"/>
                <w:b w:val="0"/>
                <w:bCs/>
              </w:rPr>
            </w:pPr>
            <w:r w:rsidRPr="000E0BAA">
              <w:rPr>
                <w:rFonts w:cstheme="minorHAnsi"/>
              </w:rPr>
              <w:t xml:space="preserve">Ano Letivo: </w:t>
            </w:r>
            <w:r w:rsidR="00935516" w:rsidRPr="000E0BAA">
              <w:rPr>
                <w:rFonts w:cstheme="minorHAnsi"/>
              </w:rPr>
              <w:t xml:space="preserve"> 2020</w:t>
            </w:r>
          </w:p>
        </w:tc>
        <w:tc>
          <w:tcPr>
            <w:tcW w:w="5106" w:type="dxa"/>
            <w:gridSpan w:val="4"/>
            <w:shd w:val="clear" w:color="auto" w:fill="FFFFFF" w:themeFill="background1"/>
          </w:tcPr>
          <w:p w14:paraId="3F396A1E" w14:textId="0D400537" w:rsidR="003D7D73" w:rsidRPr="000E0BAA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</w:rPr>
            </w:pPr>
            <w:r w:rsidRPr="000E0BAA">
              <w:rPr>
                <w:rFonts w:cstheme="minorHAnsi"/>
              </w:rPr>
              <w:t xml:space="preserve">Semestre: </w:t>
            </w:r>
            <w:r w:rsidR="00935516" w:rsidRPr="000E0BAA">
              <w:rPr>
                <w:rFonts w:cstheme="minorHAnsi"/>
              </w:rPr>
              <w:t>1º</w:t>
            </w:r>
          </w:p>
        </w:tc>
      </w:tr>
      <w:tr w:rsidR="008F5379" w:rsidRPr="000E0BAA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E9FA7B6" w14:textId="52DDEA00" w:rsidR="008F5379" w:rsidRPr="000E0BAA" w:rsidRDefault="008F5379" w:rsidP="00CA055A">
            <w:pPr>
              <w:rPr>
                <w:rFonts w:cstheme="minorHAnsi"/>
              </w:rPr>
            </w:pPr>
            <w:r w:rsidRPr="000E0BAA">
              <w:rPr>
                <w:rFonts w:eastAsia="Arial" w:cs="Arial"/>
                <w:sz w:val="20"/>
                <w:szCs w:val="20"/>
              </w:rPr>
              <w:t>Departamento:</w:t>
            </w:r>
            <w:r w:rsidR="00935516" w:rsidRPr="000E0BAA">
              <w:rPr>
                <w:rFonts w:eastAsia="Arial" w:cs="Arial"/>
                <w:sz w:val="20"/>
                <w:szCs w:val="20"/>
              </w:rPr>
              <w:t xml:space="preserve"> Filosofia</w:t>
            </w:r>
          </w:p>
        </w:tc>
      </w:tr>
      <w:tr w:rsidR="008F5379" w:rsidRPr="000E0BAA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13896362" w14:textId="77777777" w:rsidR="008F5379" w:rsidRPr="000E0BAA" w:rsidRDefault="008F5379" w:rsidP="008F5379">
            <w:pPr>
              <w:spacing w:line="360" w:lineRule="auto"/>
              <w:jc w:val="both"/>
              <w:rPr>
                <w:rFonts w:eastAsia="Arial" w:cs="Arial"/>
                <w:b w:val="0"/>
                <w:smallCaps/>
              </w:rPr>
            </w:pPr>
            <w:r w:rsidRPr="000E0BAA">
              <w:rPr>
                <w:rFonts w:eastAsia="Arial" w:cs="Arial"/>
                <w:smallCaps/>
              </w:rPr>
              <w:t>Objetivos</w:t>
            </w:r>
          </w:p>
          <w:p w14:paraId="18B669D1" w14:textId="635CAFC7" w:rsidR="008F5379" w:rsidRPr="000E0BAA" w:rsidRDefault="008F5379" w:rsidP="008F5379">
            <w:pPr>
              <w:spacing w:line="360" w:lineRule="auto"/>
              <w:jc w:val="both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  <w:smallCaps/>
              </w:rPr>
              <w:t>Gerais:</w:t>
            </w:r>
          </w:p>
          <w:p w14:paraId="7859A98A" w14:textId="32D99FA7" w:rsidR="008F5379" w:rsidRPr="000E0BAA" w:rsidRDefault="006D3977" w:rsidP="00672474">
            <w:pPr>
              <w:jc w:val="both"/>
              <w:rPr>
                <w:b w:val="0"/>
              </w:rPr>
            </w:pPr>
            <w:r w:rsidRPr="000E0BAA">
              <w:rPr>
                <w:b w:val="0"/>
              </w:rPr>
              <w:t>Por meio da filosofia política pretende-se desenvolver modos de leitura e, principalmente, escrita com base nas experiências políticas do país.</w:t>
            </w:r>
          </w:p>
          <w:p w14:paraId="47E290AA" w14:textId="4975FC92" w:rsidR="008F5379" w:rsidRPr="000E0BAA" w:rsidRDefault="008F5379" w:rsidP="00CA055A">
            <w:pPr>
              <w:rPr>
                <w:rFonts w:eastAsia="Arial" w:cs="Arial"/>
              </w:rPr>
            </w:pPr>
            <w:r w:rsidRPr="000E0BAA">
              <w:rPr>
                <w:rFonts w:eastAsia="Arial" w:cs="Arial"/>
                <w:smallCaps/>
              </w:rPr>
              <w:t>Específicos:</w:t>
            </w:r>
          </w:p>
          <w:p w14:paraId="24CD4FBC" w14:textId="614562CF" w:rsidR="008F5379" w:rsidRPr="000E0BAA" w:rsidRDefault="006D3977" w:rsidP="00672474">
            <w:pPr>
              <w:jc w:val="both"/>
              <w:rPr>
                <w:rFonts w:eastAsia="Arial" w:cs="Arial"/>
              </w:rPr>
            </w:pPr>
            <w:r w:rsidRPr="000E0BAA">
              <w:rPr>
                <w:b w:val="0"/>
              </w:rPr>
              <w:t>A disciplina tem por objetivo introduzir o(a) aluno(a) na prática de leitura e escrita em filosofia por meio de textos da filosofia po</w:t>
            </w:r>
            <w:r w:rsidR="00672474" w:rsidRPr="000E0BAA">
              <w:rPr>
                <w:b w:val="0"/>
              </w:rPr>
              <w:t>lítica brasileira, em especial pel</w:t>
            </w:r>
            <w:r w:rsidRPr="000E0BAA">
              <w:rPr>
                <w:b w:val="0"/>
              </w:rPr>
              <w:t xml:space="preserve">o conceito de </w:t>
            </w:r>
            <w:proofErr w:type="spellStart"/>
            <w:r w:rsidRPr="000E0BAA">
              <w:rPr>
                <w:b w:val="0"/>
                <w:i/>
              </w:rPr>
              <w:t>quilombismo</w:t>
            </w:r>
            <w:proofErr w:type="spellEnd"/>
            <w:r w:rsidRPr="000E0BAA">
              <w:rPr>
                <w:b w:val="0"/>
              </w:rPr>
              <w:t xml:space="preserve"> em Beatriz Nascimento, tendo como </w:t>
            </w:r>
            <w:r w:rsidR="00672474" w:rsidRPr="000E0BAA">
              <w:rPr>
                <w:b w:val="0"/>
              </w:rPr>
              <w:t>perspectiva</w:t>
            </w:r>
            <w:r w:rsidRPr="000E0BAA">
              <w:rPr>
                <w:b w:val="0"/>
              </w:rPr>
              <w:t xml:space="preserve"> o projeto que a filósofa estabelece no sentido de produzir uma nova epistemologia </w:t>
            </w:r>
            <w:r w:rsidR="00672474" w:rsidRPr="000E0BAA">
              <w:rPr>
                <w:b w:val="0"/>
              </w:rPr>
              <w:t>acerca</w:t>
            </w:r>
            <w:r w:rsidRPr="000E0BAA">
              <w:rPr>
                <w:b w:val="0"/>
              </w:rPr>
              <w:t xml:space="preserve"> </w:t>
            </w:r>
            <w:r w:rsidR="00672474" w:rsidRPr="000E0BAA">
              <w:rPr>
                <w:b w:val="0"/>
              </w:rPr>
              <w:t>d</w:t>
            </w:r>
            <w:r w:rsidRPr="000E0BAA">
              <w:rPr>
                <w:b w:val="0"/>
              </w:rPr>
              <w:t>a história do Brasil com base em pesquisa sobre os modos de subjetivação do corpo negro.</w:t>
            </w:r>
          </w:p>
        </w:tc>
      </w:tr>
      <w:tr w:rsidR="008F5379" w:rsidRPr="000E0BAA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70CBD468" w14:textId="161A90A5" w:rsidR="008F5379" w:rsidRPr="000E0BAA" w:rsidRDefault="008F5379" w:rsidP="008F5379">
            <w:pPr>
              <w:spacing w:line="360" w:lineRule="auto"/>
              <w:jc w:val="both"/>
              <w:rPr>
                <w:rFonts w:eastAsia="Arial" w:cs="Arial"/>
                <w:b w:val="0"/>
                <w:smallCaps/>
              </w:rPr>
            </w:pPr>
            <w:r w:rsidRPr="000E0BAA">
              <w:rPr>
                <w:rFonts w:eastAsia="Arial" w:cs="Arial"/>
                <w:smallCaps/>
              </w:rPr>
              <w:t>Ementa</w:t>
            </w:r>
          </w:p>
          <w:p w14:paraId="0A5C9697" w14:textId="024D1899" w:rsidR="008F5379" w:rsidRPr="000E0BAA" w:rsidRDefault="00935516" w:rsidP="00672474">
            <w:pPr>
              <w:jc w:val="both"/>
              <w:rPr>
                <w:rFonts w:eastAsia="Arial" w:cs="Arial"/>
                <w:smallCaps/>
              </w:rPr>
            </w:pPr>
            <w:r w:rsidRPr="000E0BAA">
              <w:rPr>
                <w:b w:val="0"/>
              </w:rPr>
              <w:t>O propósito do curso é oferec</w:t>
            </w:r>
            <w:r w:rsidR="00672474" w:rsidRPr="000E0BAA">
              <w:rPr>
                <w:b w:val="0"/>
              </w:rPr>
              <w:t>er aos alunos (prioritariamente</w:t>
            </w:r>
            <w:r w:rsidRPr="000E0BAA">
              <w:rPr>
                <w:b w:val="0"/>
              </w:rPr>
              <w:t xml:space="preserve"> aos ingressantes) os meios e os instrumentos de transição e adaptação ao curso de filosofia e à vida universitária, com ênfase na iniciação a práticas de leitura e escrita de textos filosóficos.</w:t>
            </w:r>
          </w:p>
        </w:tc>
      </w:tr>
      <w:tr w:rsidR="003372C2" w:rsidRPr="000E0BAA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C80D77B" w14:textId="1AABFB25" w:rsidR="008F5379" w:rsidRPr="000E0BAA" w:rsidRDefault="008F5379" w:rsidP="008F5379">
            <w:pPr>
              <w:spacing w:line="360" w:lineRule="auto"/>
              <w:jc w:val="both"/>
              <w:rPr>
                <w:rFonts w:eastAsia="Arial" w:cs="Arial"/>
              </w:rPr>
            </w:pPr>
            <w:r w:rsidRPr="000E0BAA">
              <w:rPr>
                <w:rFonts w:eastAsia="Arial" w:cs="Arial"/>
                <w:smallCaps/>
              </w:rPr>
              <w:t>Conteúdo programático</w:t>
            </w:r>
          </w:p>
          <w:p w14:paraId="3968AF8F" w14:textId="77777777" w:rsidR="00755171" w:rsidRPr="000E0BAA" w:rsidRDefault="00755171" w:rsidP="00755171">
            <w:pPr>
              <w:pStyle w:val="PargrafodaLista"/>
              <w:numPr>
                <w:ilvl w:val="0"/>
                <w:numId w:val="4"/>
              </w:numPr>
              <w:rPr>
                <w:b w:val="0"/>
              </w:rPr>
            </w:pPr>
            <w:r w:rsidRPr="000E0BAA">
              <w:rPr>
                <w:b w:val="0"/>
              </w:rPr>
              <w:t>Pensar a história do Brasil a partir da perspectiva do pensamento negro;</w:t>
            </w:r>
          </w:p>
          <w:p w14:paraId="0023DDB7" w14:textId="7B2B4CC7" w:rsidR="00755171" w:rsidRPr="000E0BAA" w:rsidRDefault="00755171" w:rsidP="00755171">
            <w:pPr>
              <w:pStyle w:val="PargrafodaLista"/>
              <w:numPr>
                <w:ilvl w:val="0"/>
                <w:numId w:val="4"/>
              </w:numPr>
              <w:rPr>
                <w:b w:val="0"/>
              </w:rPr>
            </w:pPr>
            <w:r w:rsidRPr="000E0BAA">
              <w:rPr>
                <w:b w:val="0"/>
              </w:rPr>
              <w:t>Compreender a</w:t>
            </w:r>
            <w:r w:rsidR="00672474" w:rsidRPr="000E0BAA">
              <w:rPr>
                <w:b w:val="0"/>
              </w:rPr>
              <w:t>s</w:t>
            </w:r>
            <w:r w:rsidRPr="000E0BAA">
              <w:rPr>
                <w:b w:val="0"/>
              </w:rPr>
              <w:t xml:space="preserve"> experiência</w:t>
            </w:r>
            <w:r w:rsidR="00672474" w:rsidRPr="000E0BAA">
              <w:rPr>
                <w:b w:val="0"/>
              </w:rPr>
              <w:t>s</w:t>
            </w:r>
            <w:r w:rsidRPr="000E0BAA">
              <w:rPr>
                <w:b w:val="0"/>
              </w:rPr>
              <w:t xml:space="preserve"> e</w:t>
            </w:r>
            <w:r w:rsidR="00672474" w:rsidRPr="000E0BAA">
              <w:rPr>
                <w:b w:val="0"/>
              </w:rPr>
              <w:t xml:space="preserve">nquanto regimes de </w:t>
            </w:r>
            <w:proofErr w:type="spellStart"/>
            <w:r w:rsidR="00672474" w:rsidRPr="000E0BAA">
              <w:rPr>
                <w:b w:val="0"/>
              </w:rPr>
              <w:t>subjetivição</w:t>
            </w:r>
            <w:proofErr w:type="spellEnd"/>
            <w:r w:rsidRPr="000E0BAA">
              <w:rPr>
                <w:b w:val="0"/>
              </w:rPr>
              <w:t xml:space="preserve"> do corpo negro;</w:t>
            </w:r>
          </w:p>
          <w:p w14:paraId="41EF3EE4" w14:textId="1F7CFBEC" w:rsidR="003372C2" w:rsidRPr="000E0BAA" w:rsidRDefault="00755171" w:rsidP="0075517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</w:rPr>
            </w:pPr>
            <w:r w:rsidRPr="000E0BAA">
              <w:rPr>
                <w:b w:val="0"/>
              </w:rPr>
              <w:t xml:space="preserve">Alargar o entendimento geral da ação política por meio do conceito de </w:t>
            </w:r>
            <w:proofErr w:type="spellStart"/>
            <w:r w:rsidRPr="000E0BAA">
              <w:rPr>
                <w:b w:val="0"/>
              </w:rPr>
              <w:t>quilombismo</w:t>
            </w:r>
            <w:proofErr w:type="spellEnd"/>
            <w:r w:rsidRPr="000E0BAA">
              <w:rPr>
                <w:b w:val="0"/>
              </w:rPr>
              <w:t>.</w:t>
            </w:r>
          </w:p>
          <w:p w14:paraId="68CE6867" w14:textId="4B70D02D" w:rsidR="00D21668" w:rsidRPr="000E0BAA" w:rsidRDefault="00D21668" w:rsidP="00CA055A">
            <w:pPr>
              <w:rPr>
                <w:rFonts w:cstheme="minorHAnsi"/>
              </w:rPr>
            </w:pPr>
          </w:p>
        </w:tc>
      </w:tr>
      <w:tr w:rsidR="003D7D73" w:rsidRPr="000E0BAA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EC5B8D9" w14:textId="7F7AD5A7" w:rsidR="00261EB7" w:rsidRPr="000E0BAA" w:rsidRDefault="008F5379" w:rsidP="008F5379">
            <w:pPr>
              <w:spacing w:line="360" w:lineRule="auto"/>
              <w:jc w:val="both"/>
              <w:rPr>
                <w:rFonts w:cstheme="minorHAnsi"/>
              </w:rPr>
            </w:pPr>
            <w:r w:rsidRPr="000E0BAA">
              <w:rPr>
                <w:rFonts w:eastAsia="Arial" w:cs="Arial"/>
                <w:smallCaps/>
              </w:rPr>
              <w:t>Metodologia de ensino</w:t>
            </w:r>
            <w:r w:rsidR="00261EB7" w:rsidRPr="000E0BAA">
              <w:rPr>
                <w:rFonts w:cstheme="minorHAnsi"/>
              </w:rPr>
              <w:t xml:space="preserve"> </w:t>
            </w:r>
          </w:p>
          <w:p w14:paraId="11D30D0B" w14:textId="5BC5D90B" w:rsidR="00755171" w:rsidRPr="000E0BAA" w:rsidRDefault="00672474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 w:val="0"/>
              </w:rPr>
            </w:pPr>
            <w:r w:rsidRPr="000E0BAA">
              <w:rPr>
                <w:rFonts w:eastAsia="Times New Roman" w:cs="Times New Roman"/>
              </w:rPr>
              <w:lastRenderedPageBreak/>
              <w:t>Encontros síncronos (gravados) a</w:t>
            </w:r>
            <w:r w:rsidR="00755171" w:rsidRPr="000E0BAA">
              <w:rPr>
                <w:rFonts w:eastAsia="Times New Roman" w:cs="Times New Roman"/>
              </w:rPr>
              <w:t xml:space="preserve">través do Google </w:t>
            </w:r>
            <w:proofErr w:type="spellStart"/>
            <w:r w:rsidR="00755171" w:rsidRPr="000E0BAA">
              <w:rPr>
                <w:rFonts w:eastAsia="Times New Roman" w:cs="Times New Roman"/>
              </w:rPr>
              <w:t>Meet</w:t>
            </w:r>
            <w:proofErr w:type="spellEnd"/>
            <w:r w:rsidR="00755171" w:rsidRPr="000E0BAA">
              <w:rPr>
                <w:rFonts w:eastAsia="Times New Roman" w:cs="Times New Roman"/>
              </w:rPr>
              <w:t xml:space="preserve"> e </w:t>
            </w:r>
            <w:proofErr w:type="spellStart"/>
            <w:r w:rsidRPr="000E0BAA">
              <w:rPr>
                <w:rFonts w:eastAsia="Times New Roman" w:cs="Times New Roman"/>
              </w:rPr>
              <w:t>áudio-visuais</w:t>
            </w:r>
            <w:proofErr w:type="spellEnd"/>
            <w:r w:rsidRPr="000E0BAA">
              <w:rPr>
                <w:rFonts w:eastAsia="Times New Roman" w:cs="Times New Roman"/>
              </w:rPr>
              <w:t xml:space="preserve"> no </w:t>
            </w:r>
            <w:r w:rsidR="00755171" w:rsidRPr="000E0BAA">
              <w:rPr>
                <w:rFonts w:eastAsia="Times New Roman" w:cs="Times New Roman"/>
              </w:rPr>
              <w:t xml:space="preserve">Youtube: </w:t>
            </w:r>
            <w:r w:rsidR="00755171" w:rsidRPr="000E0BAA">
              <w:rPr>
                <w:rFonts w:eastAsia="MingLiU" w:cs="MingLiU"/>
              </w:rPr>
              <w:br/>
            </w:r>
            <w:r w:rsidR="00755171" w:rsidRPr="000E0BAA">
              <w:rPr>
                <w:rFonts w:eastAsia="Times New Roman" w:cs="Times New Roman"/>
                <w:b w:val="0"/>
              </w:rPr>
              <w:t>- Apresentação e debate dos conceitos que serão trabalhados nos exercícios de escrita;</w:t>
            </w:r>
          </w:p>
          <w:p w14:paraId="68A81A90" w14:textId="77777777" w:rsidR="00755171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 w:val="0"/>
              </w:rPr>
            </w:pPr>
            <w:r w:rsidRPr="000E0BAA">
              <w:rPr>
                <w:rFonts w:eastAsia="Times New Roman" w:cs="Times New Roman"/>
                <w:b w:val="0"/>
              </w:rPr>
              <w:t xml:space="preserve">- Roteiro com indicação de leitura (textos da autora); documentário; e, </w:t>
            </w:r>
            <w:proofErr w:type="spellStart"/>
            <w:r w:rsidRPr="000E0BAA">
              <w:rPr>
                <w:rFonts w:eastAsia="Times New Roman" w:cs="Times New Roman"/>
                <w:b w:val="0"/>
              </w:rPr>
              <w:t>vídeo-aula</w:t>
            </w:r>
            <w:proofErr w:type="spellEnd"/>
            <w:r w:rsidRPr="000E0BAA">
              <w:rPr>
                <w:rFonts w:eastAsia="Times New Roman" w:cs="Times New Roman"/>
                <w:b w:val="0"/>
              </w:rPr>
              <w:t>.</w:t>
            </w:r>
          </w:p>
          <w:p w14:paraId="4F393EA2" w14:textId="1EA352B9" w:rsidR="00161219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eastAsia="Times New Roman" w:cs="Times New Roman"/>
                <w:b w:val="0"/>
              </w:rPr>
            </w:pPr>
            <w:r w:rsidRPr="000E0BAA">
              <w:rPr>
                <w:rFonts w:eastAsia="Times New Roman" w:cs="Times New Roman"/>
                <w:b w:val="0"/>
              </w:rPr>
              <w:t xml:space="preserve">- Exercícios de escrita com roteiro, visando </w:t>
            </w:r>
            <w:r w:rsidR="00672474" w:rsidRPr="000E0BAA">
              <w:rPr>
                <w:rFonts w:eastAsia="Times New Roman" w:cs="Times New Roman"/>
                <w:b w:val="0"/>
              </w:rPr>
              <w:t xml:space="preserve">a </w:t>
            </w:r>
            <w:r w:rsidRPr="000E0BAA">
              <w:rPr>
                <w:rFonts w:eastAsia="Times New Roman" w:cs="Times New Roman"/>
                <w:b w:val="0"/>
              </w:rPr>
              <w:t xml:space="preserve">prática, </w:t>
            </w:r>
            <w:r w:rsidR="00672474" w:rsidRPr="000E0BAA">
              <w:rPr>
                <w:rFonts w:eastAsia="Times New Roman" w:cs="Times New Roman"/>
                <w:b w:val="0"/>
              </w:rPr>
              <w:t xml:space="preserve">com </w:t>
            </w:r>
            <w:r w:rsidRPr="000E0BAA">
              <w:rPr>
                <w:rFonts w:eastAsia="Times New Roman" w:cs="Times New Roman"/>
                <w:b w:val="0"/>
              </w:rPr>
              <w:t>correção e comentário pelo docente e retorno para discussão coletiva das dificuldades apresentadas.</w:t>
            </w:r>
          </w:p>
          <w:p w14:paraId="4799E7C2" w14:textId="692F1B5A" w:rsidR="00161219" w:rsidRPr="000E0BAA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color w:val="000000"/>
              </w:rPr>
            </w:pPr>
          </w:p>
        </w:tc>
      </w:tr>
      <w:tr w:rsidR="003D7D73" w:rsidRPr="000E0BAA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3C80B77D" w14:textId="3F909E75" w:rsidR="00755171" w:rsidRPr="000E0BAA" w:rsidRDefault="0056665A" w:rsidP="00755171">
            <w:pPr>
              <w:spacing w:line="360" w:lineRule="auto"/>
              <w:jc w:val="both"/>
              <w:rPr>
                <w:rFonts w:cstheme="minorHAnsi"/>
              </w:rPr>
            </w:pPr>
            <w:r w:rsidRPr="000E0BAA">
              <w:rPr>
                <w:rFonts w:eastAsia="Arial" w:cs="Arial"/>
                <w:smallCaps/>
              </w:rPr>
              <w:lastRenderedPageBreak/>
              <w:t>Avaliação:</w:t>
            </w:r>
            <w:r w:rsidR="00625CD1" w:rsidRPr="000E0BAA">
              <w:rPr>
                <w:rFonts w:cstheme="minorHAnsi"/>
              </w:rPr>
              <w:t xml:space="preserve"> </w:t>
            </w:r>
          </w:p>
          <w:p w14:paraId="6B3EDC21" w14:textId="7CA97826" w:rsidR="00A013AA" w:rsidRPr="000E0BAA" w:rsidRDefault="00755171" w:rsidP="00261EB7">
            <w:pP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i/>
                <w:iCs/>
                <w:color w:val="404040" w:themeColor="text1" w:themeTint="BF"/>
              </w:rPr>
            </w:pPr>
            <w:r w:rsidRPr="000E0BAA">
              <w:rPr>
                <w:rFonts w:eastAsia="Times New Roman" w:cs="Times New Roman"/>
                <w:b w:val="0"/>
              </w:rPr>
              <w:t xml:space="preserve">A avaliação será </w:t>
            </w:r>
            <w:r w:rsidR="00672474" w:rsidRPr="000E0BAA">
              <w:rPr>
                <w:rFonts w:eastAsia="Times New Roman" w:cs="Times New Roman"/>
                <w:b w:val="0"/>
              </w:rPr>
              <w:t>feita por meio</w:t>
            </w:r>
            <w:r w:rsidRPr="000E0BAA">
              <w:rPr>
                <w:rFonts w:eastAsia="Times New Roman" w:cs="Times New Roman"/>
                <w:b w:val="0"/>
              </w:rPr>
              <w:t xml:space="preserve"> da adesão coletiva à experiência do semestre remoto, assim como pela presença nas atividades e retorno através dos exercícios de escrita. O critério da avaliação será: “cumprido” ou “não cumprido”.</w:t>
            </w:r>
          </w:p>
          <w:p w14:paraId="7B181DBA" w14:textId="51C5A9F6" w:rsidR="004905F2" w:rsidRPr="000E0BAA" w:rsidRDefault="004905F2" w:rsidP="00261EB7">
            <w:pPr>
              <w:spacing w:before="0" w:after="0"/>
              <w:rPr>
                <w:rFonts w:cstheme="minorHAnsi"/>
                <w:b w:val="0"/>
                <w:bCs/>
              </w:rPr>
            </w:pPr>
          </w:p>
        </w:tc>
      </w:tr>
      <w:tr w:rsidR="003D7D73" w:rsidRPr="000E0BAA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20EAD4AF" w14:textId="6AF8929F" w:rsidR="008F2271" w:rsidRPr="000E0BAA" w:rsidRDefault="0056665A" w:rsidP="00755171">
            <w:pPr>
              <w:jc w:val="both"/>
              <w:rPr>
                <w:rFonts w:eastAsia="Arial" w:cs="Arial"/>
              </w:rPr>
            </w:pPr>
            <w:r w:rsidRPr="000E0BAA">
              <w:rPr>
                <w:rFonts w:eastAsia="Arial" w:cs="Arial"/>
                <w:smallCaps/>
              </w:rPr>
              <w:t>Bibliografia</w:t>
            </w:r>
            <w:r w:rsidRPr="000E0BAA">
              <w:rPr>
                <w:rFonts w:cstheme="minorHAnsi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729D0B06" w14:textId="349A3084" w:rsidR="00755171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smallCaps/>
                <w:color w:val="000000"/>
                <w:u w:val="single"/>
              </w:rPr>
            </w:pPr>
            <w:r w:rsidRPr="000E0BAA">
              <w:rPr>
                <w:rFonts w:cstheme="minorHAnsi"/>
                <w:smallCaps/>
                <w:color w:val="000000"/>
                <w:u w:val="single"/>
              </w:rPr>
              <w:t>Básica:</w:t>
            </w:r>
          </w:p>
          <w:p w14:paraId="07669AA1" w14:textId="6627EF40" w:rsidR="00672474" w:rsidRPr="000E0BAA" w:rsidRDefault="00672474" w:rsidP="00672474">
            <w:pPr>
              <w:rPr>
                <w:b w:val="0"/>
                <w:i/>
              </w:rPr>
            </w:pPr>
            <w:r w:rsidRPr="000E0BAA">
              <w:rPr>
                <w:b w:val="0"/>
                <w:i/>
              </w:rPr>
              <w:t>Textos:</w:t>
            </w:r>
          </w:p>
          <w:p w14:paraId="0DBCDF04" w14:textId="77777777" w:rsidR="00755171" w:rsidRPr="000E0BAA" w:rsidRDefault="00755171" w:rsidP="00755171">
            <w:pPr>
              <w:spacing w:after="60"/>
              <w:ind w:left="567" w:hanging="567"/>
              <w:rPr>
                <w:b w:val="0"/>
              </w:rPr>
            </w:pPr>
            <w:r w:rsidRPr="000E0BAA">
              <w:rPr>
                <w:b w:val="0"/>
              </w:rPr>
              <w:t>RATZ, Alex.</w:t>
            </w:r>
            <w:r w:rsidRPr="000E0BAA">
              <w:t xml:space="preserve"> Eu sou atlântica. Sobre a trajetória de vida de Beatriz Nascimento. </w:t>
            </w:r>
            <w:r w:rsidRPr="000E0BAA">
              <w:rPr>
                <w:b w:val="0"/>
              </w:rPr>
              <w:t xml:space="preserve">São Paulo: Instituto </w:t>
            </w:r>
            <w:proofErr w:type="spellStart"/>
            <w:r w:rsidRPr="000E0BAA">
              <w:rPr>
                <w:b w:val="0"/>
              </w:rPr>
              <w:t>Kuanza</w:t>
            </w:r>
            <w:proofErr w:type="spellEnd"/>
            <w:r w:rsidRPr="000E0BAA">
              <w:rPr>
                <w:b w:val="0"/>
              </w:rPr>
              <w:t xml:space="preserve"> e Imprensa Oficial, 2006. Disponível em: https://www.imprensaoficial.com.br/downloads/pdf/projetossociais/eusouatlantica.pdf</w:t>
            </w:r>
          </w:p>
          <w:p w14:paraId="21C45D6B" w14:textId="2898D45F" w:rsidR="00755171" w:rsidRPr="000E0BAA" w:rsidRDefault="00672474" w:rsidP="00755171">
            <w:pPr>
              <w:rPr>
                <w:b w:val="0"/>
                <w:i/>
              </w:rPr>
            </w:pPr>
            <w:r w:rsidRPr="000E0BAA">
              <w:rPr>
                <w:b w:val="0"/>
                <w:i/>
              </w:rPr>
              <w:t>Vídeo:</w:t>
            </w:r>
          </w:p>
          <w:p w14:paraId="5E941957" w14:textId="7477C77F" w:rsidR="00755171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b w:val="0"/>
              </w:rPr>
            </w:pPr>
            <w:r w:rsidRPr="000E0BAA">
              <w:rPr>
                <w:b w:val="0"/>
              </w:rPr>
              <w:t>GERBER, Raquel (Direção).</w:t>
            </w:r>
            <w:r w:rsidRPr="000E0BAA">
              <w:t xml:space="preserve"> </w:t>
            </w:r>
            <w:proofErr w:type="spellStart"/>
            <w:r w:rsidRPr="000E0BAA">
              <w:t>Ôrí</w:t>
            </w:r>
            <w:proofErr w:type="spellEnd"/>
            <w:r w:rsidRPr="000E0BAA">
              <w:t xml:space="preserve"> </w:t>
            </w:r>
            <w:r w:rsidRPr="000E0BAA">
              <w:rPr>
                <w:b w:val="0"/>
              </w:rPr>
              <w:t>(</w:t>
            </w:r>
            <w:r w:rsidRPr="000E0BAA">
              <w:rPr>
                <w:b w:val="0"/>
                <w:i/>
              </w:rPr>
              <w:t>vídeo documentário sobre e de Beatriz Nascimento</w:t>
            </w:r>
            <w:r w:rsidRPr="000E0BAA">
              <w:rPr>
                <w:b w:val="0"/>
              </w:rPr>
              <w:t xml:space="preserve">). Fotografia de Hermano Penna, Pedro </w:t>
            </w:r>
            <w:proofErr w:type="spellStart"/>
            <w:r w:rsidRPr="000E0BAA">
              <w:rPr>
                <w:b w:val="0"/>
              </w:rPr>
              <w:t>Farkas</w:t>
            </w:r>
            <w:proofErr w:type="spellEnd"/>
            <w:r w:rsidRPr="000E0BAA">
              <w:rPr>
                <w:b w:val="0"/>
              </w:rPr>
              <w:t xml:space="preserve">, Jorge Bodanzky, entre outros, música de Naná Vasconcelos e arranjos de </w:t>
            </w:r>
            <w:proofErr w:type="spellStart"/>
            <w:r w:rsidRPr="000E0BAA">
              <w:rPr>
                <w:b w:val="0"/>
              </w:rPr>
              <w:t>Teese</w:t>
            </w:r>
            <w:proofErr w:type="spellEnd"/>
            <w:r w:rsidRPr="000E0BAA">
              <w:rPr>
                <w:b w:val="0"/>
              </w:rPr>
              <w:t xml:space="preserve"> </w:t>
            </w:r>
            <w:proofErr w:type="spellStart"/>
            <w:r w:rsidRPr="000E0BAA">
              <w:rPr>
                <w:b w:val="0"/>
              </w:rPr>
              <w:t>Gohl</w:t>
            </w:r>
            <w:proofErr w:type="spellEnd"/>
            <w:r w:rsidRPr="000E0BAA">
              <w:rPr>
                <w:b w:val="0"/>
              </w:rPr>
              <w:t>. 1989.</w:t>
            </w:r>
            <w:r w:rsidRPr="000E0BAA">
              <w:rPr>
                <w:b w:val="0"/>
              </w:rPr>
              <w:br/>
              <w:t xml:space="preserve">Disponível em: </w:t>
            </w:r>
            <w:hyperlink r:id="rId7" w:history="1">
              <w:r w:rsidRPr="000E0BAA">
                <w:rPr>
                  <w:b w:val="0"/>
                </w:rPr>
                <w:t>https://drive.google.com/file/d/1PBQutmbrgakx63IUUD8qOgIM2wKVId4n/view</w:t>
              </w:r>
            </w:hyperlink>
            <w:r w:rsidRPr="000E0BAA">
              <w:rPr>
                <w:b w:val="0"/>
              </w:rPr>
              <w:t>.</w:t>
            </w:r>
          </w:p>
          <w:p w14:paraId="322D524B" w14:textId="0FBAC42B" w:rsidR="00755171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b w:val="0"/>
              </w:rPr>
            </w:pPr>
          </w:p>
          <w:p w14:paraId="0B044C96" w14:textId="1A441AB6" w:rsidR="00755171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b w:val="0"/>
                <w:bCs/>
                <w:smallCaps/>
                <w:color w:val="000000"/>
                <w:u w:val="single"/>
              </w:rPr>
            </w:pPr>
            <w:r w:rsidRPr="000E0BAA">
              <w:rPr>
                <w:rFonts w:cstheme="minorHAnsi"/>
                <w:smallCaps/>
                <w:color w:val="000000"/>
                <w:u w:val="single"/>
              </w:rPr>
              <w:t>Complementar</w:t>
            </w:r>
            <w:r w:rsidRPr="000E0BAA">
              <w:rPr>
                <w:rFonts w:cstheme="minorHAnsi"/>
                <w:b w:val="0"/>
                <w:bCs/>
                <w:smallCaps/>
                <w:color w:val="000000"/>
                <w:u w:val="single"/>
              </w:rPr>
              <w:t>:</w:t>
            </w:r>
          </w:p>
          <w:p w14:paraId="0A82B634" w14:textId="77777777" w:rsidR="00755171" w:rsidRPr="000E0BAA" w:rsidRDefault="00755171" w:rsidP="00755171">
            <w:pPr>
              <w:spacing w:after="60"/>
              <w:ind w:left="567" w:hanging="567"/>
              <w:jc w:val="both"/>
              <w:rPr>
                <w:b w:val="0"/>
              </w:rPr>
            </w:pPr>
            <w:r w:rsidRPr="000E0BAA">
              <w:rPr>
                <w:b w:val="0"/>
              </w:rPr>
              <w:t xml:space="preserve">MBEMBE, </w:t>
            </w:r>
            <w:proofErr w:type="spellStart"/>
            <w:r w:rsidRPr="000E0BAA">
              <w:rPr>
                <w:b w:val="0"/>
              </w:rPr>
              <w:t>Achille</w:t>
            </w:r>
            <w:proofErr w:type="spellEnd"/>
            <w:r w:rsidRPr="000E0BAA">
              <w:rPr>
                <w:b w:val="0"/>
              </w:rPr>
              <w:t xml:space="preserve">. </w:t>
            </w:r>
            <w:r w:rsidRPr="000E0BAA">
              <w:t>Crítica da razão negra</w:t>
            </w:r>
            <w:r w:rsidRPr="000E0BAA">
              <w:rPr>
                <w:b w:val="0"/>
              </w:rPr>
              <w:t>. Trad. Sebastião Nascimento. São Paulo: N-1, 2018.</w:t>
            </w:r>
          </w:p>
          <w:p w14:paraId="5394A9A1" w14:textId="77777777" w:rsidR="00755171" w:rsidRPr="000E0BAA" w:rsidRDefault="00755171" w:rsidP="00755171">
            <w:pPr>
              <w:spacing w:after="60"/>
              <w:ind w:left="567" w:hanging="567"/>
              <w:jc w:val="both"/>
              <w:rPr>
                <w:b w:val="0"/>
              </w:rPr>
            </w:pPr>
            <w:r w:rsidRPr="000E0BAA">
              <w:rPr>
                <w:b w:val="0"/>
              </w:rPr>
              <w:t>NASCI</w:t>
            </w:r>
            <w:r w:rsidRPr="000E0BAA">
              <w:rPr>
                <w:rFonts w:eastAsia="Times New Roman"/>
                <w:b w:val="0"/>
              </w:rPr>
              <w:t>M</w:t>
            </w:r>
            <w:r w:rsidRPr="000E0BAA">
              <w:rPr>
                <w:b w:val="0"/>
              </w:rPr>
              <w:t xml:space="preserve">ENTO, Maria Beatriz. </w:t>
            </w:r>
            <w:proofErr w:type="spellStart"/>
            <w:r w:rsidRPr="000E0BAA">
              <w:rPr>
                <w:b w:val="0"/>
                <w:i/>
              </w:rPr>
              <w:t>Kilombo</w:t>
            </w:r>
            <w:proofErr w:type="spellEnd"/>
            <w:r w:rsidRPr="000E0BAA">
              <w:rPr>
                <w:b w:val="0"/>
                <w:i/>
              </w:rPr>
              <w:t xml:space="preserve"> e memória comunitária: um estudo de caso</w:t>
            </w:r>
            <w:r w:rsidRPr="000E0BAA">
              <w:rPr>
                <w:b w:val="0"/>
              </w:rPr>
              <w:t xml:space="preserve">. </w:t>
            </w:r>
            <w:r w:rsidRPr="000E0BAA">
              <w:rPr>
                <w:b w:val="0"/>
                <w:i/>
              </w:rPr>
              <w:t>In</w:t>
            </w:r>
            <w:r w:rsidRPr="000E0BAA">
              <w:rPr>
                <w:b w:val="0"/>
              </w:rPr>
              <w:t xml:space="preserve">: </w:t>
            </w:r>
            <w:r w:rsidRPr="000E0BAA">
              <w:t>Revista Estudos Afro-Asiáticos 6-7</w:t>
            </w:r>
            <w:r w:rsidRPr="000E0BAA">
              <w:rPr>
                <w:b w:val="0"/>
              </w:rPr>
              <w:t>. Rio de Janeiro, CEAA/UCAM, 1982, pp. 259-265.</w:t>
            </w:r>
          </w:p>
          <w:p w14:paraId="093C5CEF" w14:textId="77777777" w:rsidR="00755171" w:rsidRPr="000E0BAA" w:rsidRDefault="00755171" w:rsidP="00755171">
            <w:pPr>
              <w:spacing w:after="60"/>
              <w:ind w:left="567" w:hanging="567"/>
              <w:jc w:val="both"/>
              <w:rPr>
                <w:b w:val="0"/>
              </w:rPr>
            </w:pPr>
            <w:r w:rsidRPr="000E0BAA">
              <w:rPr>
                <w:b w:val="0"/>
              </w:rPr>
              <w:t xml:space="preserve">_____. </w:t>
            </w:r>
            <w:r w:rsidRPr="000E0BAA">
              <w:rPr>
                <w:b w:val="0"/>
                <w:i/>
              </w:rPr>
              <w:t>O conceito de quilombo e a resistência negra</w:t>
            </w:r>
            <w:r w:rsidRPr="000E0BAA">
              <w:rPr>
                <w:b w:val="0"/>
              </w:rPr>
              <w:t xml:space="preserve">. </w:t>
            </w:r>
            <w:r w:rsidRPr="000E0BAA">
              <w:rPr>
                <w:b w:val="0"/>
                <w:i/>
              </w:rPr>
              <w:t>In</w:t>
            </w:r>
            <w:r w:rsidRPr="000E0BAA">
              <w:rPr>
                <w:b w:val="0"/>
              </w:rPr>
              <w:t xml:space="preserve">: </w:t>
            </w:r>
            <w:r w:rsidRPr="000E0BAA">
              <w:t xml:space="preserve">Revista </w:t>
            </w:r>
            <w:proofErr w:type="spellStart"/>
            <w:r w:rsidRPr="000E0BAA">
              <w:t>Afrodiáspora</w:t>
            </w:r>
            <w:proofErr w:type="spellEnd"/>
            <w:r w:rsidRPr="000E0BAA">
              <w:t xml:space="preserve"> Nos, 6-7</w:t>
            </w:r>
            <w:r w:rsidRPr="000E0BAA">
              <w:rPr>
                <w:b w:val="0"/>
              </w:rPr>
              <w:t>, 1985, pp. 41-49.</w:t>
            </w:r>
          </w:p>
          <w:p w14:paraId="6BC5EF53" w14:textId="77777777" w:rsidR="00755171" w:rsidRPr="000E0BAA" w:rsidRDefault="00755171" w:rsidP="00755171">
            <w:pPr>
              <w:spacing w:after="60"/>
              <w:ind w:left="567" w:hanging="567"/>
              <w:jc w:val="both"/>
              <w:rPr>
                <w:b w:val="0"/>
              </w:rPr>
            </w:pPr>
            <w:r w:rsidRPr="000E0BAA">
              <w:rPr>
                <w:b w:val="0"/>
              </w:rPr>
              <w:t>_____</w:t>
            </w:r>
            <w:r w:rsidRPr="000E0BAA">
              <w:rPr>
                <w:rFonts w:eastAsia="Times New Roman"/>
                <w:b w:val="0"/>
              </w:rPr>
              <w:t xml:space="preserve">. </w:t>
            </w:r>
            <w:r w:rsidRPr="000E0BAA">
              <w:rPr>
                <w:rFonts w:eastAsia="Times New Roman"/>
                <w:b w:val="0"/>
                <w:i/>
              </w:rPr>
              <w:t>O conceito de quilombo e a resistência afro-brasileira</w:t>
            </w:r>
            <w:r w:rsidRPr="000E0BAA">
              <w:rPr>
                <w:rFonts w:eastAsia="Times New Roman"/>
                <w:b w:val="0"/>
              </w:rPr>
              <w:t xml:space="preserve">. </w:t>
            </w:r>
            <w:r w:rsidRPr="000E0BAA">
              <w:rPr>
                <w:rFonts w:eastAsia="Times New Roman"/>
                <w:b w:val="0"/>
                <w:i/>
              </w:rPr>
              <w:t>In</w:t>
            </w:r>
            <w:r w:rsidRPr="000E0BAA">
              <w:rPr>
                <w:rFonts w:eastAsia="Times New Roman"/>
                <w:b w:val="0"/>
              </w:rPr>
              <w:t xml:space="preserve">: Nascimento, Elisa </w:t>
            </w:r>
            <w:proofErr w:type="spellStart"/>
            <w:r w:rsidRPr="000E0BAA">
              <w:rPr>
                <w:rFonts w:eastAsia="Times New Roman"/>
                <w:b w:val="0"/>
              </w:rPr>
              <w:t>Larkin</w:t>
            </w:r>
            <w:proofErr w:type="spellEnd"/>
            <w:r w:rsidRPr="000E0BAA">
              <w:rPr>
                <w:rFonts w:eastAsia="Times New Roman"/>
                <w:b w:val="0"/>
              </w:rPr>
              <w:t xml:space="preserve"> (Org.). </w:t>
            </w:r>
            <w:r w:rsidRPr="000E0BAA">
              <w:rPr>
                <w:rFonts w:eastAsia="Times New Roman"/>
              </w:rPr>
              <w:t>Cultura em movimento: matrizes africanas e ativismo negro no Brasil</w:t>
            </w:r>
            <w:r w:rsidRPr="000E0BAA">
              <w:rPr>
                <w:rFonts w:eastAsia="Times New Roman"/>
                <w:b w:val="0"/>
              </w:rPr>
              <w:t xml:space="preserve">. São Paulo: Selo Negro, </w:t>
            </w:r>
            <w:r w:rsidRPr="000E0BAA">
              <w:rPr>
                <w:b w:val="0"/>
              </w:rPr>
              <w:t>2008,</w:t>
            </w:r>
            <w:r w:rsidRPr="000E0BAA">
              <w:rPr>
                <w:rFonts w:eastAsia="Times New Roman"/>
                <w:b w:val="0"/>
              </w:rPr>
              <w:t xml:space="preserve"> </w:t>
            </w:r>
            <w:r w:rsidRPr="000E0BAA">
              <w:rPr>
                <w:b w:val="0"/>
              </w:rPr>
              <w:t>p. 71 -91.</w:t>
            </w:r>
          </w:p>
          <w:p w14:paraId="50561D0D" w14:textId="2512613D" w:rsidR="00A013AA" w:rsidRPr="000E0BAA" w:rsidRDefault="00755171" w:rsidP="0075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b w:val="0"/>
                <w:i/>
                <w:color w:val="000000"/>
              </w:rPr>
            </w:pPr>
            <w:r w:rsidRPr="000E0BAA">
              <w:rPr>
                <w:b w:val="0"/>
                <w:i/>
                <w:color w:val="000000"/>
              </w:rPr>
              <w:t>Os três artigos acima podem ser extraídos dos anexos do livro de RATZ, Alex (ver Bibliografia Básica).</w:t>
            </w:r>
          </w:p>
          <w:p w14:paraId="540E01D9" w14:textId="714560D8" w:rsidR="0057043E" w:rsidRPr="000E0BAA" w:rsidRDefault="0057043E" w:rsidP="00337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cstheme="minorHAnsi"/>
                <w:smallCaps/>
                <w:color w:val="000000"/>
              </w:rPr>
            </w:pPr>
          </w:p>
        </w:tc>
      </w:tr>
      <w:tr w:rsidR="00A46BD6" w:rsidRPr="000E0BAA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7"/>
            <w:shd w:val="clear" w:color="auto" w:fill="FFFFFF" w:themeFill="background1"/>
          </w:tcPr>
          <w:p w14:paraId="69B9167A" w14:textId="77380D0D" w:rsidR="00A46BD6" w:rsidRPr="000E0BAA" w:rsidRDefault="00A46BD6" w:rsidP="00A46BD6">
            <w:pPr>
              <w:tabs>
                <w:tab w:val="left" w:pos="8370"/>
              </w:tabs>
              <w:jc w:val="both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  <w:smallCaps/>
              </w:rPr>
              <w:t>Docentes participantes</w:t>
            </w:r>
            <w:r w:rsidRPr="000E0BAA">
              <w:rPr>
                <w:rFonts w:eastAsia="Arial" w:cs="Arial"/>
                <w:smallCaps/>
              </w:rPr>
              <w:tab/>
            </w:r>
          </w:p>
        </w:tc>
      </w:tr>
      <w:tr w:rsidR="00A46BD6" w:rsidRPr="000E0BAA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0E0BAA" w:rsidRDefault="00A46BD6" w:rsidP="00EA38CB">
            <w:pPr>
              <w:jc w:val="center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0E0BAA" w:rsidRDefault="00A46BD6" w:rsidP="00EA3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7B3E50E1" w14:textId="37847A7B" w:rsidR="00A46BD6" w:rsidRPr="000E0BAA" w:rsidRDefault="00A46BD6" w:rsidP="00EA38CB">
            <w:pPr>
              <w:jc w:val="center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0E0BAA" w:rsidRDefault="00A46BD6" w:rsidP="00EA38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0E0BAA" w:rsidRDefault="00A46BD6" w:rsidP="00EA38CB">
            <w:pPr>
              <w:jc w:val="center"/>
              <w:rPr>
                <w:rFonts w:eastAsia="Arial" w:cs="Arial"/>
                <w:smallCaps/>
              </w:rPr>
            </w:pPr>
            <w:r w:rsidRPr="000E0BAA">
              <w:rPr>
                <w:rFonts w:eastAsia="Arial" w:cs="Arial"/>
              </w:rPr>
              <w:t>Carga Horária</w:t>
            </w:r>
          </w:p>
        </w:tc>
      </w:tr>
      <w:tr w:rsidR="00A46BD6" w:rsidRPr="000E0BAA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4F7B2812" w:rsidR="00A46BD6" w:rsidRPr="000E0BAA" w:rsidRDefault="00755171" w:rsidP="00EA38CB">
            <w:pPr>
              <w:jc w:val="center"/>
              <w:rPr>
                <w:rFonts w:eastAsia="Arial" w:cs="Arial"/>
              </w:rPr>
            </w:pPr>
            <w:r w:rsidRPr="000E0BAA">
              <w:rPr>
                <w:rFonts w:eastAsia="Arial" w:cs="Arial"/>
              </w:rPr>
              <w:t>Edson Teles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2AE32D65" w:rsidR="00A46BD6" w:rsidRPr="000E0BAA" w:rsidRDefault="00A013AA" w:rsidP="00EA3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E0BAA">
              <w:rPr>
                <w:rFonts w:eastAsia="Arial" w:cs="Arial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3"/>
            <w:shd w:val="clear" w:color="auto" w:fill="FFFFFF" w:themeFill="background1"/>
          </w:tcPr>
          <w:p w14:paraId="179B4EE7" w14:textId="78DD7052" w:rsidR="00A46BD6" w:rsidRPr="000E0BAA" w:rsidRDefault="00A013AA" w:rsidP="00EA38CB">
            <w:pPr>
              <w:jc w:val="center"/>
              <w:rPr>
                <w:rFonts w:eastAsia="Arial" w:cs="Arial"/>
              </w:rPr>
            </w:pPr>
            <w:r w:rsidRPr="000E0BAA">
              <w:rPr>
                <w:rFonts w:eastAsia="Arial" w:cs="Arial"/>
              </w:rPr>
              <w:t>Doutor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25103F18" w:rsidR="00A46BD6" w:rsidRPr="000E0BAA" w:rsidRDefault="00A013AA" w:rsidP="00EA38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</w:rPr>
            </w:pPr>
            <w:r w:rsidRPr="000E0BAA">
              <w:rPr>
                <w:rFonts w:eastAsia="Arial" w:cs="Arial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98E567" w:rsidR="00A46BD6" w:rsidRPr="000E0BAA" w:rsidRDefault="00672474" w:rsidP="00EA38CB">
            <w:pPr>
              <w:jc w:val="center"/>
              <w:rPr>
                <w:rFonts w:eastAsia="Arial" w:cs="Arial"/>
              </w:rPr>
            </w:pPr>
            <w:r w:rsidRPr="000E0BAA">
              <w:rPr>
                <w:rFonts w:eastAsia="Arial" w:cs="Arial"/>
              </w:rPr>
              <w:t>4</w:t>
            </w:r>
            <w:r w:rsidR="00A013AA" w:rsidRPr="000E0BAA">
              <w:rPr>
                <w:rFonts w:eastAsia="Arial" w:cs="Arial"/>
              </w:rPr>
              <w:t>0</w:t>
            </w:r>
          </w:p>
        </w:tc>
      </w:tr>
    </w:tbl>
    <w:p w14:paraId="2717D10A" w14:textId="57BB3D55" w:rsidR="008F2271" w:rsidRPr="000E0BAA" w:rsidRDefault="008F2271" w:rsidP="003D7D73">
      <w:pPr>
        <w:rPr>
          <w:rFonts w:cstheme="minorHAnsi"/>
        </w:rPr>
      </w:pPr>
    </w:p>
    <w:p w14:paraId="5B09B272" w14:textId="77777777" w:rsidR="00A013AA" w:rsidRPr="000E0BAA" w:rsidRDefault="00A013AA" w:rsidP="00415BDF">
      <w:pPr>
        <w:jc w:val="center"/>
        <w:rPr>
          <w:rFonts w:cstheme="minorHAnsi"/>
          <w:color w:val="C00000"/>
        </w:rPr>
      </w:pPr>
    </w:p>
    <w:p w14:paraId="5A1AA5E4" w14:textId="77777777" w:rsidR="00A013AA" w:rsidRPr="000E0BAA" w:rsidRDefault="00A013AA" w:rsidP="00415BDF">
      <w:pPr>
        <w:jc w:val="center"/>
        <w:rPr>
          <w:rFonts w:cstheme="minorHAnsi"/>
          <w:color w:val="C00000"/>
        </w:rPr>
      </w:pPr>
    </w:p>
    <w:p w14:paraId="3B9D657F" w14:textId="1E0FAADD" w:rsidR="0056663E" w:rsidRPr="000E0BAA" w:rsidRDefault="00A648B6" w:rsidP="00415BDF">
      <w:pPr>
        <w:jc w:val="center"/>
        <w:rPr>
          <w:rFonts w:cstheme="minorHAnsi"/>
          <w:color w:val="C00000"/>
        </w:rPr>
      </w:pPr>
      <w:r w:rsidRPr="000E0BAA">
        <w:rPr>
          <w:rFonts w:cstheme="minorHAnsi"/>
          <w:color w:val="C00000"/>
        </w:rPr>
        <w:t xml:space="preserve">Cronograma </w:t>
      </w:r>
      <w:r w:rsidR="00C74608" w:rsidRPr="000E0BAA">
        <w:rPr>
          <w:rFonts w:cstheme="minorHAnsi"/>
          <w:color w:val="C00000"/>
        </w:rPr>
        <w:t>d</w:t>
      </w:r>
      <w:r w:rsidR="00EA7AAA" w:rsidRPr="000E0BAA">
        <w:rPr>
          <w:rFonts w:cstheme="minorHAnsi"/>
          <w:color w:val="C00000"/>
        </w:rPr>
        <w:t>as</w:t>
      </w:r>
      <w:r w:rsidR="00C74608" w:rsidRPr="000E0BAA">
        <w:rPr>
          <w:rFonts w:cstheme="minorHAnsi"/>
          <w:color w:val="C00000"/>
        </w:rPr>
        <w:t xml:space="preserve"> </w:t>
      </w:r>
      <w:r w:rsidRPr="000E0BAA">
        <w:rPr>
          <w:rFonts w:cstheme="minorHAnsi"/>
          <w:color w:val="C00000"/>
        </w:rPr>
        <w:t>ATIVIDADES DOMICILIARES ESPECIAIS</w:t>
      </w:r>
    </w:p>
    <w:p w14:paraId="5EBA195B" w14:textId="631A0F43" w:rsidR="003D7D73" w:rsidRPr="000E0BAA" w:rsidRDefault="008350DD" w:rsidP="00717F4C">
      <w:pPr>
        <w:jc w:val="center"/>
        <w:rPr>
          <w:rFonts w:cstheme="minorHAnsi"/>
        </w:rPr>
      </w:pPr>
      <w:r w:rsidRPr="000E0BAA">
        <w:rPr>
          <w:rFonts w:cstheme="minorHAnsi"/>
        </w:rPr>
        <w:lastRenderedPageBreak/>
        <w:t>D</w:t>
      </w:r>
      <w:r w:rsidR="00717F4C" w:rsidRPr="000E0BAA">
        <w:rPr>
          <w:rFonts w:cstheme="minorHAnsi"/>
        </w:rPr>
        <w:t>e 03 de agosto a 19 de outubro de 2020</w:t>
      </w: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614"/>
        <w:gridCol w:w="6478"/>
        <w:gridCol w:w="1109"/>
      </w:tblGrid>
      <w:tr w:rsidR="00C82255" w:rsidRPr="000E0BAA" w14:paraId="2B4AAABC" w14:textId="078045CD" w:rsidTr="00C82255">
        <w:trPr>
          <w:jc w:val="center"/>
        </w:trPr>
        <w:tc>
          <w:tcPr>
            <w:tcW w:w="2614" w:type="dxa"/>
            <w:shd w:val="clear" w:color="auto" w:fill="F2F2F2" w:themeFill="background1" w:themeFillShade="F2"/>
          </w:tcPr>
          <w:p w14:paraId="246BA229" w14:textId="09B5DC45" w:rsidR="00A648B6" w:rsidRPr="000E0BAA" w:rsidRDefault="00A648B6" w:rsidP="00A93247">
            <w:pPr>
              <w:jc w:val="center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>Semana</w:t>
            </w:r>
            <w:r w:rsidR="001741EF" w:rsidRPr="000E0BAA">
              <w:rPr>
                <w:rFonts w:cstheme="minorHAnsi"/>
                <w:b/>
                <w:bCs/>
              </w:rPr>
              <w:t>s</w:t>
            </w:r>
            <w:r w:rsidR="001467CD" w:rsidRPr="000E0BAA">
              <w:rPr>
                <w:rFonts w:cstheme="minorHAnsi"/>
                <w:b/>
                <w:bCs/>
              </w:rPr>
              <w:t>/Dias</w:t>
            </w:r>
          </w:p>
        </w:tc>
        <w:tc>
          <w:tcPr>
            <w:tcW w:w="6479" w:type="dxa"/>
            <w:shd w:val="clear" w:color="auto" w:fill="F2F2F2" w:themeFill="background1" w:themeFillShade="F2"/>
          </w:tcPr>
          <w:p w14:paraId="5038BA2A" w14:textId="761661D7" w:rsidR="00661652" w:rsidRPr="000E0BAA" w:rsidRDefault="00C74608" w:rsidP="00E97CD3">
            <w:pPr>
              <w:jc w:val="center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 xml:space="preserve">Atividades e carga horária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16BC56B8" w:rsidR="00A648B6" w:rsidRPr="000E0BAA" w:rsidRDefault="00A648B6" w:rsidP="00C05908">
            <w:pPr>
              <w:spacing w:before="0"/>
              <w:jc w:val="center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>Horas</w:t>
            </w:r>
            <w:r w:rsidR="00EA7AAA" w:rsidRPr="000E0BAA">
              <w:rPr>
                <w:rFonts w:cstheme="minorHAnsi"/>
                <w:b/>
                <w:bCs/>
              </w:rPr>
              <w:t xml:space="preserve"> </w:t>
            </w:r>
            <w:r w:rsidRPr="000E0BAA">
              <w:rPr>
                <w:rFonts w:cstheme="minorHAnsi"/>
                <w:b/>
                <w:bCs/>
              </w:rPr>
              <w:t>/semana</w:t>
            </w:r>
          </w:p>
        </w:tc>
      </w:tr>
      <w:tr w:rsidR="00C82255" w:rsidRPr="000E0BAA" w14:paraId="5A44876A" w14:textId="6CCCD717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169CA42A" w14:textId="38EB01DD" w:rsidR="00C82255" w:rsidRPr="000E0BAA" w:rsidRDefault="00C82255" w:rsidP="00C82255">
            <w:pPr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07/08:</w:t>
            </w:r>
            <w:r w:rsidRPr="000E0BAA">
              <w:rPr>
                <w:rFonts w:cstheme="minorHAnsi"/>
              </w:rPr>
              <w:t xml:space="preserve"> </w:t>
            </w:r>
            <w:r w:rsidR="008767BA" w:rsidRPr="000E0BAA">
              <w:rPr>
                <w:rFonts w:cstheme="minorHAnsi"/>
              </w:rPr>
              <w:t>Apresentação</w:t>
            </w:r>
          </w:p>
          <w:p w14:paraId="02D6B2F6" w14:textId="3DD90CF0" w:rsidR="00C82255" w:rsidRPr="000E0BAA" w:rsidRDefault="00C82255" w:rsidP="00C82255">
            <w:pPr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14</w:t>
            </w:r>
            <w:r w:rsidR="001741EF" w:rsidRPr="000E0BAA">
              <w:rPr>
                <w:rFonts w:cstheme="minorHAnsi"/>
                <w:b/>
              </w:rPr>
              <w:t>/08</w:t>
            </w:r>
            <w:r w:rsidRPr="000E0BAA">
              <w:rPr>
                <w:rFonts w:cstheme="minorHAnsi"/>
                <w:b/>
              </w:rPr>
              <w:t xml:space="preserve">: </w:t>
            </w:r>
            <w:r w:rsidRPr="000E0BAA">
              <w:rPr>
                <w:rFonts w:cstheme="minorHAnsi"/>
              </w:rPr>
              <w:t>plantão / oficina</w:t>
            </w:r>
          </w:p>
          <w:p w14:paraId="179465E4" w14:textId="5FFB4B92" w:rsidR="00C82255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21</w:t>
            </w:r>
            <w:r w:rsidR="00A56E96" w:rsidRPr="000E0BAA">
              <w:rPr>
                <w:rFonts w:cstheme="minorHAnsi"/>
                <w:b/>
              </w:rPr>
              <w:t>/08</w:t>
            </w:r>
            <w:r w:rsidRPr="000E0BAA">
              <w:rPr>
                <w:rFonts w:cstheme="minorHAnsi"/>
                <w:b/>
              </w:rPr>
              <w:t>:</w:t>
            </w:r>
            <w:r w:rsidRPr="000E0BAA">
              <w:rPr>
                <w:rFonts w:cstheme="minorHAnsi"/>
              </w:rPr>
              <w:t xml:space="preserve"> discussão de texto</w:t>
            </w:r>
          </w:p>
          <w:p w14:paraId="5ACA59FC" w14:textId="32C21015" w:rsidR="00C82255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28</w:t>
            </w:r>
            <w:r w:rsidR="00A56E96" w:rsidRPr="000E0BAA">
              <w:rPr>
                <w:rFonts w:cstheme="minorHAnsi"/>
                <w:b/>
              </w:rPr>
              <w:t>/08</w:t>
            </w:r>
            <w:r w:rsidRPr="000E0BAA">
              <w:rPr>
                <w:rFonts w:cstheme="minorHAnsi"/>
                <w:b/>
              </w:rPr>
              <w:t xml:space="preserve">: </w:t>
            </w:r>
            <w:r w:rsidRPr="000E0BAA">
              <w:rPr>
                <w:rFonts w:cstheme="minorHAnsi"/>
              </w:rPr>
              <w:t>plantão / oficina</w:t>
            </w:r>
          </w:p>
          <w:p w14:paraId="054557A5" w14:textId="35552ABF" w:rsidR="00C82255" w:rsidRPr="000E0BAA" w:rsidRDefault="00C82255" w:rsidP="00C82255">
            <w:pPr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0</w:t>
            </w:r>
            <w:r w:rsidR="00A56E96" w:rsidRPr="000E0BAA">
              <w:rPr>
                <w:rFonts w:cstheme="minorHAnsi"/>
                <w:b/>
              </w:rPr>
              <w:t>4/09</w:t>
            </w:r>
            <w:r w:rsidRPr="000E0BAA">
              <w:rPr>
                <w:rFonts w:cstheme="minorHAnsi"/>
                <w:b/>
              </w:rPr>
              <w:t xml:space="preserve">: </w:t>
            </w:r>
            <w:r w:rsidRPr="000E0BAA">
              <w:rPr>
                <w:rFonts w:cstheme="minorHAnsi"/>
              </w:rPr>
              <w:t>discussão de texto</w:t>
            </w:r>
          </w:p>
          <w:p w14:paraId="2777A4BA" w14:textId="024871CF" w:rsidR="00C82255" w:rsidRPr="000E0BAA" w:rsidRDefault="00C82255" w:rsidP="00C82255">
            <w:pPr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1</w:t>
            </w:r>
            <w:r w:rsidR="00A56E96" w:rsidRPr="000E0BAA">
              <w:rPr>
                <w:rFonts w:cstheme="minorHAnsi"/>
                <w:b/>
              </w:rPr>
              <w:t>1/09</w:t>
            </w:r>
            <w:r w:rsidRPr="000E0BAA">
              <w:rPr>
                <w:rFonts w:cstheme="minorHAnsi"/>
                <w:b/>
              </w:rPr>
              <w:t xml:space="preserve">: </w:t>
            </w:r>
            <w:r w:rsidRPr="000E0BAA">
              <w:rPr>
                <w:rFonts w:cstheme="minorHAnsi"/>
              </w:rPr>
              <w:t>plantão / oficina</w:t>
            </w:r>
          </w:p>
          <w:p w14:paraId="0EAC8457" w14:textId="77777777" w:rsidR="00C82255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1</w:t>
            </w:r>
            <w:r w:rsidR="00A56E96" w:rsidRPr="000E0BAA">
              <w:rPr>
                <w:rFonts w:cstheme="minorHAnsi"/>
                <w:b/>
              </w:rPr>
              <w:t>8/09</w:t>
            </w:r>
            <w:r w:rsidRPr="000E0BAA">
              <w:rPr>
                <w:rFonts w:cstheme="minorHAnsi"/>
                <w:b/>
              </w:rPr>
              <w:t xml:space="preserve">: </w:t>
            </w:r>
            <w:r w:rsidRPr="000E0BAA">
              <w:rPr>
                <w:rFonts w:cstheme="minorHAnsi"/>
              </w:rPr>
              <w:t>discussão de texto</w:t>
            </w:r>
          </w:p>
          <w:p w14:paraId="51D39A73" w14:textId="3042D57C" w:rsidR="001741EF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2</w:t>
            </w:r>
            <w:r w:rsidR="00A56E96" w:rsidRPr="000E0BAA">
              <w:rPr>
                <w:rFonts w:cstheme="minorHAnsi"/>
                <w:b/>
              </w:rPr>
              <w:t>5/</w:t>
            </w:r>
            <w:r w:rsidRPr="000E0BAA">
              <w:rPr>
                <w:rFonts w:cstheme="minorHAnsi"/>
                <w:b/>
              </w:rPr>
              <w:t xml:space="preserve">09: </w:t>
            </w:r>
            <w:r w:rsidRPr="000E0BAA">
              <w:rPr>
                <w:rFonts w:cstheme="minorHAnsi"/>
              </w:rPr>
              <w:t>plantão / oficina</w:t>
            </w:r>
          </w:p>
          <w:p w14:paraId="7DBB55AB" w14:textId="77777777" w:rsidR="00C82255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02/10:</w:t>
            </w:r>
            <w:r w:rsidRPr="000E0BAA">
              <w:rPr>
                <w:rFonts w:cstheme="minorHAnsi"/>
              </w:rPr>
              <w:t xml:space="preserve"> discussão de texto</w:t>
            </w:r>
          </w:p>
          <w:p w14:paraId="2AB3550D" w14:textId="77777777" w:rsidR="00C82255" w:rsidRPr="000E0BAA" w:rsidRDefault="00C82255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09/10:</w:t>
            </w:r>
            <w:r w:rsidRPr="000E0BAA">
              <w:rPr>
                <w:rFonts w:cstheme="minorHAnsi"/>
              </w:rPr>
              <w:t xml:space="preserve"> plantão / oficina</w:t>
            </w:r>
          </w:p>
          <w:p w14:paraId="77B0B1DF" w14:textId="3CD29E6D" w:rsidR="008767BA" w:rsidRPr="000E0BAA" w:rsidRDefault="008767BA" w:rsidP="00C82255">
            <w:pPr>
              <w:rPr>
                <w:rFonts w:cstheme="minorHAnsi"/>
              </w:rPr>
            </w:pPr>
            <w:r w:rsidRPr="000E0BAA">
              <w:rPr>
                <w:rFonts w:cstheme="minorHAnsi"/>
                <w:b/>
              </w:rPr>
              <w:t>16/10:</w:t>
            </w:r>
            <w:r w:rsidRPr="000E0BAA">
              <w:rPr>
                <w:rFonts w:cstheme="minorHAnsi"/>
              </w:rPr>
              <w:t xml:space="preserve"> Encerramento</w:t>
            </w:r>
          </w:p>
        </w:tc>
        <w:tc>
          <w:tcPr>
            <w:tcW w:w="6479" w:type="dxa"/>
            <w:shd w:val="clear" w:color="auto" w:fill="auto"/>
          </w:tcPr>
          <w:p w14:paraId="29E8828B" w14:textId="3C67B7BC" w:rsidR="00A56E96" w:rsidRPr="000E0BAA" w:rsidRDefault="00A56E96" w:rsidP="00A56E96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  <w:b/>
              </w:rPr>
              <w:t xml:space="preserve">1. Encontros síncronos </w:t>
            </w:r>
            <w:r w:rsidRPr="000E0BAA">
              <w:rPr>
                <w:rFonts w:cs="Times New Roman"/>
              </w:rPr>
              <w:t xml:space="preserve">(Google </w:t>
            </w:r>
            <w:proofErr w:type="spellStart"/>
            <w:r w:rsidRPr="000E0BAA">
              <w:rPr>
                <w:rFonts w:cs="Times New Roman"/>
              </w:rPr>
              <w:t>Meet</w:t>
            </w:r>
            <w:proofErr w:type="spellEnd"/>
            <w:r w:rsidRPr="000E0BAA">
              <w:rPr>
                <w:rFonts w:cs="Times New Roman"/>
              </w:rPr>
              <w:t>):</w:t>
            </w:r>
          </w:p>
          <w:p w14:paraId="57E4E569" w14:textId="77777777" w:rsidR="00A56E96" w:rsidRPr="000E0BAA" w:rsidRDefault="00A56E96" w:rsidP="00A56E96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</w:rPr>
              <w:t>Horários: 14h às 16h (Vespertino) e 19h às 21 (Noturno).</w:t>
            </w:r>
          </w:p>
          <w:p w14:paraId="50A4B870" w14:textId="0ADBDED6" w:rsidR="001741EF" w:rsidRPr="000E0BAA" w:rsidRDefault="00323BF9" w:rsidP="00A56E96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</w:rPr>
              <w:t>(P</w:t>
            </w:r>
            <w:r w:rsidR="00A56E96" w:rsidRPr="000E0BAA">
              <w:rPr>
                <w:rFonts w:cs="Times New Roman"/>
              </w:rPr>
              <w:t>ara cada encontro de duas horas, serão computadas 4 horas da carga horária do curso</w:t>
            </w:r>
            <w:r w:rsidRPr="000E0BAA">
              <w:rPr>
                <w:rFonts w:cs="Times New Roman"/>
              </w:rPr>
              <w:t>. As discussões de texto serão gravadas e disponibilizadas para atividade</w:t>
            </w:r>
            <w:r w:rsidR="00BB1737" w:rsidRPr="000E0BAA">
              <w:rPr>
                <w:rFonts w:cs="Times New Roman"/>
              </w:rPr>
              <w:t xml:space="preserve"> </w:t>
            </w:r>
            <w:r w:rsidR="00BB1737" w:rsidRPr="000E0BAA">
              <w:rPr>
                <w:rFonts w:cs="Times New Roman"/>
                <w:u w:val="single"/>
              </w:rPr>
              <w:t>alternativa</w:t>
            </w:r>
            <w:r w:rsidRPr="000E0BAA">
              <w:rPr>
                <w:rFonts w:cs="Times New Roman"/>
              </w:rPr>
              <w:t xml:space="preserve"> assíncrona.</w:t>
            </w:r>
            <w:r w:rsidR="00A56E96" w:rsidRPr="000E0BAA">
              <w:rPr>
                <w:rFonts w:cs="Times New Roman"/>
              </w:rPr>
              <w:t>)</w:t>
            </w:r>
          </w:p>
        </w:tc>
        <w:tc>
          <w:tcPr>
            <w:tcW w:w="1108" w:type="dxa"/>
            <w:shd w:val="clear" w:color="auto" w:fill="auto"/>
          </w:tcPr>
          <w:p w14:paraId="21A8D8F2" w14:textId="77777777" w:rsidR="001741EF" w:rsidRPr="000E0BAA" w:rsidRDefault="001741EF" w:rsidP="00EA7AAA">
            <w:pPr>
              <w:spacing w:before="0" w:after="0"/>
              <w:jc w:val="center"/>
              <w:rPr>
                <w:rFonts w:cstheme="minorHAnsi"/>
              </w:rPr>
            </w:pPr>
          </w:p>
          <w:p w14:paraId="4BBB2845" w14:textId="77777777" w:rsidR="00A56E96" w:rsidRPr="000E0BAA" w:rsidRDefault="00A56E96" w:rsidP="00A56E96">
            <w:pPr>
              <w:spacing w:before="0" w:after="0"/>
              <w:jc w:val="center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  <w:p w14:paraId="09647163" w14:textId="42C68C13" w:rsidR="001741EF" w:rsidRPr="000E0BAA" w:rsidRDefault="00CF4109" w:rsidP="00A56E96">
            <w:pPr>
              <w:spacing w:before="0" w:after="0"/>
              <w:jc w:val="center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0E0BAA">
              <w:rPr>
                <w:rFonts w:cstheme="minorHAnsi"/>
                <w:b/>
                <w:bCs/>
                <w:color w:val="3B3838" w:themeColor="background2" w:themeShade="40"/>
              </w:rPr>
              <w:t>44</w:t>
            </w:r>
            <w:r w:rsidR="00A56E96" w:rsidRPr="000E0BAA">
              <w:rPr>
                <w:rFonts w:cstheme="minorHAnsi"/>
                <w:b/>
                <w:bCs/>
                <w:color w:val="3B3838" w:themeColor="background2" w:themeShade="40"/>
              </w:rPr>
              <w:t>h</w:t>
            </w:r>
          </w:p>
        </w:tc>
      </w:tr>
      <w:tr w:rsidR="00C82255" w:rsidRPr="000E0BAA" w14:paraId="09C874F5" w14:textId="7A956CB7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7F2CE57E" w14:textId="1C37F1A0" w:rsidR="00BD7984" w:rsidRPr="000E0BAA" w:rsidRDefault="00BD7984" w:rsidP="00A93247">
            <w:pPr>
              <w:jc w:val="center"/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Devolutivas:</w:t>
            </w:r>
          </w:p>
          <w:p w14:paraId="7E223570" w14:textId="77777777" w:rsidR="00BB1737" w:rsidRPr="000E0BAA" w:rsidRDefault="00BD7984" w:rsidP="00A93247">
            <w:pPr>
              <w:jc w:val="center"/>
              <w:rPr>
                <w:rFonts w:cstheme="minorHAnsi"/>
                <w:b/>
              </w:rPr>
            </w:pPr>
            <w:r w:rsidRPr="000E0BAA">
              <w:rPr>
                <w:rFonts w:cstheme="minorHAnsi"/>
                <w:b/>
              </w:rPr>
              <w:t>31/08 e 28/09</w:t>
            </w:r>
          </w:p>
          <w:p w14:paraId="7DFBCE77" w14:textId="016909BE" w:rsidR="001741EF" w:rsidRPr="000E0BAA" w:rsidRDefault="00BD7984" w:rsidP="00A93247">
            <w:pPr>
              <w:jc w:val="center"/>
              <w:rPr>
                <w:rFonts w:cstheme="minorHAnsi"/>
                <w:b/>
              </w:rPr>
            </w:pPr>
            <w:r w:rsidRPr="000E0BAA">
              <w:rPr>
                <w:rFonts w:cstheme="minorHAnsi"/>
              </w:rPr>
              <w:t>(prazo máximo)</w:t>
            </w:r>
          </w:p>
        </w:tc>
        <w:tc>
          <w:tcPr>
            <w:tcW w:w="6479" w:type="dxa"/>
            <w:shd w:val="clear" w:color="auto" w:fill="auto"/>
          </w:tcPr>
          <w:p w14:paraId="7D5CCD1A" w14:textId="18F5F2E4" w:rsidR="00A56E96" w:rsidRPr="000E0BAA" w:rsidRDefault="00BB1737" w:rsidP="00A56E96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  <w:b/>
              </w:rPr>
              <w:t>2</w:t>
            </w:r>
            <w:r w:rsidR="00A56E96" w:rsidRPr="000E0BAA">
              <w:rPr>
                <w:rFonts w:cs="Times New Roman"/>
                <w:b/>
              </w:rPr>
              <w:t>.</w:t>
            </w:r>
            <w:r w:rsidR="00A56E96" w:rsidRPr="000E0BAA">
              <w:rPr>
                <w:rFonts w:cs="Times New Roman"/>
                <w:bCs/>
              </w:rPr>
              <w:t xml:space="preserve"> </w:t>
            </w:r>
            <w:r w:rsidR="00A56E96" w:rsidRPr="000E0BAA">
              <w:rPr>
                <w:rFonts w:cs="Times New Roman"/>
                <w:b/>
              </w:rPr>
              <w:t xml:space="preserve">Trabalhos escritos </w:t>
            </w:r>
            <w:r w:rsidR="00A56E96" w:rsidRPr="000E0BAA">
              <w:rPr>
                <w:rFonts w:cs="Times New Roman"/>
              </w:rPr>
              <w:t>(exercício de produção de texto filosófico):</w:t>
            </w:r>
          </w:p>
          <w:p w14:paraId="0A0F191E" w14:textId="0A092856" w:rsidR="00A56E96" w:rsidRPr="000E0BAA" w:rsidRDefault="00A56E96" w:rsidP="00A56E96">
            <w:pPr>
              <w:jc w:val="both"/>
              <w:rPr>
                <w:rFonts w:cs="Times New Roman"/>
              </w:rPr>
            </w:pPr>
            <w:r w:rsidRPr="000E0BAA">
              <w:rPr>
                <w:rFonts w:cs="Times New Roman"/>
              </w:rPr>
              <w:t>(para cada trabalho escrito, serão computadas 6 horas da carga horária do curso)</w:t>
            </w:r>
          </w:p>
          <w:p w14:paraId="402C97CD" w14:textId="0174BF5F" w:rsidR="001741EF" w:rsidRPr="000E0BAA" w:rsidRDefault="001741EF" w:rsidP="00A56E96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auto"/>
          </w:tcPr>
          <w:p w14:paraId="19E84F6E" w14:textId="77777777" w:rsidR="001741EF" w:rsidRPr="000E0BAA" w:rsidRDefault="001741EF" w:rsidP="00EA7AAA">
            <w:pPr>
              <w:spacing w:before="0" w:after="0"/>
              <w:jc w:val="center"/>
              <w:rPr>
                <w:rFonts w:cstheme="minorHAnsi"/>
              </w:rPr>
            </w:pPr>
          </w:p>
          <w:p w14:paraId="5178B472" w14:textId="3516D841" w:rsidR="00BD7984" w:rsidRPr="000E0BAA" w:rsidRDefault="00BD7984" w:rsidP="00EA7AAA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>12h</w:t>
            </w:r>
          </w:p>
        </w:tc>
      </w:tr>
      <w:tr w:rsidR="00C82255" w:rsidRPr="000E0BAA" w14:paraId="37068CA6" w14:textId="1EAF5EF2" w:rsidTr="00C82255">
        <w:trPr>
          <w:jc w:val="center"/>
        </w:trPr>
        <w:tc>
          <w:tcPr>
            <w:tcW w:w="2614" w:type="dxa"/>
            <w:shd w:val="clear" w:color="auto" w:fill="auto"/>
          </w:tcPr>
          <w:p w14:paraId="0BA4A18A" w14:textId="32FE3202" w:rsidR="001741EF" w:rsidRPr="000E0BAA" w:rsidRDefault="001741EF" w:rsidP="00A9324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79" w:type="dxa"/>
            <w:shd w:val="clear" w:color="auto" w:fill="auto"/>
          </w:tcPr>
          <w:p w14:paraId="142E8EDE" w14:textId="29BE76AF" w:rsidR="00BD7984" w:rsidRPr="000E0BAA" w:rsidRDefault="00BB1737" w:rsidP="00BD7984">
            <w:pPr>
              <w:jc w:val="both"/>
              <w:rPr>
                <w:rFonts w:cs="Times New Roman"/>
                <w:bCs/>
              </w:rPr>
            </w:pPr>
            <w:r w:rsidRPr="000E0BAA">
              <w:rPr>
                <w:rFonts w:cs="Times New Roman"/>
                <w:b/>
                <w:bCs/>
              </w:rPr>
              <w:t>3</w:t>
            </w:r>
            <w:r w:rsidR="00BD7984" w:rsidRPr="000E0BAA">
              <w:rPr>
                <w:rFonts w:cs="Times New Roman"/>
                <w:b/>
                <w:bCs/>
              </w:rPr>
              <w:t>. Atividades complementares</w:t>
            </w:r>
            <w:r w:rsidR="00BD7984" w:rsidRPr="000E0BAA">
              <w:rPr>
                <w:rFonts w:cs="Times New Roman"/>
                <w:bCs/>
              </w:rPr>
              <w:t xml:space="preserve"> (relacionadas aos três textos solicitados):</w:t>
            </w:r>
          </w:p>
          <w:p w14:paraId="592B9D09" w14:textId="32B176E0" w:rsidR="00BD7984" w:rsidRPr="000E0BAA" w:rsidRDefault="00BD7984" w:rsidP="00BD7984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</w:rPr>
              <w:t>a. Pesquisa livre sobre o “Quilombo” enquanto experiência social e política brasileira (resultados entregues por e</w:t>
            </w:r>
            <w:r w:rsidR="00BB1737" w:rsidRPr="000E0BAA">
              <w:rPr>
                <w:rFonts w:cs="Times New Roman"/>
              </w:rPr>
              <w:t>scrito): 4</w:t>
            </w:r>
            <w:r w:rsidRPr="000E0BAA">
              <w:rPr>
                <w:rFonts w:cs="Times New Roman"/>
              </w:rPr>
              <w:t>h</w:t>
            </w:r>
          </w:p>
          <w:p w14:paraId="7934398F" w14:textId="30006141" w:rsidR="00BD7984" w:rsidRPr="000E0BAA" w:rsidRDefault="00BD7984" w:rsidP="00BD7984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</w:rPr>
              <w:t>b. Leitura dos três artigos de Beatriz Nascimento indicados na “Bibliografia Complementar” (1</w:t>
            </w:r>
            <w:r w:rsidRPr="000E0BAA">
              <w:rPr>
                <w:rFonts w:cs="Times New Roman"/>
                <w:vertAlign w:val="superscript"/>
              </w:rPr>
              <w:t>o</w:t>
            </w:r>
            <w:r w:rsidR="00BB1737" w:rsidRPr="000E0BAA">
              <w:rPr>
                <w:rFonts w:cs="Times New Roman"/>
              </w:rPr>
              <w:t xml:space="preserve">. texto), debate síncrono (com </w:t>
            </w:r>
            <w:r w:rsidR="00BB1737" w:rsidRPr="000E0BAA">
              <w:rPr>
                <w:rFonts w:cs="Times New Roman"/>
                <w:u w:val="single"/>
              </w:rPr>
              <w:t>alternativa</w:t>
            </w:r>
            <w:r w:rsidR="00BB1737" w:rsidRPr="000E0BAA">
              <w:rPr>
                <w:rFonts w:cs="Times New Roman"/>
              </w:rPr>
              <w:t xml:space="preserve">, conforme ponto 1) e oficina no plantão síncrono (os textos poderão ser lidos e comentados em troca assíncrona, por </w:t>
            </w:r>
            <w:proofErr w:type="spellStart"/>
            <w:r w:rsidR="00BB1737" w:rsidRPr="000E0BAA">
              <w:rPr>
                <w:rFonts w:cs="Times New Roman"/>
              </w:rPr>
              <w:t>email</w:t>
            </w:r>
            <w:proofErr w:type="spellEnd"/>
            <w:r w:rsidR="00BB1737" w:rsidRPr="000E0BAA">
              <w:rPr>
                <w:rFonts w:cs="Times New Roman"/>
              </w:rPr>
              <w:t xml:space="preserve">, como </w:t>
            </w:r>
            <w:r w:rsidR="00BB1737" w:rsidRPr="000E0BAA">
              <w:rPr>
                <w:rFonts w:cs="Times New Roman"/>
                <w:u w:val="single"/>
              </w:rPr>
              <w:t>alternativa</w:t>
            </w:r>
            <w:r w:rsidR="00BB1737" w:rsidRPr="000E0BAA">
              <w:rPr>
                <w:rFonts w:cs="Times New Roman"/>
              </w:rPr>
              <w:t>): 9</w:t>
            </w:r>
            <w:r w:rsidRPr="000E0BAA">
              <w:rPr>
                <w:rFonts w:cs="Times New Roman"/>
              </w:rPr>
              <w:t>h</w:t>
            </w:r>
          </w:p>
          <w:p w14:paraId="6391143D" w14:textId="49BF27E9" w:rsidR="00BD7984" w:rsidRPr="000E0BAA" w:rsidRDefault="00BD7984" w:rsidP="00BD7984">
            <w:pPr>
              <w:jc w:val="both"/>
              <w:rPr>
                <w:rFonts w:cs="Times New Roman"/>
                <w:b/>
              </w:rPr>
            </w:pPr>
            <w:r w:rsidRPr="000E0BAA">
              <w:rPr>
                <w:rFonts w:cs="Times New Roman"/>
              </w:rPr>
              <w:t xml:space="preserve">c. Assistir o </w:t>
            </w:r>
            <w:proofErr w:type="spellStart"/>
            <w:r w:rsidRPr="000E0BAA">
              <w:rPr>
                <w:rFonts w:cs="Times New Roman"/>
              </w:rPr>
              <w:t>vídeo-documentário</w:t>
            </w:r>
            <w:proofErr w:type="spellEnd"/>
            <w:r w:rsidRPr="000E0BAA">
              <w:rPr>
                <w:rFonts w:cs="Times New Roman"/>
              </w:rPr>
              <w:t xml:space="preserve"> “</w:t>
            </w:r>
            <w:proofErr w:type="spellStart"/>
            <w:r w:rsidRPr="000E0BAA">
              <w:rPr>
                <w:rFonts w:cs="Times New Roman"/>
              </w:rPr>
              <w:t>Orí</w:t>
            </w:r>
            <w:proofErr w:type="spellEnd"/>
            <w:r w:rsidRPr="000E0BAA">
              <w:rPr>
                <w:rFonts w:cs="Times New Roman"/>
              </w:rPr>
              <w:t>”, indicado na “Bibliografia Básica” (2</w:t>
            </w:r>
            <w:r w:rsidRPr="000E0BAA">
              <w:rPr>
                <w:rFonts w:cs="Times New Roman"/>
                <w:vertAlign w:val="superscript"/>
              </w:rPr>
              <w:t>o</w:t>
            </w:r>
            <w:r w:rsidR="00BB1737" w:rsidRPr="000E0BAA">
              <w:rPr>
                <w:rFonts w:cs="Times New Roman"/>
              </w:rPr>
              <w:t>. texto): 9</w:t>
            </w:r>
            <w:r w:rsidRPr="000E0BAA">
              <w:rPr>
                <w:rFonts w:cs="Times New Roman"/>
              </w:rPr>
              <w:t>h</w:t>
            </w:r>
          </w:p>
          <w:p w14:paraId="45D5D2D8" w14:textId="77777777" w:rsidR="001741EF" w:rsidRPr="000E0BAA" w:rsidRDefault="001741EF" w:rsidP="003B69A0">
            <w:pPr>
              <w:spacing w:before="0" w:after="0"/>
              <w:rPr>
                <w:rFonts w:cstheme="minorHAnsi"/>
              </w:rPr>
            </w:pPr>
          </w:p>
        </w:tc>
        <w:tc>
          <w:tcPr>
            <w:tcW w:w="1108" w:type="dxa"/>
            <w:shd w:val="clear" w:color="auto" w:fill="auto"/>
          </w:tcPr>
          <w:p w14:paraId="5B9B3D54" w14:textId="77777777" w:rsidR="001741EF" w:rsidRPr="000E0BAA" w:rsidRDefault="001741EF" w:rsidP="00EA7AAA">
            <w:pPr>
              <w:spacing w:before="0" w:after="0"/>
              <w:jc w:val="center"/>
              <w:rPr>
                <w:rFonts w:cstheme="minorHAnsi"/>
              </w:rPr>
            </w:pPr>
          </w:p>
          <w:p w14:paraId="47317ABB" w14:textId="77777777" w:rsidR="006A4EBE" w:rsidRPr="000E0BAA" w:rsidRDefault="006A4EBE" w:rsidP="00EA7AAA">
            <w:pPr>
              <w:spacing w:before="0" w:after="0"/>
              <w:jc w:val="center"/>
              <w:rPr>
                <w:rFonts w:cstheme="minorHAnsi"/>
              </w:rPr>
            </w:pPr>
          </w:p>
          <w:p w14:paraId="48DA221C" w14:textId="381FAD7C" w:rsidR="006A4EBE" w:rsidRPr="000E0BAA" w:rsidRDefault="00BB1737" w:rsidP="00EA7AAA">
            <w:pPr>
              <w:spacing w:before="0" w:after="0"/>
              <w:jc w:val="center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>22</w:t>
            </w:r>
            <w:r w:rsidR="006A4EBE" w:rsidRPr="000E0BAA">
              <w:rPr>
                <w:rFonts w:cstheme="minorHAnsi"/>
                <w:b/>
                <w:bCs/>
              </w:rPr>
              <w:t>h</w:t>
            </w:r>
          </w:p>
        </w:tc>
      </w:tr>
      <w:tr w:rsidR="00CA0C06" w:rsidRPr="000E0BAA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63F7FB7D" w:rsidR="00CA0C06" w:rsidRPr="000E0BAA" w:rsidRDefault="00CA0C06" w:rsidP="00CA0C06">
            <w:pPr>
              <w:jc w:val="right"/>
              <w:rPr>
                <w:rFonts w:cstheme="minorHAnsi"/>
                <w:b/>
                <w:bCs/>
              </w:rPr>
            </w:pPr>
            <w:r w:rsidRPr="000E0BAA">
              <w:rPr>
                <w:rFonts w:cstheme="minorHAnsi"/>
                <w:b/>
                <w:bCs/>
              </w:rPr>
              <w:t>Total de horas</w:t>
            </w:r>
            <w:r w:rsidR="00F454FF" w:rsidRPr="000E0BAA">
              <w:rPr>
                <w:rFonts w:cstheme="minorHAnsi"/>
                <w:b/>
                <w:bCs/>
              </w:rPr>
              <w:t xml:space="preserve"> </w:t>
            </w:r>
            <w:r w:rsidRPr="000E0BAA">
              <w:rPr>
                <w:rFonts w:cstheme="minorHAnsi"/>
                <w:b/>
                <w:bCs/>
              </w:rPr>
              <w:t>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75FD14E7" w:rsidR="00CA0C06" w:rsidRPr="000E0BAA" w:rsidRDefault="0015206B" w:rsidP="0015206B">
            <w:pPr>
              <w:jc w:val="center"/>
              <w:rPr>
                <w:rFonts w:cstheme="minorHAnsi"/>
              </w:rPr>
            </w:pPr>
            <w:r w:rsidRPr="000E0BAA">
              <w:rPr>
                <w:rFonts w:cstheme="minorHAnsi"/>
                <w:b/>
                <w:bCs/>
              </w:rPr>
              <w:t>78h</w:t>
            </w:r>
          </w:p>
        </w:tc>
      </w:tr>
      <w:tr w:rsidR="0051732A" w:rsidRPr="000E0BAA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5B5282E0" w:rsidR="0051732A" w:rsidRPr="000E0BAA" w:rsidRDefault="0051732A" w:rsidP="00EA7AAA">
            <w:pPr>
              <w:jc w:val="center"/>
              <w:rPr>
                <w:rFonts w:cstheme="minorHAnsi"/>
                <w:b/>
                <w:bCs/>
                <w:color w:val="404040" w:themeColor="text1" w:themeTint="BF"/>
              </w:rPr>
            </w:pPr>
            <w:r w:rsidRPr="000E0BAA">
              <w:rPr>
                <w:rFonts w:cstheme="minorHAnsi"/>
                <w:b/>
                <w:bCs/>
              </w:rPr>
              <w:t xml:space="preserve">19/10/2020 - </w:t>
            </w:r>
            <w:r w:rsidR="004B6F1B" w:rsidRPr="000E0BAA">
              <w:rPr>
                <w:rFonts w:cstheme="minorHAnsi"/>
                <w:b/>
                <w:bCs/>
              </w:rPr>
              <w:t>Prazo final para preenchimento da pasta verde.</w:t>
            </w:r>
          </w:p>
        </w:tc>
      </w:tr>
    </w:tbl>
    <w:p w14:paraId="1E6F95FC" w14:textId="6B8DB755" w:rsidR="003D7D73" w:rsidRPr="000E0BAA" w:rsidRDefault="003D7D73" w:rsidP="00066EF9">
      <w:pPr>
        <w:spacing w:before="0" w:after="0"/>
        <w:jc w:val="both"/>
        <w:rPr>
          <w:rFonts w:cstheme="minorHAnsi"/>
          <w:b w:val="0"/>
          <w:bCs/>
          <w:i/>
          <w:iCs/>
          <w:color w:val="404040" w:themeColor="text1" w:themeTint="BF"/>
        </w:rPr>
      </w:pPr>
    </w:p>
    <w:p w14:paraId="5040E464" w14:textId="7262D452" w:rsidR="00066EF9" w:rsidRPr="000E0BAA" w:rsidRDefault="00066EF9" w:rsidP="00066EF9">
      <w:pPr>
        <w:spacing w:before="0" w:after="0"/>
        <w:jc w:val="both"/>
        <w:rPr>
          <w:rFonts w:cstheme="minorHAnsi"/>
        </w:rPr>
      </w:pPr>
    </w:p>
    <w:p w14:paraId="54785017" w14:textId="77777777" w:rsidR="00C044DA" w:rsidRPr="000E0BAA" w:rsidRDefault="00C044DA" w:rsidP="00066EF9">
      <w:pPr>
        <w:spacing w:before="0" w:after="0"/>
        <w:jc w:val="both"/>
        <w:rPr>
          <w:rFonts w:cstheme="minorHAnsi"/>
        </w:rPr>
      </w:pPr>
    </w:p>
    <w:sectPr w:rsidR="00C044DA" w:rsidRPr="000E0BAA" w:rsidSect="003731EC">
      <w:headerReference w:type="default" r:id="rId8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91F1B" w14:textId="77777777" w:rsidR="00D477E7" w:rsidRDefault="00D477E7" w:rsidP="003D7D73">
      <w:pPr>
        <w:spacing w:before="0" w:after="0"/>
      </w:pPr>
      <w:r>
        <w:separator/>
      </w:r>
    </w:p>
  </w:endnote>
  <w:endnote w:type="continuationSeparator" w:id="0">
    <w:p w14:paraId="7652070D" w14:textId="77777777" w:rsidR="00D477E7" w:rsidRDefault="00D477E7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4A23C" w14:textId="77777777" w:rsidR="00D477E7" w:rsidRDefault="00D477E7" w:rsidP="003D7D73">
      <w:pPr>
        <w:spacing w:before="0" w:after="0"/>
      </w:pPr>
      <w:r>
        <w:separator/>
      </w:r>
    </w:p>
  </w:footnote>
  <w:footnote w:type="continuationSeparator" w:id="0">
    <w:p w14:paraId="34D6D135" w14:textId="77777777" w:rsidR="00D477E7" w:rsidRDefault="00D477E7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853"/>
    <w:multiLevelType w:val="hybridMultilevel"/>
    <w:tmpl w:val="18A0F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64819"/>
    <w:multiLevelType w:val="hybridMultilevel"/>
    <w:tmpl w:val="9350C8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73"/>
    <w:rsid w:val="00021D54"/>
    <w:rsid w:val="000400FB"/>
    <w:rsid w:val="000574AE"/>
    <w:rsid w:val="00066EF9"/>
    <w:rsid w:val="000D5B3B"/>
    <w:rsid w:val="000E0BAA"/>
    <w:rsid w:val="000E781C"/>
    <w:rsid w:val="000F4381"/>
    <w:rsid w:val="001026A3"/>
    <w:rsid w:val="0012761A"/>
    <w:rsid w:val="001467CD"/>
    <w:rsid w:val="0015206B"/>
    <w:rsid w:val="00161219"/>
    <w:rsid w:val="001741EF"/>
    <w:rsid w:val="00187C52"/>
    <w:rsid w:val="001A0BB2"/>
    <w:rsid w:val="001A392F"/>
    <w:rsid w:val="001C7884"/>
    <w:rsid w:val="001E0B86"/>
    <w:rsid w:val="001E0E91"/>
    <w:rsid w:val="001F1168"/>
    <w:rsid w:val="0025011A"/>
    <w:rsid w:val="00261EB7"/>
    <w:rsid w:val="00271D97"/>
    <w:rsid w:val="00276029"/>
    <w:rsid w:val="00282827"/>
    <w:rsid w:val="00286E0C"/>
    <w:rsid w:val="00291113"/>
    <w:rsid w:val="0029713F"/>
    <w:rsid w:val="002B1DFD"/>
    <w:rsid w:val="002D421D"/>
    <w:rsid w:val="00314D10"/>
    <w:rsid w:val="00323BF9"/>
    <w:rsid w:val="003372C2"/>
    <w:rsid w:val="003412BE"/>
    <w:rsid w:val="003431DF"/>
    <w:rsid w:val="003434FE"/>
    <w:rsid w:val="003731EC"/>
    <w:rsid w:val="003A3B61"/>
    <w:rsid w:val="003B69A0"/>
    <w:rsid w:val="003D7D73"/>
    <w:rsid w:val="003E1599"/>
    <w:rsid w:val="003E24CF"/>
    <w:rsid w:val="003E70D2"/>
    <w:rsid w:val="00415BDF"/>
    <w:rsid w:val="004172A3"/>
    <w:rsid w:val="00426591"/>
    <w:rsid w:val="00431F82"/>
    <w:rsid w:val="00481AAA"/>
    <w:rsid w:val="004845B8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51732A"/>
    <w:rsid w:val="0053702B"/>
    <w:rsid w:val="00564488"/>
    <w:rsid w:val="0056663E"/>
    <w:rsid w:val="0056665A"/>
    <w:rsid w:val="0057043E"/>
    <w:rsid w:val="005B145B"/>
    <w:rsid w:val="005C7751"/>
    <w:rsid w:val="005E4FC1"/>
    <w:rsid w:val="00603178"/>
    <w:rsid w:val="00625CD1"/>
    <w:rsid w:val="006357D6"/>
    <w:rsid w:val="00651488"/>
    <w:rsid w:val="00661652"/>
    <w:rsid w:val="00672474"/>
    <w:rsid w:val="006865A0"/>
    <w:rsid w:val="006964E4"/>
    <w:rsid w:val="006A4EBE"/>
    <w:rsid w:val="006B154B"/>
    <w:rsid w:val="006C3D21"/>
    <w:rsid w:val="006C4F3E"/>
    <w:rsid w:val="006D3977"/>
    <w:rsid w:val="00717F4C"/>
    <w:rsid w:val="00725FC0"/>
    <w:rsid w:val="00737244"/>
    <w:rsid w:val="00742D0B"/>
    <w:rsid w:val="00755171"/>
    <w:rsid w:val="00767411"/>
    <w:rsid w:val="007A1478"/>
    <w:rsid w:val="007A3588"/>
    <w:rsid w:val="007A514B"/>
    <w:rsid w:val="007A584C"/>
    <w:rsid w:val="00805103"/>
    <w:rsid w:val="008147BB"/>
    <w:rsid w:val="00832A9E"/>
    <w:rsid w:val="008350DD"/>
    <w:rsid w:val="00874177"/>
    <w:rsid w:val="008767BA"/>
    <w:rsid w:val="008A7B49"/>
    <w:rsid w:val="008C6174"/>
    <w:rsid w:val="008C7160"/>
    <w:rsid w:val="008F2271"/>
    <w:rsid w:val="008F5379"/>
    <w:rsid w:val="009332FA"/>
    <w:rsid w:val="00935516"/>
    <w:rsid w:val="0094792D"/>
    <w:rsid w:val="00960464"/>
    <w:rsid w:val="00986834"/>
    <w:rsid w:val="009877A0"/>
    <w:rsid w:val="009925BE"/>
    <w:rsid w:val="009A102C"/>
    <w:rsid w:val="009A5713"/>
    <w:rsid w:val="009B5E2B"/>
    <w:rsid w:val="00A013AA"/>
    <w:rsid w:val="00A126F9"/>
    <w:rsid w:val="00A326C6"/>
    <w:rsid w:val="00A46BD6"/>
    <w:rsid w:val="00A56E96"/>
    <w:rsid w:val="00A57844"/>
    <w:rsid w:val="00A60AB1"/>
    <w:rsid w:val="00A648B6"/>
    <w:rsid w:val="00A910EF"/>
    <w:rsid w:val="00AA0EF6"/>
    <w:rsid w:val="00AA3648"/>
    <w:rsid w:val="00AA506B"/>
    <w:rsid w:val="00AB04AF"/>
    <w:rsid w:val="00AB7B53"/>
    <w:rsid w:val="00AD0A25"/>
    <w:rsid w:val="00AD1C2F"/>
    <w:rsid w:val="00AD400F"/>
    <w:rsid w:val="00AE3F27"/>
    <w:rsid w:val="00B12C91"/>
    <w:rsid w:val="00B153AC"/>
    <w:rsid w:val="00B73B41"/>
    <w:rsid w:val="00B85EBE"/>
    <w:rsid w:val="00BA1C40"/>
    <w:rsid w:val="00BB1737"/>
    <w:rsid w:val="00BC1989"/>
    <w:rsid w:val="00BD7984"/>
    <w:rsid w:val="00BE4407"/>
    <w:rsid w:val="00C044DA"/>
    <w:rsid w:val="00C05908"/>
    <w:rsid w:val="00C14D9C"/>
    <w:rsid w:val="00C74608"/>
    <w:rsid w:val="00C82255"/>
    <w:rsid w:val="00C92B1A"/>
    <w:rsid w:val="00CA055A"/>
    <w:rsid w:val="00CA0C06"/>
    <w:rsid w:val="00CA0E7D"/>
    <w:rsid w:val="00CC112C"/>
    <w:rsid w:val="00CC23BE"/>
    <w:rsid w:val="00CC2854"/>
    <w:rsid w:val="00CE33C9"/>
    <w:rsid w:val="00CF4109"/>
    <w:rsid w:val="00D00FF0"/>
    <w:rsid w:val="00D12B89"/>
    <w:rsid w:val="00D179A3"/>
    <w:rsid w:val="00D21668"/>
    <w:rsid w:val="00D21DF1"/>
    <w:rsid w:val="00D35E3D"/>
    <w:rsid w:val="00D477E7"/>
    <w:rsid w:val="00D65F2E"/>
    <w:rsid w:val="00D83A8B"/>
    <w:rsid w:val="00DA5C61"/>
    <w:rsid w:val="00DF4FB6"/>
    <w:rsid w:val="00E40043"/>
    <w:rsid w:val="00E433C8"/>
    <w:rsid w:val="00E6385A"/>
    <w:rsid w:val="00E80596"/>
    <w:rsid w:val="00E97CD3"/>
    <w:rsid w:val="00EA38CB"/>
    <w:rsid w:val="00EA7AAA"/>
    <w:rsid w:val="00EB0F45"/>
    <w:rsid w:val="00ED5135"/>
    <w:rsid w:val="00F32EAF"/>
    <w:rsid w:val="00F40E72"/>
    <w:rsid w:val="00F454FF"/>
    <w:rsid w:val="00F47438"/>
    <w:rsid w:val="00F54F4C"/>
    <w:rsid w:val="00F64C68"/>
    <w:rsid w:val="00F731B2"/>
    <w:rsid w:val="00F75FA3"/>
    <w:rsid w:val="00F82FBE"/>
    <w:rsid w:val="00F84B16"/>
    <w:rsid w:val="00F9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chartTrackingRefBased/>
  <w15:docId w15:val="{FADD0C69-189D-46A2-B41F-D18AC77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">
    <w:name w:val="Table Normal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1">
    <w:name w:val="Plain Table 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PBQutmbrgakx63IUUD8qOgIM2wKVId4n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3</cp:revision>
  <dcterms:created xsi:type="dcterms:W3CDTF">2020-07-06T18:37:00Z</dcterms:created>
  <dcterms:modified xsi:type="dcterms:W3CDTF">2020-07-10T15:31:00Z</dcterms:modified>
</cp:coreProperties>
</file>