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71048C0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64AF125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02A0EE6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Filosofia da Ciência</w:t>
            </w:r>
            <w:r w:rsidR="00685C29">
              <w:rPr>
                <w:rFonts w:ascii="Times New Roman" w:eastAsia="Times New Roman" w:hAnsi="Times New Roman" w:cs="Times New Roman"/>
                <w:lang w:eastAsia="pt-BR"/>
              </w:rPr>
              <w:t>: ciência, tecnologia e valores</w:t>
            </w:r>
          </w:p>
        </w:tc>
      </w:tr>
      <w:tr w:rsidR="002E7F96" w:rsidRPr="00685C29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64024AFB" w:rsidR="002E7F96" w:rsidRPr="00B65775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pt-BR"/>
              </w:rPr>
            </w:pPr>
            <w:r w:rsidRPr="00B65775">
              <w:rPr>
                <w:rFonts w:ascii="Times New Roman" w:eastAsia="Times New Roman" w:hAnsi="Times New Roman" w:cs="Times New Roman"/>
                <w:lang w:val="en-GB" w:eastAsia="pt-BR"/>
              </w:rPr>
              <w:t xml:space="preserve">Unidade Curricular (UC): </w:t>
            </w:r>
            <w:r w:rsidR="0036014A" w:rsidRPr="00B65775">
              <w:rPr>
                <w:rFonts w:ascii="Times New Roman" w:eastAsia="Times New Roman" w:hAnsi="Times New Roman" w:cs="Times New Roman"/>
                <w:lang w:val="en-GB" w:eastAsia="pt-BR"/>
              </w:rPr>
              <w:t>Philosophy of Scienc</w:t>
            </w:r>
            <w:r w:rsidR="00685C29">
              <w:rPr>
                <w:rFonts w:ascii="Times New Roman" w:eastAsia="Times New Roman" w:hAnsi="Times New Roman" w:cs="Times New Roman"/>
                <w:lang w:val="en-GB" w:eastAsia="pt-BR"/>
              </w:rPr>
              <w:t>e: science, technology</w:t>
            </w:r>
            <w:r w:rsidR="00F43963">
              <w:rPr>
                <w:rFonts w:ascii="Times New Roman" w:eastAsia="Times New Roman" w:hAnsi="Times New Roman" w:cs="Times New Roman"/>
                <w:lang w:val="en-GB" w:eastAsia="pt-BR"/>
              </w:rPr>
              <w:t>,</w:t>
            </w:r>
            <w:r w:rsidR="00685C29">
              <w:rPr>
                <w:rFonts w:ascii="Times New Roman" w:eastAsia="Times New Roman" w:hAnsi="Times New Roman" w:cs="Times New Roman"/>
                <w:lang w:val="en-GB" w:eastAsia="pt-BR"/>
              </w:rPr>
              <w:t xml:space="preserve"> and values 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125BDC3E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Filosofía de la Ciencia</w:t>
            </w:r>
            <w:r w:rsidR="00685C29">
              <w:rPr>
                <w:rFonts w:ascii="Times New Roman" w:eastAsia="Times New Roman" w:hAnsi="Times New Roman" w:cs="Times New Roman"/>
                <w:lang w:eastAsia="pt-BR"/>
              </w:rPr>
              <w:t xml:space="preserve">: ciencia, tecnología y valores  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16E1A99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 xml:space="preserve">Claudemir Roque Tossato – Filosofia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7FB29ADB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CE161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toclare@uol.com.br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551FBA2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0CAB5A8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5D25F8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0436156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5D25F8">
              <w:rPr>
                <w:rFonts w:ascii="Times New Roman" w:eastAsia="Times New Roman" w:hAnsi="Times New Roman" w:cs="Times New Roman"/>
                <w:lang w:eastAsia="pt-BR"/>
              </w:rPr>
              <w:t>vespertino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4EE7D918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6723A6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564804C8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 Fixa</w:t>
            </w:r>
          </w:p>
          <w:p w14:paraId="199BAB10" w14:textId="23EC618C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B43D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69095651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6723A6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36DD5861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6723A6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3E66F91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6865BDEC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5D25F8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686696B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F43963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="006723A6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76C7476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CD14AA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054EC5D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CE161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</w:t>
            </w:r>
            <w:r w:rsidR="00CD14AA">
              <w:rPr>
                <w:rFonts w:ascii="Times New Roman" w:eastAsia="Times New Roman" w:hAnsi="Times New Roman" w:cs="Times New Roman"/>
                <w:lang w:eastAsia="pt-BR"/>
              </w:rPr>
              <w:t xml:space="preserve"> 17</w:t>
            </w:r>
            <w:bookmarkStart w:id="0" w:name="_GoBack"/>
            <w:bookmarkEnd w:id="0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72A1C0E" w14:textId="4DD17CCA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CE161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56510BFA" w14:textId="20E43F81" w:rsidR="003051AF" w:rsidRPr="006723A6" w:rsidRDefault="006723A6" w:rsidP="006723A6">
            <w:pPr>
              <w:snapToGrid w:val="0"/>
              <w:spacing w:line="36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785C0D">
              <w:t>A unidade curricular visa examinar a natureza do conhecimento científico e as condições intelectuais e éticas de produção e difusão da ciência.</w:t>
            </w:r>
            <w:r w:rsidR="003051AF"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40DDABCB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617F2A5B" w14:textId="3A42EDFB" w:rsidR="006B43D4" w:rsidRDefault="006B43D4" w:rsidP="006B43D4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A ciência e sua estrutura teórica;</w:t>
            </w:r>
          </w:p>
          <w:p w14:paraId="6688DDFE" w14:textId="77777777" w:rsidR="006B43D4" w:rsidRDefault="006B43D4" w:rsidP="006B43D4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lastRenderedPageBreak/>
              <w:t>os valores cognitivos: adequação empírica, linguagem matemática como instrumento; explicação e previsão;</w:t>
            </w:r>
          </w:p>
          <w:p w14:paraId="2BB9398F" w14:textId="77777777" w:rsidR="006B43D4" w:rsidRDefault="006B43D4" w:rsidP="006B43D4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os valores sociais influenciando a prática científica;</w:t>
            </w:r>
          </w:p>
          <w:p w14:paraId="7BE1E615" w14:textId="77777777" w:rsidR="006B43D4" w:rsidRDefault="006B43D4" w:rsidP="006B43D4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a possibilidade de pensamento objetivo em ciência;</w:t>
            </w:r>
          </w:p>
          <w:p w14:paraId="2444AA3E" w14:textId="77777777" w:rsidR="006B43D4" w:rsidRDefault="006B43D4" w:rsidP="006B43D4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ciência e questões tecnológicas.</w:t>
            </w:r>
          </w:p>
          <w:p w14:paraId="131463C4" w14:textId="10440197" w:rsidR="006723A6" w:rsidRDefault="006723A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4DF5B4C" w14:textId="54C6A997" w:rsidR="003051AF" w:rsidRPr="006723A6" w:rsidRDefault="003051AF" w:rsidP="006B43D4">
            <w:pPr>
              <w:spacing w:line="360" w:lineRule="auto"/>
              <w:jc w:val="both"/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D890" w14:textId="3B98E46C" w:rsidR="003051AF" w:rsidRPr="005D1834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11E8D996" w14:textId="6BB53683" w:rsidR="00F01D21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  <w:r w:rsidR="006B43D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B43D4">
              <w:t>Discutir a relação entre ciência, tecnologia e valores; qual o papel dos valores cognitivos na atividade científica e como eles são fundamentais para a objetividade científica; a importância dos valores sociais para a escolha das teorias científicas.</w:t>
            </w:r>
          </w:p>
          <w:p w14:paraId="78D30A6A" w14:textId="0F04F1E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0804CF7F" w14:textId="4C77042F" w:rsidR="003051AF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437952" w14:textId="2F4A0EB5" w:rsidR="006B43D4" w:rsidRPr="00740343" w:rsidRDefault="006B43D4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2767" w14:textId="7E7F4D88" w:rsidR="003051AF" w:rsidRDefault="006B43D4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Metodologia de ensino:</w:t>
            </w:r>
          </w:p>
          <w:p w14:paraId="74CE53F0" w14:textId="0A9AB242" w:rsidR="006B43D4" w:rsidRDefault="006B43D4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Aulas expositivas</w:t>
            </w:r>
          </w:p>
          <w:p w14:paraId="1925CE3A" w14:textId="4B923FBE" w:rsidR="00B65775" w:rsidRPr="00740343" w:rsidRDefault="00B65775" w:rsidP="006B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0B51E32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  <w:r w:rsidR="006723A6">
              <w:rPr>
                <w:rFonts w:ascii="Times New Roman" w:eastAsia="Times New Roman" w:hAnsi="Times New Roman" w:cs="Times New Roman"/>
                <w:lang w:eastAsia="pt-BR"/>
              </w:rPr>
              <w:t>trabalho final</w:t>
            </w:r>
          </w:p>
        </w:tc>
      </w:tr>
      <w:tr w:rsidR="003051AF" w:rsidRPr="00685C29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C648" w14:textId="5AEE3DC2" w:rsidR="003051AF" w:rsidRPr="005D1834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Bibliografia:</w:t>
            </w:r>
          </w:p>
          <w:p w14:paraId="25290F09" w14:textId="7DCC08D3" w:rsidR="006B43D4" w:rsidRPr="006B43D4" w:rsidRDefault="006B43D4" w:rsidP="006B4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Básica:</w:t>
            </w:r>
          </w:p>
          <w:p w14:paraId="07F31219" w14:textId="77777777" w:rsidR="005D5E63" w:rsidRPr="00C36F8D" w:rsidRDefault="005D5E63" w:rsidP="005D5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36F8D">
              <w:rPr>
                <w:rFonts w:ascii="Times New Roman" w:eastAsia="Times New Roman" w:hAnsi="Times New Roman" w:cs="Times New Roman"/>
                <w:smallCaps/>
                <w:lang w:eastAsia="pt-BR"/>
              </w:rPr>
              <w:t>Dusek</w:t>
            </w:r>
            <w:r w:rsidRPr="00C36F8D">
              <w:rPr>
                <w:rFonts w:ascii="Times New Roman" w:eastAsia="Times New Roman" w:hAnsi="Times New Roman" w:cs="Times New Roman"/>
                <w:lang w:eastAsia="pt-BR"/>
              </w:rPr>
              <w:t xml:space="preserve">, V. </w:t>
            </w:r>
            <w:r w:rsidRPr="00C36F8D">
              <w:rPr>
                <w:rFonts w:ascii="Times New Roman" w:eastAsia="Times New Roman" w:hAnsi="Times New Roman" w:cs="Times New Roman"/>
                <w:i/>
                <w:lang w:eastAsia="pt-BR"/>
              </w:rPr>
              <w:t>Filosofia da tecnologia</w:t>
            </w:r>
            <w:r w:rsidRPr="00C36F8D">
              <w:rPr>
                <w:rFonts w:ascii="Times New Roman" w:eastAsia="Times New Roman" w:hAnsi="Times New Roman" w:cs="Times New Roman"/>
                <w:lang w:eastAsia="pt-BR"/>
              </w:rPr>
              <w:t>. São Paulo: Ed. Loyola, 2009.</w:t>
            </w:r>
          </w:p>
          <w:p w14:paraId="33329806" w14:textId="03B18E87" w:rsidR="006B43D4" w:rsidRPr="005D5E63" w:rsidRDefault="005D5E63" w:rsidP="006B43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6F8D">
              <w:rPr>
                <w:rFonts w:ascii="Times New Roman" w:eastAsia="Times New Roman" w:hAnsi="Times New Roman" w:cs="Times New Roman"/>
                <w:smallCaps/>
                <w:lang w:eastAsia="pt-BR"/>
              </w:rPr>
              <w:t>Feenberg</w:t>
            </w:r>
            <w:r w:rsidRPr="00C36F8D">
              <w:rPr>
                <w:rFonts w:ascii="Times New Roman" w:eastAsia="Times New Roman" w:hAnsi="Times New Roman" w:cs="Times New Roman"/>
                <w:lang w:eastAsia="pt-BR"/>
              </w:rPr>
              <w:t xml:space="preserve">, A.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 que é filosofia da tecnologia, 2003.</w:t>
            </w:r>
            <w:r w:rsidRPr="00515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7D8">
              <w:rPr>
                <w:rFonts w:ascii="Times New Roman" w:hAnsi="Times New Roman" w:cs="Times New Roman"/>
              </w:rPr>
              <w:t>Conferência em Komaba, Japão, 2003.</w:t>
            </w:r>
          </w:p>
          <w:p w14:paraId="36FEEA28" w14:textId="77777777" w:rsidR="006B43D4" w:rsidRPr="00634A21" w:rsidRDefault="006B43D4" w:rsidP="006B43D4">
            <w:pPr>
              <w:spacing w:after="240" w:line="360" w:lineRule="auto"/>
              <w:jc w:val="both"/>
              <w:rPr>
                <w:lang w:val="pt-PT"/>
              </w:rPr>
            </w:pPr>
            <w:r w:rsidRPr="00634A21">
              <w:rPr>
                <w:smallCaps/>
                <w:lang w:val="pt-PT"/>
              </w:rPr>
              <w:t>Kuhn</w:t>
            </w:r>
            <w:r w:rsidRPr="00634A21">
              <w:rPr>
                <w:lang w:val="pt-PT"/>
              </w:rPr>
              <w:t xml:space="preserve">, T. S. </w:t>
            </w:r>
            <w:r w:rsidRPr="00634A21">
              <w:rPr>
                <w:i/>
                <w:lang w:val="pt-PT"/>
              </w:rPr>
              <w:t>A estrutura das revoluções científicas</w:t>
            </w:r>
            <w:r w:rsidRPr="00634A21">
              <w:rPr>
                <w:lang w:val="pt-PT"/>
              </w:rPr>
              <w:t>. 2. ed. São Paulo: Perspectiva, 1978.</w:t>
            </w:r>
          </w:p>
          <w:p w14:paraId="6C69E169" w14:textId="77777777" w:rsidR="006B43D4" w:rsidRDefault="006B43D4" w:rsidP="006B43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709" w:hanging="709"/>
              <w:jc w:val="both"/>
              <w:rPr>
                <w:rFonts w:eastAsia="ヒラギノ角ゴ Pro W3"/>
                <w:color w:val="000000"/>
              </w:rPr>
            </w:pPr>
            <w:r w:rsidRPr="00634A21">
              <w:rPr>
                <w:smallCaps/>
              </w:rPr>
              <w:t>Lacey, H.</w:t>
            </w:r>
            <w:r w:rsidRPr="00634A21">
              <w:t xml:space="preserve"> </w:t>
            </w:r>
            <w:r w:rsidRPr="00634A21">
              <w:rPr>
                <w:rFonts w:eastAsia="ヒラギノ角ゴ Pro W3"/>
                <w:i/>
                <w:color w:val="000000"/>
              </w:rPr>
              <w:t>Valores e atividade científica 1</w:t>
            </w:r>
            <w:r w:rsidRPr="00634A21">
              <w:rPr>
                <w:rFonts w:eastAsia="ヒラギノ角ゴ Pro W3"/>
                <w:color w:val="000000"/>
              </w:rPr>
              <w:t>. São Paulo: Associação Filosófica Scientiae Studia/Editora 34</w:t>
            </w:r>
            <w:r>
              <w:rPr>
                <w:rFonts w:eastAsia="ヒラギノ角ゴ Pro W3"/>
                <w:color w:val="000000"/>
              </w:rPr>
              <w:t>, 2008</w:t>
            </w:r>
            <w:r w:rsidRPr="00634A21">
              <w:rPr>
                <w:rFonts w:eastAsia="ヒラギノ角ゴ Pro W3"/>
                <w:color w:val="000000"/>
              </w:rPr>
              <w:t>.</w:t>
            </w:r>
          </w:p>
          <w:p w14:paraId="34F97407" w14:textId="77777777" w:rsidR="006B43D4" w:rsidRDefault="006B43D4" w:rsidP="006B43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ind w:left="709" w:hanging="709"/>
              <w:jc w:val="both"/>
              <w:rPr>
                <w:rFonts w:eastAsia="ヒラギノ角ゴ Pro W3"/>
                <w:color w:val="000000"/>
              </w:rPr>
            </w:pPr>
            <w:r w:rsidRPr="00634A21">
              <w:rPr>
                <w:rFonts w:eastAsia="ヒラギノ角ゴ Pro W3"/>
                <w:color w:val="000000"/>
              </w:rPr>
              <w:t xml:space="preserve">_____. Ciência, respeito à natureza e bem-estar humano. </w:t>
            </w:r>
            <w:r w:rsidRPr="00634A21">
              <w:rPr>
                <w:rFonts w:eastAsia="ヒラギノ角ゴ Pro W3"/>
                <w:i/>
                <w:color w:val="000000"/>
              </w:rPr>
              <w:t>Scientiae Studia</w:t>
            </w:r>
            <w:r w:rsidRPr="00634A21">
              <w:rPr>
                <w:rFonts w:eastAsia="ヒラギノ角ゴ Pro W3"/>
                <w:color w:val="000000"/>
              </w:rPr>
              <w:t>, 6, 3, p. 297–327, 20</w:t>
            </w:r>
            <w:r>
              <w:rPr>
                <w:rFonts w:eastAsia="ヒラギノ角ゴ Pro W3"/>
                <w:color w:val="000000"/>
              </w:rPr>
              <w:t>08</w:t>
            </w:r>
            <w:r w:rsidRPr="00634A21">
              <w:rPr>
                <w:rFonts w:eastAsia="ヒラギノ角ゴ Pro W3"/>
                <w:color w:val="000000"/>
              </w:rPr>
              <w:t>.</w:t>
            </w:r>
          </w:p>
          <w:p w14:paraId="60E5062F" w14:textId="77777777" w:rsidR="006B43D4" w:rsidRDefault="006B43D4" w:rsidP="006B43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ind w:left="709" w:hanging="709"/>
              <w:jc w:val="both"/>
              <w:rPr>
                <w:rFonts w:eastAsia="ヒラギノ角ゴ Pro W3"/>
                <w:color w:val="000000"/>
              </w:rPr>
            </w:pPr>
            <w:r w:rsidRPr="00634A21">
              <w:rPr>
                <w:rFonts w:eastAsia="ヒラギノ角ゴ Pro W3"/>
                <w:color w:val="000000"/>
              </w:rPr>
              <w:t xml:space="preserve">_____. </w:t>
            </w:r>
            <w:r w:rsidRPr="00634A21">
              <w:rPr>
                <w:rFonts w:eastAsia="ヒラギノ角ゴ Pro W3"/>
                <w:i/>
                <w:color w:val="000000"/>
              </w:rPr>
              <w:t>Valores e atividade científica 2</w:t>
            </w:r>
            <w:r w:rsidRPr="00634A21">
              <w:rPr>
                <w:rFonts w:eastAsia="ヒラギノ角ゴ Pro W3"/>
                <w:color w:val="000000"/>
              </w:rPr>
              <w:t>. São Paulo: Associação Filosófica Scientiae Studia/Editora 34, 2010.</w:t>
            </w:r>
          </w:p>
          <w:p w14:paraId="0CE8626F" w14:textId="267A6CA9" w:rsidR="006B43D4" w:rsidRDefault="006B43D4" w:rsidP="006B43D4">
            <w:pPr>
              <w:spacing w:line="360" w:lineRule="auto"/>
              <w:ind w:left="284" w:hanging="284"/>
              <w:jc w:val="both"/>
            </w:pPr>
            <w:r w:rsidRPr="00A05C9E">
              <w:rPr>
                <w:smallCaps/>
              </w:rPr>
              <w:lastRenderedPageBreak/>
              <w:t>Shinn</w:t>
            </w:r>
            <w:r>
              <w:t xml:space="preserve">, T. &amp; </w:t>
            </w:r>
            <w:r w:rsidRPr="00A05C9E">
              <w:rPr>
                <w:smallCaps/>
              </w:rPr>
              <w:t>Ragouet</w:t>
            </w:r>
            <w:r>
              <w:t xml:space="preserve">, P. </w:t>
            </w:r>
            <w:r>
              <w:rPr>
                <w:i/>
              </w:rPr>
              <w:t>Controvérsias sobre a ciência: por uma sociologia transversalista da atividade científica</w:t>
            </w:r>
            <w:r>
              <w:t>. Tradução de Mariconda, P. R. &amp; Garcia, S. G. São Paulo: Associação Filosófica Scientiae Studia/Editora 34, 2008.</w:t>
            </w:r>
          </w:p>
          <w:p w14:paraId="2947816D" w14:textId="77777777" w:rsidR="006B43D4" w:rsidRPr="006B43D4" w:rsidRDefault="006B43D4" w:rsidP="006B43D4">
            <w:pPr>
              <w:spacing w:line="360" w:lineRule="auto"/>
              <w:ind w:left="284" w:hanging="284"/>
              <w:jc w:val="both"/>
            </w:pPr>
          </w:p>
          <w:p w14:paraId="48DCD543" w14:textId="00C43431" w:rsidR="006B43D4" w:rsidRDefault="006B43D4" w:rsidP="00B52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Complementar:</w:t>
            </w:r>
          </w:p>
          <w:p w14:paraId="0212E0D2" w14:textId="77777777" w:rsidR="006B43D4" w:rsidRDefault="006B43D4" w:rsidP="00B52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0018109" w14:textId="77777777" w:rsidR="006B43D4" w:rsidRDefault="006B43D4" w:rsidP="006B43D4">
            <w:pPr>
              <w:spacing w:line="360" w:lineRule="auto"/>
              <w:jc w:val="both"/>
            </w:pPr>
            <w:r w:rsidRPr="004E6800">
              <w:rPr>
                <w:smallCaps/>
              </w:rPr>
              <w:t>Cupani</w:t>
            </w:r>
            <w:r>
              <w:t xml:space="preserve">, A. A propósito do ethos da ciência. </w:t>
            </w:r>
            <w:r>
              <w:rPr>
                <w:i/>
              </w:rPr>
              <w:t>Episteme</w:t>
            </w:r>
            <w:r>
              <w:t>, 3, 6, p. 16-38, 1998.</w:t>
            </w:r>
          </w:p>
          <w:p w14:paraId="04C01AFA" w14:textId="77777777" w:rsidR="006B43D4" w:rsidRDefault="006B43D4" w:rsidP="006B43D4">
            <w:pPr>
              <w:spacing w:line="360" w:lineRule="auto"/>
              <w:jc w:val="both"/>
            </w:pPr>
            <w:r>
              <w:t xml:space="preserve">_____. A ciência e os valores humanos: repensando uma tese clássica. </w:t>
            </w:r>
            <w:r>
              <w:rPr>
                <w:i/>
              </w:rPr>
              <w:t>Philósophos</w:t>
            </w:r>
            <w:r>
              <w:t>, 9, 2, p. 115-34, 2004.</w:t>
            </w:r>
          </w:p>
          <w:p w14:paraId="58D7A117" w14:textId="77777777" w:rsidR="006B43D4" w:rsidRDefault="006B43D4" w:rsidP="006B43D4">
            <w:pPr>
              <w:spacing w:line="360" w:lineRule="auto"/>
              <w:jc w:val="both"/>
            </w:pPr>
            <w:r w:rsidRPr="004E6800">
              <w:rPr>
                <w:smallCaps/>
              </w:rPr>
              <w:t>Feenberg</w:t>
            </w:r>
            <w:r>
              <w:t xml:space="preserve">, A. Ciência, tecnología y democracia: distinciones e conexiones. </w:t>
            </w:r>
            <w:r>
              <w:rPr>
                <w:i/>
              </w:rPr>
              <w:t>Scientiae Studia</w:t>
            </w:r>
            <w:r>
              <w:t>, 7, 1. p. 63-81, 2009.</w:t>
            </w:r>
          </w:p>
          <w:p w14:paraId="54274D61" w14:textId="645BCC41" w:rsidR="006B43D4" w:rsidRDefault="006B43D4" w:rsidP="006B43D4">
            <w:pPr>
              <w:spacing w:line="360" w:lineRule="auto"/>
              <w:jc w:val="both"/>
            </w:pPr>
            <w:r w:rsidRPr="00C8497E">
              <w:rPr>
                <w:smallCaps/>
              </w:rPr>
              <w:t>Feyerabend</w:t>
            </w:r>
            <w:r>
              <w:t xml:space="preserve">, P. </w:t>
            </w:r>
            <w:r>
              <w:rPr>
                <w:i/>
              </w:rPr>
              <w:t>Contra o método</w:t>
            </w:r>
            <w:r>
              <w:t>. Rio de Janeiro: Livraria Francisco Alves Editoria S. A., 1977.</w:t>
            </w:r>
          </w:p>
          <w:p w14:paraId="6FF3148F" w14:textId="5A4816C2" w:rsidR="005D5E63" w:rsidRPr="005D5E63" w:rsidRDefault="005D5E63" w:rsidP="006B4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36F8D">
              <w:rPr>
                <w:rFonts w:ascii="Times New Roman" w:eastAsia="Times New Roman" w:hAnsi="Times New Roman" w:cs="Times New Roman"/>
                <w:smallCaps/>
                <w:lang w:eastAsia="pt-BR"/>
              </w:rPr>
              <w:t>Heidegger</w:t>
            </w:r>
            <w:r w:rsidRPr="00C36F8D">
              <w:rPr>
                <w:rFonts w:ascii="Times New Roman" w:eastAsia="Times New Roman" w:hAnsi="Times New Roman" w:cs="Times New Roman"/>
                <w:lang w:eastAsia="pt-BR"/>
              </w:rPr>
              <w:t xml:space="preserve">, M. A questão da técnica. </w:t>
            </w:r>
            <w:r w:rsidRPr="00C36F8D">
              <w:rPr>
                <w:rFonts w:ascii="Times New Roman" w:eastAsia="Times New Roman" w:hAnsi="Times New Roman" w:cs="Times New Roman"/>
                <w:i/>
                <w:lang w:eastAsia="pt-BR"/>
              </w:rPr>
              <w:t>Scientiae Studia</w:t>
            </w:r>
            <w:r w:rsidRPr="00C36F8D">
              <w:rPr>
                <w:rFonts w:ascii="Times New Roman" w:eastAsia="Times New Roman" w:hAnsi="Times New Roman" w:cs="Times New Roman"/>
                <w:lang w:eastAsia="pt-BR"/>
              </w:rPr>
              <w:t>. 5, 3, p. 375-98, 2007.</w:t>
            </w:r>
          </w:p>
          <w:p w14:paraId="7AF23DCE" w14:textId="17EC9D9C" w:rsidR="006B43D4" w:rsidRDefault="006B43D4" w:rsidP="006B43D4">
            <w:pPr>
              <w:spacing w:line="360" w:lineRule="auto"/>
              <w:jc w:val="both"/>
            </w:pPr>
            <w:r w:rsidRPr="00602EA8">
              <w:rPr>
                <w:smallCaps/>
              </w:rPr>
              <w:t>Hempel</w:t>
            </w:r>
            <w:r>
              <w:t xml:space="preserve">, C. G. </w:t>
            </w:r>
            <w:r>
              <w:rPr>
                <w:i/>
              </w:rPr>
              <w:t>Filosofia da ciência natural</w:t>
            </w:r>
            <w:r>
              <w:t>. Rio de Janeiro: Zahar Editores, 1970.</w:t>
            </w:r>
          </w:p>
          <w:p w14:paraId="634BD901" w14:textId="6EBC0221" w:rsidR="006B43D4" w:rsidRDefault="006B43D4" w:rsidP="006B43D4">
            <w:pPr>
              <w:spacing w:line="360" w:lineRule="auto"/>
              <w:jc w:val="both"/>
            </w:pPr>
            <w:r>
              <w:t xml:space="preserve">_____. La ciencia y los valores humanos. In: _____. </w:t>
            </w:r>
            <w:r>
              <w:rPr>
                <w:i/>
              </w:rPr>
              <w:t>La esplicación científica</w:t>
            </w:r>
            <w:r>
              <w:t xml:space="preserve">. 2005, p. 117-37. </w:t>
            </w:r>
          </w:p>
          <w:p w14:paraId="6FD0D98C" w14:textId="77777777" w:rsidR="006B43D4" w:rsidRDefault="006B43D4" w:rsidP="006B43D4">
            <w:pPr>
              <w:spacing w:line="360" w:lineRule="auto"/>
              <w:jc w:val="both"/>
            </w:pPr>
            <w:r w:rsidRPr="004E6800">
              <w:rPr>
                <w:smallCaps/>
              </w:rPr>
              <w:t>Lacey</w:t>
            </w:r>
            <w:r>
              <w:t xml:space="preserve">, H. Existe uma distinção relevante entre valores cognitivos e sociais? </w:t>
            </w:r>
            <w:r>
              <w:rPr>
                <w:i/>
              </w:rPr>
              <w:t>Scientiae Studia</w:t>
            </w:r>
            <w:r>
              <w:t>, 1, 2, p. 121-49, 2003.</w:t>
            </w:r>
          </w:p>
          <w:p w14:paraId="5FF3545C" w14:textId="5895A8BA" w:rsidR="006B43D4" w:rsidRDefault="006B43D4" w:rsidP="006B43D4">
            <w:pPr>
              <w:spacing w:line="360" w:lineRule="auto"/>
              <w:jc w:val="both"/>
            </w:pPr>
            <w:r>
              <w:t xml:space="preserve">_____. </w:t>
            </w:r>
            <w:r w:rsidRPr="006B22E7">
              <w:t>Introdução</w:t>
            </w:r>
            <w:r>
              <w:t xml:space="preserve">. In_____. </w:t>
            </w:r>
            <w:r w:rsidRPr="006B22E7">
              <w:rPr>
                <w:i/>
              </w:rPr>
              <w:t>Controvérsia sobre os transgênicos</w:t>
            </w:r>
            <w:r w:rsidRPr="006B22E7">
              <w:t>. Aparecida: Ideia &amp; Letras, 2006. p. 9-28.</w:t>
            </w:r>
          </w:p>
          <w:p w14:paraId="14F83161" w14:textId="77777777" w:rsidR="006B43D4" w:rsidRDefault="006B43D4" w:rsidP="006B43D4">
            <w:pPr>
              <w:spacing w:line="360" w:lineRule="auto"/>
              <w:jc w:val="both"/>
            </w:pPr>
            <w:r>
              <w:t xml:space="preserve">_____. Para uma análise dos valores. In_____. </w:t>
            </w:r>
            <w:r>
              <w:rPr>
                <w:i/>
              </w:rPr>
              <w:t>Valores e atividade científica I</w:t>
            </w:r>
            <w:r>
              <w:t xml:space="preserve">. São Paulo: Associação Filosófica </w:t>
            </w:r>
            <w:r>
              <w:rPr>
                <w:i/>
              </w:rPr>
              <w:t>Scientiae Studia</w:t>
            </w:r>
            <w:r>
              <w:t>/Editora 34, p. 47-82, 2008.</w:t>
            </w:r>
          </w:p>
          <w:p w14:paraId="42C6AEB8" w14:textId="66EC3F97" w:rsidR="006B43D4" w:rsidRDefault="006B43D4" w:rsidP="006B43D4">
            <w:pPr>
              <w:spacing w:line="360" w:lineRule="auto"/>
              <w:jc w:val="both"/>
            </w:pPr>
            <w:r>
              <w:t xml:space="preserve">_____. Entendimento científico e controle da natureza. In: _____. </w:t>
            </w:r>
            <w:r>
              <w:rPr>
                <w:i/>
              </w:rPr>
              <w:t>Valores e atividade científica I</w:t>
            </w:r>
            <w:r>
              <w:t xml:space="preserve">. São Paulo: Associação Filosófica </w:t>
            </w:r>
            <w:r>
              <w:rPr>
                <w:i/>
              </w:rPr>
              <w:t>Scientiae Studia</w:t>
            </w:r>
            <w:r>
              <w:t>?Editora 34, p. 153-88, 2008.</w:t>
            </w:r>
          </w:p>
          <w:p w14:paraId="1E0885FA" w14:textId="77777777" w:rsidR="006B43D4" w:rsidRDefault="006B43D4" w:rsidP="006B43D4">
            <w:pPr>
              <w:spacing w:line="360" w:lineRule="auto"/>
              <w:jc w:val="both"/>
              <w:rPr>
                <w:lang w:val="en-US"/>
              </w:rPr>
            </w:pPr>
            <w:r w:rsidRPr="003F17BB">
              <w:rPr>
                <w:smallCaps/>
                <w:lang w:val="en-US"/>
              </w:rPr>
              <w:t>Laudan</w:t>
            </w:r>
            <w:r w:rsidRPr="003F17BB">
              <w:rPr>
                <w:lang w:val="en-US"/>
              </w:rPr>
              <w:t xml:space="preserve">, L. </w:t>
            </w:r>
            <w:r w:rsidRPr="003F17BB">
              <w:rPr>
                <w:i/>
                <w:lang w:val="en-US"/>
              </w:rPr>
              <w:t>Progress and its problems. Towards a theory of scientific growth</w:t>
            </w:r>
            <w:r w:rsidRPr="003F17BB">
              <w:rPr>
                <w:lang w:val="en-US"/>
              </w:rPr>
              <w:t>. California: University of California Press, 1977.</w:t>
            </w:r>
          </w:p>
          <w:p w14:paraId="469E6004" w14:textId="229AB859" w:rsidR="005D5E63" w:rsidRPr="005D5E63" w:rsidRDefault="005D5E63" w:rsidP="005D5E6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textAlignment w:val="baseline"/>
              <w:rPr>
                <w:lang w:val="en-GB"/>
              </w:rPr>
            </w:pPr>
            <w:r>
              <w:rPr>
                <w:smallCaps/>
                <w:lang w:val="en-US"/>
              </w:rPr>
              <w:t xml:space="preserve">_____. </w:t>
            </w:r>
            <w:r w:rsidRPr="00634A21">
              <w:rPr>
                <w:i/>
                <w:lang w:val="en-GB"/>
              </w:rPr>
              <w:t>Science and values - the aims of science and their role in scientific debate</w:t>
            </w:r>
            <w:r w:rsidRPr="00634A21">
              <w:rPr>
                <w:lang w:val="en-GB"/>
              </w:rPr>
              <w:t xml:space="preserve">. </w:t>
            </w:r>
            <w:r w:rsidRPr="005D5E63">
              <w:rPr>
                <w:lang w:val="en-GB"/>
              </w:rPr>
              <w:t>Berkeley: University of California Press, 1984.</w:t>
            </w:r>
          </w:p>
          <w:p w14:paraId="30B7C98F" w14:textId="01BA3BD4" w:rsidR="006B43D4" w:rsidRPr="006B43D4" w:rsidRDefault="005D5E63" w:rsidP="006B43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_____. </w:t>
            </w:r>
            <w:r w:rsidR="006B43D4" w:rsidRPr="003F17BB">
              <w:rPr>
                <w:i/>
                <w:lang w:val="en-US"/>
              </w:rPr>
              <w:t>Science and relativism. Some key controversies in the philosophy of science</w:t>
            </w:r>
            <w:r w:rsidR="006B43D4" w:rsidRPr="003F17BB">
              <w:rPr>
                <w:lang w:val="en-US"/>
              </w:rPr>
              <w:t>. Chicago: The University of Chicago Press, 1992.</w:t>
            </w:r>
          </w:p>
          <w:p w14:paraId="5B29A348" w14:textId="77777777" w:rsidR="006B43D4" w:rsidRPr="005D25F8" w:rsidRDefault="006B43D4" w:rsidP="006B43D4">
            <w:pPr>
              <w:spacing w:line="360" w:lineRule="auto"/>
              <w:jc w:val="both"/>
              <w:rPr>
                <w:lang w:val="en-GB"/>
              </w:rPr>
            </w:pPr>
            <w:r w:rsidRPr="00685C29">
              <w:rPr>
                <w:smallCaps/>
                <w:lang w:val="en-GB"/>
              </w:rPr>
              <w:t>Marcuse</w:t>
            </w:r>
            <w:r w:rsidRPr="00685C29">
              <w:rPr>
                <w:lang w:val="en-GB"/>
              </w:rPr>
              <w:t xml:space="preserve">, H. A responsabilidade da ciência. </w:t>
            </w:r>
            <w:r w:rsidRPr="005D25F8">
              <w:rPr>
                <w:i/>
                <w:lang w:val="en-GB"/>
              </w:rPr>
              <w:t>Scientiae Studia,</w:t>
            </w:r>
            <w:r w:rsidRPr="005D25F8">
              <w:rPr>
                <w:lang w:val="en-GB"/>
              </w:rPr>
              <w:t>7,1, p. 159-64, 2009.</w:t>
            </w:r>
          </w:p>
          <w:p w14:paraId="6769E436" w14:textId="77777777" w:rsidR="006B43D4" w:rsidRPr="005D25F8" w:rsidRDefault="006B43D4" w:rsidP="006B43D4">
            <w:pPr>
              <w:spacing w:line="360" w:lineRule="auto"/>
              <w:jc w:val="both"/>
              <w:rPr>
                <w:lang w:val="en-GB"/>
              </w:rPr>
            </w:pPr>
            <w:r w:rsidRPr="004E6800">
              <w:rPr>
                <w:smallCaps/>
              </w:rPr>
              <w:lastRenderedPageBreak/>
              <w:t>Mariconda</w:t>
            </w:r>
            <w:r w:rsidRPr="00E068DF">
              <w:t xml:space="preserve">, </w:t>
            </w:r>
            <w:r>
              <w:t xml:space="preserve">P. R. O controle da natureza e as origens da dicotomia entre fato e valor. </w:t>
            </w:r>
            <w:r w:rsidRPr="005D25F8">
              <w:rPr>
                <w:i/>
                <w:lang w:val="en-GB"/>
              </w:rPr>
              <w:t>Scientiae Studia</w:t>
            </w:r>
            <w:r w:rsidRPr="005D25F8">
              <w:rPr>
                <w:lang w:val="en-GB"/>
              </w:rPr>
              <w:t>, 4, 3. p. 453-72, 2006.</w:t>
            </w:r>
          </w:p>
          <w:p w14:paraId="00ACDD91" w14:textId="1CD6A453" w:rsidR="005D5E63" w:rsidRDefault="005D5E63" w:rsidP="005D5E63">
            <w:pPr>
              <w:spacing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36F8D">
              <w:rPr>
                <w:rFonts w:ascii="Times New Roman" w:eastAsia="Times New Roman" w:hAnsi="Times New Roman" w:cs="Times New Roman"/>
                <w:smallCaps/>
                <w:lang w:val="en-US" w:eastAsia="pt-BR"/>
              </w:rPr>
              <w:t>Mitcham</w:t>
            </w:r>
            <w:r w:rsidRPr="00C36F8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C. </w:t>
            </w:r>
            <w:r w:rsidRPr="00C36F8D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Thinking through technology. The path between engineering and philosophy</w:t>
            </w:r>
            <w:r w:rsidRPr="00C36F8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</w:t>
            </w:r>
            <w:r w:rsidRPr="005D5E63">
              <w:rPr>
                <w:rFonts w:ascii="Times New Roman" w:eastAsia="Times New Roman" w:hAnsi="Times New Roman" w:cs="Times New Roman"/>
                <w:lang w:eastAsia="pt-BR"/>
              </w:rPr>
              <w:t>Chicago: The University of Chicago Press, 1994.</w:t>
            </w:r>
          </w:p>
          <w:p w14:paraId="3196E80E" w14:textId="70182F45" w:rsidR="005D5E63" w:rsidRPr="005D5E63" w:rsidRDefault="005D5E63" w:rsidP="005D5E63">
            <w:pPr>
              <w:spacing w:line="360" w:lineRule="auto"/>
              <w:jc w:val="both"/>
              <w:rPr>
                <w:lang w:val="en-GB"/>
              </w:rPr>
            </w:pPr>
            <w:r w:rsidRPr="00000534">
              <w:rPr>
                <w:smallCaps/>
              </w:rPr>
              <w:t>Oliva</w:t>
            </w:r>
            <w:r>
              <w:t xml:space="preserve">, A. É a ciência razão em ação ou ação social sem razão? </w:t>
            </w:r>
            <w:r w:rsidRPr="005D5E63">
              <w:rPr>
                <w:i/>
                <w:lang w:val="en-GB"/>
              </w:rPr>
              <w:t>Scientiae Studia</w:t>
            </w:r>
            <w:r w:rsidRPr="005D5E63">
              <w:rPr>
                <w:lang w:val="en-GB"/>
              </w:rPr>
              <w:t xml:space="preserve">, 7, 1, p. 105-34, </w:t>
            </w:r>
            <w:r>
              <w:rPr>
                <w:lang w:val="en-GB"/>
              </w:rPr>
              <w:t>2009.</w:t>
            </w:r>
          </w:p>
          <w:p w14:paraId="0A10408A" w14:textId="77777777" w:rsidR="005D5E63" w:rsidRPr="00C36F8D" w:rsidRDefault="005D5E63" w:rsidP="005D5E63">
            <w:pPr>
              <w:spacing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C36F8D">
              <w:rPr>
                <w:rFonts w:ascii="Times New Roman" w:eastAsia="Times New Roman" w:hAnsi="Times New Roman" w:cs="Times New Roman"/>
                <w:smallCaps/>
                <w:lang w:val="en-US" w:eastAsia="pt-BR"/>
              </w:rPr>
              <w:t>Olsen</w:t>
            </w:r>
            <w:r w:rsidRPr="00C36F8D">
              <w:rPr>
                <w:rFonts w:ascii="Times New Roman" w:eastAsia="Times New Roman" w:hAnsi="Times New Roman" w:cs="Times New Roman"/>
                <w:lang w:val="en-US" w:eastAsia="pt-BR"/>
              </w:rPr>
              <w:t>, J. K. B. et al.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(Ed.).</w:t>
            </w:r>
            <w:r w:rsidRPr="00C36F8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C36F8D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Blackwell Companion to philosophy of technology</w:t>
            </w:r>
            <w:r w:rsidRPr="00C36F8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Massachusetts: Blackwell Publishers, 2009. </w:t>
            </w:r>
          </w:p>
          <w:p w14:paraId="716AD88E" w14:textId="0E42AB27" w:rsidR="005D5E63" w:rsidRPr="005D5E63" w:rsidRDefault="005D5E63" w:rsidP="005D5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C36F8D">
              <w:rPr>
                <w:rFonts w:ascii="Times New Roman" w:eastAsia="Times New Roman" w:hAnsi="Times New Roman" w:cs="Times New Roman"/>
                <w:smallCaps/>
                <w:lang w:val="en-US" w:eastAsia="pt-BR"/>
              </w:rPr>
              <w:t>Sharff</w:t>
            </w:r>
            <w:r w:rsidRPr="00C36F8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R. C. &amp; </w:t>
            </w:r>
            <w:r w:rsidRPr="00C36F8D">
              <w:rPr>
                <w:rFonts w:ascii="Times New Roman" w:eastAsia="Times New Roman" w:hAnsi="Times New Roman" w:cs="Times New Roman"/>
                <w:smallCaps/>
                <w:lang w:val="en-US" w:eastAsia="pt-BR"/>
              </w:rPr>
              <w:t>Dusek</w:t>
            </w:r>
            <w:r w:rsidRPr="00C36F8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V. </w:t>
            </w:r>
            <w:r w:rsidRPr="00C36F8D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Philosophy of technology. The technological condition</w:t>
            </w:r>
            <w:r w:rsidRPr="00C36F8D">
              <w:rPr>
                <w:rFonts w:ascii="Times New Roman" w:eastAsia="Times New Roman" w:hAnsi="Times New Roman" w:cs="Times New Roman"/>
                <w:lang w:val="en-US" w:eastAsia="pt-BR"/>
              </w:rPr>
              <w:t>. Massachusetts: Blackwell Publishers, 2010.</w:t>
            </w:r>
          </w:p>
          <w:p w14:paraId="182D4386" w14:textId="77777777" w:rsidR="006B43D4" w:rsidRPr="005D25F8" w:rsidRDefault="006B43D4" w:rsidP="006B43D4">
            <w:pPr>
              <w:spacing w:line="360" w:lineRule="auto"/>
              <w:jc w:val="both"/>
              <w:rPr>
                <w:lang w:val="en-GB"/>
              </w:rPr>
            </w:pPr>
          </w:p>
          <w:p w14:paraId="1B842C45" w14:textId="77777777" w:rsidR="006B43D4" w:rsidRPr="005D25F8" w:rsidRDefault="006B43D4" w:rsidP="006B43D4">
            <w:pPr>
              <w:spacing w:line="360" w:lineRule="auto"/>
              <w:jc w:val="both"/>
              <w:rPr>
                <w:lang w:val="en-GB"/>
              </w:rPr>
            </w:pPr>
          </w:p>
          <w:p w14:paraId="38A31C92" w14:textId="77777777" w:rsidR="006B43D4" w:rsidRPr="005D25F8" w:rsidRDefault="006B43D4" w:rsidP="006B43D4">
            <w:pPr>
              <w:spacing w:line="360" w:lineRule="auto"/>
              <w:jc w:val="both"/>
              <w:rPr>
                <w:lang w:val="en-GB"/>
              </w:rPr>
            </w:pPr>
          </w:p>
          <w:p w14:paraId="648BEE25" w14:textId="77777777" w:rsidR="006B43D4" w:rsidRPr="005D25F8" w:rsidRDefault="006B43D4" w:rsidP="006B43D4">
            <w:pPr>
              <w:spacing w:line="360" w:lineRule="auto"/>
              <w:jc w:val="both"/>
              <w:rPr>
                <w:lang w:val="en-GB"/>
              </w:rPr>
            </w:pPr>
          </w:p>
          <w:p w14:paraId="673BEADD" w14:textId="77777777" w:rsidR="006B43D4" w:rsidRPr="005D25F8" w:rsidRDefault="006B43D4" w:rsidP="006B43D4">
            <w:pPr>
              <w:spacing w:line="360" w:lineRule="auto"/>
              <w:jc w:val="both"/>
              <w:rPr>
                <w:lang w:val="en-GB"/>
              </w:rPr>
            </w:pPr>
          </w:p>
          <w:p w14:paraId="20DE2F63" w14:textId="06CCAF7A" w:rsidR="005D1834" w:rsidRPr="005D25F8" w:rsidRDefault="005D1834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pt-BR"/>
              </w:rPr>
            </w:pPr>
          </w:p>
          <w:p w14:paraId="75748BDF" w14:textId="77777777" w:rsidR="005D1834" w:rsidRPr="005D25F8" w:rsidRDefault="005D1834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pt-BR"/>
              </w:rPr>
            </w:pPr>
          </w:p>
          <w:p w14:paraId="1DD9A508" w14:textId="35F42CBD" w:rsidR="00F01D21" w:rsidRPr="005D25F8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37343C"/>
    <w:sectPr w:rsidR="00761DFD" w:rsidRPr="003051A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747E" w14:textId="77777777" w:rsidR="0037343C" w:rsidRDefault="0037343C" w:rsidP="00C6710B">
      <w:r>
        <w:separator/>
      </w:r>
    </w:p>
  </w:endnote>
  <w:endnote w:type="continuationSeparator" w:id="0">
    <w:p w14:paraId="4A6BC75D" w14:textId="77777777" w:rsidR="0037343C" w:rsidRDefault="0037343C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BE8B" w14:textId="77777777" w:rsidR="0037343C" w:rsidRDefault="0037343C" w:rsidP="00C6710B">
      <w:r>
        <w:separator/>
      </w:r>
    </w:p>
  </w:footnote>
  <w:footnote w:type="continuationSeparator" w:id="0">
    <w:p w14:paraId="75B19424" w14:textId="77777777" w:rsidR="0037343C" w:rsidRDefault="0037343C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86E0E"/>
    <w:multiLevelType w:val="hybridMultilevel"/>
    <w:tmpl w:val="81E4A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D5A98"/>
    <w:multiLevelType w:val="hybridMultilevel"/>
    <w:tmpl w:val="FDFEA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AF"/>
    <w:rsid w:val="000F5AFA"/>
    <w:rsid w:val="00135600"/>
    <w:rsid w:val="00144BF4"/>
    <w:rsid w:val="001513E7"/>
    <w:rsid w:val="00197050"/>
    <w:rsid w:val="00251DF0"/>
    <w:rsid w:val="002E7F96"/>
    <w:rsid w:val="003051AF"/>
    <w:rsid w:val="0036014A"/>
    <w:rsid w:val="0037343C"/>
    <w:rsid w:val="003B09FC"/>
    <w:rsid w:val="003C0865"/>
    <w:rsid w:val="004C2648"/>
    <w:rsid w:val="004D0270"/>
    <w:rsid w:val="005360EF"/>
    <w:rsid w:val="005D1834"/>
    <w:rsid w:val="005D25F8"/>
    <w:rsid w:val="005D5E63"/>
    <w:rsid w:val="006573DE"/>
    <w:rsid w:val="006723A6"/>
    <w:rsid w:val="00685C29"/>
    <w:rsid w:val="006B43D4"/>
    <w:rsid w:val="00713C9B"/>
    <w:rsid w:val="0072774A"/>
    <w:rsid w:val="00740343"/>
    <w:rsid w:val="007B4955"/>
    <w:rsid w:val="007F2200"/>
    <w:rsid w:val="00863BCB"/>
    <w:rsid w:val="008765C8"/>
    <w:rsid w:val="00937FAB"/>
    <w:rsid w:val="00996ECF"/>
    <w:rsid w:val="009E7DD9"/>
    <w:rsid w:val="00B24C74"/>
    <w:rsid w:val="00B52352"/>
    <w:rsid w:val="00B62995"/>
    <w:rsid w:val="00B65775"/>
    <w:rsid w:val="00C6710B"/>
    <w:rsid w:val="00CD14AA"/>
    <w:rsid w:val="00CE1615"/>
    <w:rsid w:val="00D7070A"/>
    <w:rsid w:val="00E764D1"/>
    <w:rsid w:val="00E83380"/>
    <w:rsid w:val="00F01D21"/>
    <w:rsid w:val="00F4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B65775"/>
    <w:pPr>
      <w:spacing w:before="120" w:after="120"/>
      <w:ind w:left="720"/>
      <w:contextualSpacing/>
    </w:pPr>
    <w:rPr>
      <w:rFonts w:ascii="Cambria" w:eastAsia="Cambria" w:hAnsi="Cambria" w:cs="Cambria"/>
      <w:b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A57D7B1E-25F4-DF4D-9914-A87CE2E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4</cp:revision>
  <dcterms:created xsi:type="dcterms:W3CDTF">2022-06-01T18:48:00Z</dcterms:created>
  <dcterms:modified xsi:type="dcterms:W3CDTF">2022-06-28T12:29:00Z</dcterms:modified>
</cp:coreProperties>
</file>