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FDA0" w14:textId="77777777" w:rsidR="00F84B16" w:rsidRPr="00A04FC0" w:rsidRDefault="00F84B16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PLANO DE ENSINO </w:t>
      </w:r>
    </w:p>
    <w:p w14:paraId="2077CA01" w14:textId="77777777" w:rsidR="003D7D73" w:rsidRPr="00A04FC0" w:rsidRDefault="00291113" w:rsidP="00F84B16">
      <w:pPr>
        <w:shd w:val="clear" w:color="auto" w:fill="F2F2F2" w:themeFill="background1" w:themeFillShade="F2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 w:rsidRPr="00A04FC0">
        <w:rPr>
          <w:rFonts w:ascii="Times New Roman" w:hAnsi="Times New Roman" w:cs="Times New Roman"/>
          <w:sz w:val="28"/>
          <w:szCs w:val="28"/>
        </w:rPr>
        <w:t xml:space="preserve"> Atividades Domiciliares Especiais (ADE)</w:t>
      </w:r>
    </w:p>
    <w:p w14:paraId="2E8D4AFA" w14:textId="77777777" w:rsidR="00314D10" w:rsidRPr="00A04FC0" w:rsidRDefault="00314D10" w:rsidP="007A3588">
      <w:pPr>
        <w:jc w:val="both"/>
        <w:rPr>
          <w:rFonts w:ascii="Times New Roman" w:hAnsi="Times New Roman" w:cs="Times New Roman"/>
          <w:b w:val="0"/>
          <w:bCs/>
        </w:rPr>
      </w:pPr>
      <w:r w:rsidRPr="00A04FC0">
        <w:rPr>
          <w:rFonts w:ascii="Times New Roman" w:hAnsi="Times New Roman" w:cs="Times New Roman"/>
          <w:b w:val="0"/>
          <w:bCs/>
        </w:rPr>
        <w:t xml:space="preserve">O plano de ensino revisado para ADE deve prever: quais atividades serão solicitadas aos estudantes e qual carga horária será computada para </w:t>
      </w:r>
      <w:r w:rsidR="00511780" w:rsidRPr="00A04FC0">
        <w:rPr>
          <w:rFonts w:ascii="Times New Roman" w:hAnsi="Times New Roman" w:cs="Times New Roman"/>
          <w:b w:val="0"/>
          <w:bCs/>
        </w:rPr>
        <w:t>as</w:t>
      </w:r>
      <w:r w:rsidRPr="00A04FC0">
        <w:rPr>
          <w:rFonts w:ascii="Times New Roman" w:hAnsi="Times New Roman" w:cs="Times New Roman"/>
          <w:b w:val="0"/>
          <w:bCs/>
        </w:rPr>
        <w:t xml:space="preserve"> atividade</w:t>
      </w:r>
      <w:r w:rsidR="00511780" w:rsidRPr="00A04FC0">
        <w:rPr>
          <w:rFonts w:ascii="Times New Roman" w:hAnsi="Times New Roman" w:cs="Times New Roman"/>
          <w:b w:val="0"/>
          <w:bCs/>
        </w:rPr>
        <w:t>s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. </w:t>
      </w:r>
      <w:r w:rsidR="00D65F2E" w:rsidRPr="00A04FC0">
        <w:rPr>
          <w:rFonts w:ascii="Times New Roman" w:hAnsi="Times New Roman" w:cs="Times New Roman"/>
          <w:b w:val="0"/>
          <w:bCs/>
        </w:rPr>
        <w:t>A</w:t>
      </w:r>
      <w:r w:rsidRPr="00A04FC0">
        <w:rPr>
          <w:rFonts w:ascii="Times New Roman" w:hAnsi="Times New Roman" w:cs="Times New Roman"/>
          <w:b w:val="0"/>
          <w:bCs/>
        </w:rPr>
        <w:t xml:space="preserve"> frequência do estudante</w:t>
      </w:r>
      <w:r w:rsidR="007A3588" w:rsidRPr="00A04FC0">
        <w:rPr>
          <w:rFonts w:ascii="Times New Roman" w:hAnsi="Times New Roman" w:cs="Times New Roman"/>
          <w:b w:val="0"/>
          <w:bCs/>
        </w:rPr>
        <w:t xml:space="preserve"> não será estimada por sua presença nas atividades síncronas, mas sim pela </w:t>
      </w:r>
      <w:r w:rsidR="004A28B7" w:rsidRPr="00A04FC0">
        <w:rPr>
          <w:rFonts w:ascii="Times New Roman" w:hAnsi="Times New Roman" w:cs="Times New Roman"/>
          <w:b w:val="0"/>
          <w:bCs/>
        </w:rPr>
        <w:t xml:space="preserve">efetiva </w:t>
      </w:r>
      <w:r w:rsidR="007A3588" w:rsidRPr="00A04FC0">
        <w:rPr>
          <w:rFonts w:ascii="Times New Roman" w:hAnsi="Times New Roman" w:cs="Times New Roman"/>
          <w:b w:val="0"/>
          <w:bCs/>
        </w:rPr>
        <w:t>realização das atividades propostas</w:t>
      </w:r>
      <w:r w:rsidR="00511780" w:rsidRPr="00A04FC0">
        <w:rPr>
          <w:rFonts w:ascii="Times New Roman" w:hAnsi="Times New Roman" w:cs="Times New Roman"/>
          <w:b w:val="0"/>
          <w:bCs/>
        </w:rPr>
        <w:t xml:space="preserve"> para o cumprimento do curso</w:t>
      </w:r>
      <w:r w:rsidR="007A3588" w:rsidRPr="00A04FC0">
        <w:rPr>
          <w:rFonts w:ascii="Times New Roman" w:hAnsi="Times New Roman" w:cs="Times New Roman"/>
          <w:b w:val="0"/>
          <w:bCs/>
        </w:rPr>
        <w:t>.</w:t>
      </w:r>
    </w:p>
    <w:p w14:paraId="7D821EA6" w14:textId="77777777" w:rsidR="00314D10" w:rsidRPr="00A04FC0" w:rsidRDefault="00314D10" w:rsidP="00314D10">
      <w:pPr>
        <w:jc w:val="center"/>
        <w:rPr>
          <w:rFonts w:ascii="Times New Roman" w:hAnsi="Times New Roman" w:cs="Times New Roman"/>
          <w:b w:val="0"/>
          <w:bCs/>
          <w:sz w:val="20"/>
          <w:szCs w:val="20"/>
        </w:rPr>
      </w:pPr>
    </w:p>
    <w:tbl>
      <w:tblPr>
        <w:tblStyle w:val="SimplesTabela11"/>
        <w:tblW w:w="9918" w:type="dxa"/>
        <w:shd w:val="clear" w:color="auto" w:fill="FFFFFF" w:themeFill="background1"/>
        <w:tblLayout w:type="fixed"/>
        <w:tblLook w:val="0000" w:firstRow="0" w:lastRow="0" w:firstColumn="0" w:lastColumn="0" w:noHBand="0" w:noVBand="0"/>
      </w:tblPr>
      <w:tblGrid>
        <w:gridCol w:w="1983"/>
        <w:gridCol w:w="1984"/>
        <w:gridCol w:w="978"/>
        <w:gridCol w:w="1005"/>
        <w:gridCol w:w="2145"/>
        <w:gridCol w:w="1823"/>
      </w:tblGrid>
      <w:tr w:rsidR="003D7D73" w:rsidRPr="00A04FC0" w14:paraId="3E027AA2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</w:tcPr>
          <w:p w14:paraId="03DED19A" w14:textId="77777777" w:rsidR="00B758E9" w:rsidRDefault="008F5379" w:rsidP="00511780">
            <w:pPr>
              <w:spacing w:after="0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hAnsi="Times New Roman" w:cs="Times New Roman"/>
              </w:rPr>
              <w:t>UNIDADE CURRICULAR</w:t>
            </w:r>
            <w:r w:rsidR="003D7D73" w:rsidRPr="00A04FC0">
              <w:rPr>
                <w:rFonts w:ascii="Times New Roman" w:hAnsi="Times New Roman" w:cs="Times New Roman"/>
              </w:rPr>
              <w:t>:</w:t>
            </w:r>
          </w:p>
          <w:p w14:paraId="161BA7D6" w14:textId="3F24DCB4" w:rsidR="009332FA" w:rsidRPr="005705FE" w:rsidRDefault="00B758E9" w:rsidP="00B758E9">
            <w:pPr>
              <w:spacing w:after="0"/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>
              <w:rPr>
                <w:rFonts w:ascii="Times New Roman" w:hAnsi="Times New Roman" w:cs="Times New Roman"/>
              </w:rPr>
              <w:t>Leitura e interpretação de textos clássicos I</w:t>
            </w:r>
          </w:p>
        </w:tc>
      </w:tr>
      <w:tr w:rsidR="00F84B16" w:rsidRPr="00A04FC0" w14:paraId="049B7FA6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027740B" w14:textId="77777777" w:rsidR="00F84B16" w:rsidRPr="005705FE" w:rsidRDefault="008F5379" w:rsidP="00B758E9">
            <w:pPr>
              <w:rPr>
                <w:rFonts w:ascii="Times New Roman" w:hAnsi="Times New Roman" w:cs="Times New Roman"/>
                <w:b w:val="0"/>
                <w:bCs/>
                <w:color w:val="C00000"/>
              </w:rPr>
            </w:pPr>
            <w:r w:rsidRPr="00A04FC0">
              <w:rPr>
                <w:rFonts w:ascii="Times New Roman" w:hAnsi="Times New Roman" w:cs="Times New Roman"/>
              </w:rPr>
              <w:t>Carga Horária Total da UC</w:t>
            </w:r>
            <w:r w:rsidR="00F84B16" w:rsidRPr="00A04FC0">
              <w:rPr>
                <w:rFonts w:ascii="Times New Roman" w:hAnsi="Times New Roman" w:cs="Times New Roman"/>
              </w:rPr>
              <w:t>:</w:t>
            </w:r>
            <w:r w:rsidR="0012761A" w:rsidRPr="00A04FC0">
              <w:rPr>
                <w:rFonts w:ascii="Times New Roman" w:hAnsi="Times New Roman" w:cs="Times New Roman"/>
                <w:b w:val="0"/>
                <w:bCs/>
              </w:rPr>
              <w:t xml:space="preserve"> </w:t>
            </w:r>
            <w:r w:rsidR="00B758E9">
              <w:rPr>
                <w:rFonts w:ascii="Times New Roman" w:hAnsi="Times New Roman" w:cs="Times New Roman"/>
                <w:b w:val="0"/>
                <w:bCs/>
              </w:rPr>
              <w:t>60 horas</w:t>
            </w:r>
          </w:p>
        </w:tc>
      </w:tr>
      <w:tr w:rsidR="008F5379" w:rsidRPr="00A04FC0" w14:paraId="16BD4C48" w14:textId="77777777" w:rsidTr="00BE51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5C7CB8E1" w14:textId="77777777" w:rsidR="008F5379" w:rsidRPr="00A04FC0" w:rsidRDefault="008F5379" w:rsidP="00CA055A">
            <w:pPr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</w:rPr>
              <w:t>Professor(a) Responsável:</w:t>
            </w:r>
            <w:r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</w:p>
          <w:p w14:paraId="37CD7314" w14:textId="77777777" w:rsidR="008F5379" w:rsidRPr="00A04FC0" w:rsidRDefault="00567B8D" w:rsidP="00CA055A">
            <w:pPr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 xml:space="preserve">Dr. Cesar Ribas Cezar 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5FC4AA12" w14:textId="77777777" w:rsidR="008F5379" w:rsidRPr="00A04FC0" w:rsidRDefault="008F5379" w:rsidP="00567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A04FC0">
              <w:rPr>
                <w:rFonts w:ascii="Times New Roman" w:hAnsi="Times New Roman" w:cs="Times New Roman"/>
                <w:bCs/>
              </w:rPr>
              <w:t>Contato</w:t>
            </w:r>
            <w:r w:rsidRPr="00A04FC0">
              <w:rPr>
                <w:rFonts w:ascii="Times New Roman" w:hAnsi="Times New Roman" w:cs="Times New Roman"/>
                <w:b w:val="0"/>
              </w:rPr>
              <w:t>:</w:t>
            </w:r>
            <w:r w:rsidR="000B64E4" w:rsidRPr="00A04FC0">
              <w:rPr>
                <w:rFonts w:ascii="Times New Roman" w:hAnsi="Times New Roman" w:cs="Times New Roman"/>
                <w:b w:val="0"/>
              </w:rPr>
              <w:t xml:space="preserve"> </w:t>
            </w:r>
            <w:r w:rsidR="00567B8D">
              <w:rPr>
                <w:rFonts w:ascii="Times New Roman" w:hAnsi="Times New Roman" w:cs="Times New Roman"/>
                <w:b w:val="0"/>
              </w:rPr>
              <w:t>cesar.cezar@unifesp.br</w:t>
            </w:r>
          </w:p>
        </w:tc>
      </w:tr>
      <w:tr w:rsidR="003D7D73" w:rsidRPr="00A04FC0" w14:paraId="76B5C5E4" w14:textId="77777777" w:rsidTr="00BE518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945" w:type="dxa"/>
            <w:gridSpan w:val="3"/>
            <w:shd w:val="clear" w:color="auto" w:fill="FFFFFF" w:themeFill="background1"/>
          </w:tcPr>
          <w:p w14:paraId="77243487" w14:textId="77777777" w:rsidR="00261EB7" w:rsidRPr="00A04FC0" w:rsidRDefault="003D7D73" w:rsidP="00567B8D">
            <w:pPr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Ano Letivo: </w:t>
            </w:r>
            <w:r w:rsidR="00BE5183" w:rsidRPr="00A04FC0">
              <w:rPr>
                <w:rFonts w:ascii="Times New Roman" w:hAnsi="Times New Roman" w:cs="Times New Roman"/>
              </w:rPr>
              <w:t>202</w:t>
            </w:r>
            <w:r w:rsidR="00567B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73" w:type="dxa"/>
            <w:gridSpan w:val="3"/>
            <w:shd w:val="clear" w:color="auto" w:fill="FFFFFF" w:themeFill="background1"/>
          </w:tcPr>
          <w:p w14:paraId="43001F18" w14:textId="77777777" w:rsidR="003D7D73" w:rsidRPr="00A04FC0" w:rsidRDefault="003D7D73" w:rsidP="00567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/>
              </w:rPr>
            </w:pPr>
            <w:r w:rsidRPr="00A04FC0">
              <w:rPr>
                <w:rFonts w:ascii="Times New Roman" w:hAnsi="Times New Roman" w:cs="Times New Roman"/>
              </w:rPr>
              <w:t xml:space="preserve">Semestre: </w:t>
            </w:r>
            <w:r w:rsidR="00567B8D">
              <w:rPr>
                <w:rFonts w:ascii="Times New Roman" w:hAnsi="Times New Roman" w:cs="Times New Roman"/>
              </w:rPr>
              <w:t>1</w:t>
            </w:r>
            <w:r w:rsidR="00BE5183" w:rsidRPr="00A04FC0">
              <w:rPr>
                <w:rFonts w:ascii="Times New Roman" w:hAnsi="Times New Roman" w:cs="Times New Roman"/>
              </w:rPr>
              <w:t>º SEMESTRE</w:t>
            </w:r>
          </w:p>
        </w:tc>
      </w:tr>
      <w:tr w:rsidR="008F5379" w:rsidRPr="00A04FC0" w14:paraId="5A31D951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3675A46E" w14:textId="77777777" w:rsidR="008F5379" w:rsidRPr="00862D08" w:rsidRDefault="008F5379" w:rsidP="00CA055A">
            <w:pPr>
              <w:rPr>
                <w:rFonts w:ascii="Times New Roman" w:hAnsi="Times New Roman" w:cs="Times New Roman"/>
              </w:rPr>
            </w:pPr>
            <w:r w:rsidRPr="00862D08">
              <w:rPr>
                <w:rFonts w:ascii="Times New Roman" w:eastAsia="Arial" w:hAnsi="Times New Roman" w:cs="Times New Roman"/>
              </w:rPr>
              <w:t>Departamento:</w:t>
            </w:r>
            <w:r w:rsidR="00862D08" w:rsidRPr="00862D08">
              <w:rPr>
                <w:rFonts w:ascii="Times New Roman" w:eastAsia="Arial" w:hAnsi="Times New Roman" w:cs="Times New Roman"/>
              </w:rPr>
              <w:t xml:space="preserve"> Filosofia</w:t>
            </w:r>
          </w:p>
        </w:tc>
      </w:tr>
      <w:tr w:rsidR="008F5379" w:rsidRPr="00A04FC0" w14:paraId="1B931D97" w14:textId="77777777" w:rsidTr="00A416A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56ACB99" w14:textId="77777777" w:rsidR="008F5379" w:rsidRPr="00A04FC0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Objetivos</w:t>
            </w:r>
          </w:p>
          <w:p w14:paraId="2D1177E3" w14:textId="77777777" w:rsidR="008F5379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Gerais:</w:t>
            </w:r>
          </w:p>
          <w:p w14:paraId="12310800" w14:textId="77777777" w:rsidR="00CC19B3" w:rsidRPr="006A10B7" w:rsidRDefault="00CC19B3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Apresentar aos alunos dois modos complementares de leitura de textos clássicos: o histórico e o estrutural.</w:t>
            </w:r>
          </w:p>
          <w:p w14:paraId="7E0C94E1" w14:textId="77777777" w:rsidR="008F5379" w:rsidRDefault="008F5379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 w:rsidRPr="00A04FC0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Específicos:</w:t>
            </w:r>
          </w:p>
          <w:p w14:paraId="43B8745F" w14:textId="77777777" w:rsidR="00CC19B3" w:rsidRDefault="00CC19B3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</w:p>
          <w:p w14:paraId="16554B70" w14:textId="77777777" w:rsidR="00CC19B3" w:rsidRDefault="00CC19B3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Leitura  do texto ‘Apologia de Sócrates’</w:t>
            </w:r>
            <w:r w:rsidR="003D430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 de platão utilizando os métodos hist</w:t>
            </w:r>
            <w:r w:rsidR="003D4306"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>ó</w:t>
            </w:r>
            <w: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  <w:t xml:space="preserve">rico e estrutural de leitura. </w:t>
            </w:r>
          </w:p>
          <w:p w14:paraId="613BC2E1" w14:textId="77777777" w:rsidR="00CC19B3" w:rsidRDefault="00CC19B3" w:rsidP="00CA055A">
            <w:pPr>
              <w:rPr>
                <w:rFonts w:ascii="Times New Roman" w:eastAsia="Arial" w:hAnsi="Times New Roman" w:cs="Times New Roman"/>
                <w:smallCaps/>
                <w:sz w:val="20"/>
                <w:szCs w:val="20"/>
              </w:rPr>
            </w:pPr>
          </w:p>
          <w:p w14:paraId="4CB01E9C" w14:textId="77777777" w:rsidR="00CC19B3" w:rsidRPr="00A04FC0" w:rsidRDefault="00CC19B3" w:rsidP="00CA055A">
            <w:pPr>
              <w:rPr>
                <w:rFonts w:ascii="Times New Roman" w:eastAsia="Arial" w:hAnsi="Times New Roman" w:cs="Times New Roman"/>
                <w:sz w:val="20"/>
                <w:szCs w:val="20"/>
              </w:rPr>
            </w:pPr>
          </w:p>
        </w:tc>
      </w:tr>
      <w:tr w:rsidR="008F5379" w:rsidRPr="00A04FC0" w14:paraId="2173E4B7" w14:textId="77777777" w:rsidTr="00A416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5E2F84D" w14:textId="77777777" w:rsidR="00567B8D" w:rsidRDefault="008F5379" w:rsidP="00567B8D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Ementa</w:t>
            </w:r>
          </w:p>
          <w:p w14:paraId="1F5CA8FF" w14:textId="77777777" w:rsidR="00567B8D" w:rsidRPr="00567B8D" w:rsidRDefault="00567B8D" w:rsidP="00567B8D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567B8D">
              <w:rPr>
                <w:rFonts w:ascii="Times New Roman" w:eastAsia="Arial" w:hAnsi="Times New Roman" w:cs="Times New Roman"/>
                <w:smallCaps/>
              </w:rPr>
              <w:t>O curso propõe introduzir na leitura de textos clássicos segundo</w:t>
            </w:r>
          </w:p>
          <w:p w14:paraId="40CBFE67" w14:textId="77777777" w:rsidR="008F5379" w:rsidRDefault="00567B8D" w:rsidP="00567B8D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567B8D">
              <w:rPr>
                <w:rFonts w:ascii="Times New Roman" w:eastAsia="Arial" w:hAnsi="Times New Roman" w:cs="Times New Roman"/>
                <w:smallCaps/>
              </w:rPr>
              <w:t>diferentes métodos de interpretação.</w:t>
            </w:r>
          </w:p>
          <w:p w14:paraId="6CEB7EFF" w14:textId="77777777" w:rsidR="008F5379" w:rsidRPr="006A10B7" w:rsidRDefault="008F5379" w:rsidP="008F5379">
            <w:pPr>
              <w:spacing w:line="360" w:lineRule="auto"/>
              <w:jc w:val="both"/>
              <w:rPr>
                <w:rFonts w:ascii="Times New Roman" w:eastAsia="Arial" w:hAnsi="Times New Roman" w:cs="Times New Roman"/>
                <w:b w:val="0"/>
                <w:smallCaps/>
                <w:color w:val="C00000"/>
              </w:rPr>
            </w:pPr>
          </w:p>
        </w:tc>
      </w:tr>
      <w:tr w:rsidR="003372C2" w:rsidRPr="00A04FC0" w14:paraId="598E3B8D" w14:textId="77777777" w:rsidTr="00F22FE8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619FF7E" w14:textId="77777777" w:rsidR="006A10B7" w:rsidRDefault="008F5379" w:rsidP="006A10B7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>Conteúdo programático</w:t>
            </w:r>
          </w:p>
          <w:p w14:paraId="5E6B7BC2" w14:textId="77777777" w:rsidR="003D4306" w:rsidRDefault="003D4306" w:rsidP="003D430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1.Método Histórico - Contextualização Histórica do texto:</w:t>
            </w:r>
          </w:p>
          <w:p w14:paraId="5C77AC66" w14:textId="77777777" w:rsidR="003D4306" w:rsidRDefault="003D4306" w:rsidP="003D430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2.Moral Tradicional Grega – HOmero</w:t>
            </w:r>
            <w:r w:rsidR="00706481">
              <w:rPr>
                <w:rFonts w:ascii="Times New Roman" w:eastAsia="Arial" w:hAnsi="Times New Roman" w:cs="Times New Roman"/>
                <w:smallCaps/>
              </w:rPr>
              <w:t>;</w:t>
            </w:r>
          </w:p>
          <w:p w14:paraId="761DA69C" w14:textId="77777777" w:rsidR="003D4306" w:rsidRDefault="003D4306" w:rsidP="003D4306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3. Crise da moral tradicional e o surgimento dos Sofistas; </w:t>
            </w:r>
          </w:p>
          <w:p w14:paraId="6A8D9B8A" w14:textId="77777777" w:rsidR="00706481" w:rsidRDefault="003D4306" w:rsidP="0070648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lastRenderedPageBreak/>
              <w:t>4.</w:t>
            </w:r>
            <w:r w:rsidR="00706481">
              <w:rPr>
                <w:rFonts w:ascii="Times New Roman" w:eastAsia="Arial" w:hAnsi="Times New Roman" w:cs="Times New Roman"/>
                <w:smallCaps/>
              </w:rPr>
              <w:t>Sócrates e os sofistas;</w:t>
            </w:r>
          </w:p>
          <w:p w14:paraId="5594FA7D" w14:textId="77777777" w:rsidR="00310CA4" w:rsidRDefault="00706481" w:rsidP="00706481">
            <w:pPr>
              <w:spacing w:line="360" w:lineRule="auto"/>
              <w:jc w:val="both"/>
              <w:rPr>
                <w:rFonts w:ascii="Times New Roman" w:eastAsia="Arial" w:hAnsi="Times New Roman" w:cs="Times New Roman"/>
                <w:smallCaps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>5.</w:t>
            </w:r>
            <w:r w:rsidR="00310CA4">
              <w:rPr>
                <w:rFonts w:ascii="Times New Roman" w:eastAsia="Arial" w:hAnsi="Times New Roman" w:cs="Times New Roman"/>
                <w:smallCaps/>
              </w:rPr>
              <w:t xml:space="preserve">Método Estrutural – A argumentação </w:t>
            </w:r>
            <w:r w:rsidR="00284E26">
              <w:rPr>
                <w:rFonts w:ascii="Times New Roman" w:eastAsia="Arial" w:hAnsi="Times New Roman" w:cs="Times New Roman"/>
                <w:smallCaps/>
              </w:rPr>
              <w:t>lógica</w:t>
            </w:r>
            <w:r w:rsidR="00310CA4">
              <w:rPr>
                <w:rFonts w:ascii="Times New Roman" w:eastAsia="Arial" w:hAnsi="Times New Roman" w:cs="Times New Roman"/>
                <w:smallCaps/>
              </w:rPr>
              <w:t xml:space="preserve"> no texto:</w:t>
            </w:r>
          </w:p>
          <w:p w14:paraId="4F5A62D4" w14:textId="77777777" w:rsidR="003D4306" w:rsidRPr="006A10B7" w:rsidRDefault="00310CA4" w:rsidP="00310CA4">
            <w:pPr>
              <w:spacing w:line="360" w:lineRule="auto"/>
              <w:jc w:val="both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eastAsia="Arial" w:hAnsi="Times New Roman" w:cs="Times New Roman"/>
                <w:smallCaps/>
              </w:rPr>
              <w:t xml:space="preserve">6.Leitura Comentada da ‘Apologa de Sócrates’ de Platão.  </w:t>
            </w:r>
            <w:r w:rsidR="00706481">
              <w:rPr>
                <w:rFonts w:ascii="Times New Roman" w:eastAsia="Arial" w:hAnsi="Times New Roman" w:cs="Times New Roman"/>
                <w:smallCaps/>
              </w:rPr>
              <w:t xml:space="preserve"> </w:t>
            </w:r>
          </w:p>
        </w:tc>
      </w:tr>
      <w:tr w:rsidR="003D7D73" w:rsidRPr="00A04FC0" w14:paraId="7772B09E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08F7693" w14:textId="77777777" w:rsidR="00ED29E0" w:rsidRDefault="008F5379" w:rsidP="00ED29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Metodologia de ensino</w:t>
            </w:r>
            <w:r w:rsidR="00261EB7"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5AC4C3E3" w14:textId="77777777" w:rsidR="00ED29E0" w:rsidRDefault="00ED29E0" w:rsidP="00ED29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="Times New Roman" w:hAnsi="Times New Roman" w:cs="Times New Roman"/>
              </w:rPr>
            </w:pPr>
          </w:p>
          <w:p w14:paraId="499BB72D" w14:textId="77777777" w:rsidR="00ED29E0" w:rsidRPr="00ED29E0" w:rsidRDefault="00ED29E0" w:rsidP="00ED29E0">
            <w:pPr>
              <w:pStyle w:val="Pargrafoda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color w:val="000000"/>
              </w:rPr>
            </w:pPr>
            <w:r w:rsidRPr="00ED29E0">
              <w:rPr>
                <w:rFonts w:asciiTheme="minorHAnsi" w:eastAsia="Calibri" w:hAnsiTheme="minorHAnsi" w:cs="Calibri"/>
                <w:color w:val="000000"/>
              </w:rPr>
              <w:t>Atividades Síncronas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: aulas </w:t>
            </w:r>
            <w:r w:rsidRPr="00ED29E0">
              <w:rPr>
                <w:rFonts w:asciiTheme="minorHAnsi" w:eastAsia="Calibri" w:hAnsiTheme="minorHAnsi" w:cs="Calibri"/>
                <w:color w:val="000000"/>
              </w:rPr>
              <w:t>via Google Meet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 às segundas-feiras das 14h00-16h00 e das 19h00-21h00. Inicialmente haverá algumas aulas expositivas e depois será feita a leitura comentada do texto ‘Apologia de Sócrates’. Espera-se que os alunos participem desta leitura com perguntas e comentári</w:t>
            </w:r>
            <w:r w:rsidR="00971F2D">
              <w:rPr>
                <w:rFonts w:asciiTheme="minorHAnsi" w:eastAsia="Calibri" w:hAnsiTheme="minorHAnsi" w:cs="Calibri"/>
                <w:color w:val="000000"/>
              </w:rPr>
              <w:t>os</w:t>
            </w:r>
            <w:r>
              <w:rPr>
                <w:rFonts w:asciiTheme="minorHAnsi" w:eastAsia="Calibri" w:hAnsiTheme="minorHAnsi" w:cs="Calibri"/>
                <w:color w:val="000000"/>
              </w:rPr>
              <w:t xml:space="preserve">.  </w:t>
            </w:r>
          </w:p>
          <w:p w14:paraId="75CF1FC6" w14:textId="77777777" w:rsidR="00ED29E0" w:rsidRPr="00ED29E0" w:rsidRDefault="00ED29E0" w:rsidP="00ED29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ind w:left="360"/>
              <w:rPr>
                <w:rFonts w:asciiTheme="minorHAnsi" w:hAnsiTheme="minorHAnsi"/>
                <w:b w:val="0"/>
                <w:color w:val="000000"/>
              </w:rPr>
            </w:pPr>
          </w:p>
          <w:p w14:paraId="2602D462" w14:textId="77777777" w:rsidR="00ED29E0" w:rsidRDefault="00ED29E0" w:rsidP="00ED29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</w:rPr>
            </w:pPr>
            <w:r w:rsidRPr="000C1EE8">
              <w:rPr>
                <w:rFonts w:asciiTheme="minorHAnsi" w:eastAsia="Calibri" w:hAnsiTheme="minorHAnsi" w:cs="Calibri"/>
                <w:i/>
              </w:rPr>
              <w:t xml:space="preserve"> </w:t>
            </w:r>
          </w:p>
          <w:p w14:paraId="559A8B57" w14:textId="77777777" w:rsidR="00ED29E0" w:rsidRPr="00ED29E0" w:rsidRDefault="00ED29E0" w:rsidP="00ED29E0">
            <w:pPr>
              <w:pStyle w:val="PargrafodaLista"/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Cs/>
              </w:rPr>
            </w:pPr>
            <w:r w:rsidRPr="00ED29E0">
              <w:rPr>
                <w:rFonts w:asciiTheme="minorHAnsi" w:eastAsia="Calibri" w:hAnsiTheme="minorHAnsi" w:cs="Calibri"/>
              </w:rPr>
              <w:t xml:space="preserve"> Atividades Assíncronas:</w:t>
            </w:r>
            <w:r>
              <w:rPr>
                <w:rFonts w:asciiTheme="minorHAnsi" w:eastAsia="Calibri" w:hAnsiTheme="minorHAnsi" w:cs="Calibri"/>
              </w:rPr>
              <w:t xml:space="preserve"> Aqueles alunos que não puderem acompanhar os encontros síncronos devem comunicar esta impossibilidade via e-mail institucional. Ser</w:t>
            </w:r>
            <w:r w:rsidR="00B0757F">
              <w:rPr>
                <w:rFonts w:asciiTheme="minorHAnsi" w:eastAsia="Calibri" w:hAnsiTheme="minorHAnsi" w:cs="Calibri"/>
              </w:rPr>
              <w:t xml:space="preserve">ão </w:t>
            </w:r>
            <w:r>
              <w:rPr>
                <w:rFonts w:asciiTheme="minorHAnsi" w:eastAsia="Calibri" w:hAnsiTheme="minorHAnsi" w:cs="Calibri"/>
              </w:rPr>
              <w:t>então indicad</w:t>
            </w:r>
            <w:r w:rsidR="00B0757F">
              <w:rPr>
                <w:rFonts w:asciiTheme="minorHAnsi" w:eastAsia="Calibri" w:hAnsiTheme="minorHAnsi" w:cs="Calibri"/>
              </w:rPr>
              <w:t>os textos para leitura e pedi</w:t>
            </w:r>
            <w:r w:rsidR="00971F2D">
              <w:rPr>
                <w:rFonts w:asciiTheme="minorHAnsi" w:eastAsia="Calibri" w:hAnsiTheme="minorHAnsi" w:cs="Calibri"/>
              </w:rPr>
              <w:t>d</w:t>
            </w:r>
            <w:r w:rsidR="00B0757F">
              <w:rPr>
                <w:rFonts w:asciiTheme="minorHAnsi" w:eastAsia="Calibri" w:hAnsiTheme="minorHAnsi" w:cs="Calibri"/>
              </w:rPr>
              <w:t xml:space="preserve">os </w:t>
            </w:r>
            <w:r w:rsidRPr="00ED29E0">
              <w:rPr>
                <w:rFonts w:asciiTheme="minorHAnsi" w:eastAsia="Calibri" w:hAnsiTheme="minorHAnsi" w:cs="Calibri"/>
                <w:iCs/>
              </w:rPr>
              <w:t xml:space="preserve">trabalhos escritos </w:t>
            </w:r>
            <w:r w:rsidR="00B0757F">
              <w:rPr>
                <w:rFonts w:asciiTheme="minorHAnsi" w:eastAsia="Calibri" w:hAnsiTheme="minorHAnsi" w:cs="Calibri"/>
                <w:iCs/>
              </w:rPr>
              <w:t xml:space="preserve">compensatórios, que deverão ser entregues </w:t>
            </w:r>
            <w:r w:rsidRPr="00ED29E0">
              <w:rPr>
                <w:rFonts w:asciiTheme="minorHAnsi" w:eastAsia="Calibri" w:hAnsiTheme="minorHAnsi" w:cs="Calibri"/>
                <w:iCs/>
              </w:rPr>
              <w:t>via e-mail institucional.</w:t>
            </w:r>
          </w:p>
          <w:p w14:paraId="24E07D59" w14:textId="77777777" w:rsidR="00ED29E0" w:rsidRPr="000C1EE8" w:rsidRDefault="00ED29E0" w:rsidP="00ED29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eastAsia="Calibri" w:hAnsiTheme="minorHAnsi" w:cs="Calibri"/>
                <w:i/>
              </w:rPr>
            </w:pPr>
          </w:p>
          <w:p w14:paraId="533572A8" w14:textId="77777777" w:rsidR="00ED29E0" w:rsidRPr="000C1EE8" w:rsidRDefault="00ED29E0" w:rsidP="00ED29E0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eastAsia="Calibri" w:hAnsiTheme="minorHAnsi" w:cs="Calibri"/>
                <w:b w:val="0"/>
              </w:rPr>
            </w:pPr>
            <w:r w:rsidRPr="000C1EE8">
              <w:rPr>
                <w:rFonts w:asciiTheme="minorHAnsi" w:eastAsia="Calibri" w:hAnsiTheme="minorHAnsi" w:cs="Calibri"/>
              </w:rPr>
              <w:t xml:space="preserve">* O material de leitura </w:t>
            </w:r>
            <w:r w:rsidR="00284E26">
              <w:rPr>
                <w:rFonts w:asciiTheme="minorHAnsi" w:eastAsia="Calibri" w:hAnsiTheme="minorHAnsi" w:cs="Calibri"/>
              </w:rPr>
              <w:t xml:space="preserve">obrigatório </w:t>
            </w:r>
            <w:r w:rsidRPr="000C1EE8">
              <w:rPr>
                <w:rFonts w:asciiTheme="minorHAnsi" w:eastAsia="Calibri" w:hAnsiTheme="minorHAnsi" w:cs="Calibri"/>
              </w:rPr>
              <w:t>ficará disponível em arquivos digitais a serem disponibilizados em tempo.</w:t>
            </w:r>
          </w:p>
          <w:p w14:paraId="447C8121" w14:textId="77777777" w:rsidR="00161219" w:rsidRPr="00A04FC0" w:rsidRDefault="00161219" w:rsidP="00B0757F">
            <w:pPr>
              <w:pStyle w:val="PargrafodaLista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3D4306" w:rsidRPr="00A04FC0" w14:paraId="330583C0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05EE913E" w14:textId="77777777" w:rsidR="003D4306" w:rsidRDefault="003D4306" w:rsidP="004D16D5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t xml:space="preserve"> Avaliação:</w:t>
            </w:r>
            <w:r w:rsidRPr="00A04FC0">
              <w:rPr>
                <w:rFonts w:ascii="Times New Roman" w:hAnsi="Times New Roman" w:cs="Times New Roman"/>
              </w:rPr>
              <w:t xml:space="preserve"> </w:t>
            </w:r>
          </w:p>
          <w:p w14:paraId="2C46A41B" w14:textId="0B9F900B" w:rsidR="003D4306" w:rsidRPr="000C1EE8" w:rsidRDefault="003D4306" w:rsidP="004D1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rPr>
                <w:rFonts w:asciiTheme="minorHAnsi" w:hAnsiTheme="minorHAnsi"/>
                <w:smallCaps/>
                <w:color w:val="000000"/>
              </w:rPr>
            </w:pPr>
            <w:r w:rsidRPr="000C1EE8">
              <w:rPr>
                <w:rFonts w:asciiTheme="minorHAnsi" w:hAnsiTheme="minorHAnsi"/>
                <w:smallCaps/>
                <w:color w:val="000000"/>
              </w:rPr>
              <w:t>Os alunos serão avaliados através de trabalhos escritos enviados ao e-mail institucional.</w:t>
            </w:r>
          </w:p>
          <w:p w14:paraId="2D127C92" w14:textId="77777777" w:rsidR="003D4306" w:rsidRPr="000C1EE8" w:rsidRDefault="003D4306" w:rsidP="004D1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Theme="minorHAnsi" w:eastAsia="Calibri" w:hAnsiTheme="minorHAnsi" w:cs="Calibri"/>
                <w:b w:val="0"/>
                <w:color w:val="000000"/>
              </w:rPr>
            </w:pPr>
            <w:r w:rsidRPr="000C1EE8">
              <w:rPr>
                <w:rFonts w:asciiTheme="minorHAnsi" w:hAnsiTheme="minorHAnsi"/>
                <w:smallCaps/>
                <w:color w:val="000000"/>
              </w:rPr>
              <w:t>Será considerado ‘cumprido’ o curso, se o aluno entregar estes trabalhos</w:t>
            </w:r>
            <w:r>
              <w:rPr>
                <w:rFonts w:asciiTheme="minorHAnsi" w:hAnsiTheme="minorHAnsi"/>
                <w:smallCaps/>
                <w:color w:val="000000"/>
              </w:rPr>
              <w:t>.</w:t>
            </w:r>
          </w:p>
          <w:p w14:paraId="3941C1EF" w14:textId="77777777" w:rsidR="003D4306" w:rsidRPr="000C1EE8" w:rsidRDefault="003D4306" w:rsidP="004D16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Theme="minorHAnsi" w:eastAsia="Calibri" w:hAnsiTheme="minorHAnsi" w:cs="Calibri"/>
                <w:i/>
                <w:color w:val="404040"/>
              </w:rPr>
            </w:pPr>
            <w:r w:rsidRPr="000C1EE8">
              <w:rPr>
                <w:rFonts w:asciiTheme="minorHAnsi" w:eastAsia="Calibri" w:hAnsiTheme="minorHAnsi" w:cs="Calibri"/>
                <w:color w:val="000000"/>
              </w:rPr>
              <w:t>Conceito final da unidade curricular: “cumprido/não cumprido”</w:t>
            </w:r>
          </w:p>
          <w:p w14:paraId="2AB9BFF2" w14:textId="77777777" w:rsidR="003D4306" w:rsidRPr="00A04FC0" w:rsidRDefault="003D4306" w:rsidP="004D16D5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="Times New Roman" w:hAnsi="Times New Roman" w:cs="Times New Roman"/>
                <w:b w:val="0"/>
                <w:bCs/>
              </w:rPr>
            </w:pPr>
          </w:p>
        </w:tc>
      </w:tr>
      <w:tr w:rsidR="003D4306" w:rsidRPr="009261FB" w14:paraId="5000CC88" w14:textId="77777777" w:rsidTr="004172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759C389C" w14:textId="77777777" w:rsidR="00524414" w:rsidRDefault="003D4306" w:rsidP="006A10B7">
            <w:pPr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 w:rsidRPr="002A04EC">
              <w:rPr>
                <w:rFonts w:ascii="Times New Roman" w:eastAsia="Arial" w:hAnsi="Times New Roman" w:cs="Times New Roman"/>
                <w:b w:val="0"/>
                <w:smallCaps/>
              </w:rPr>
              <w:t>Bibliografia</w:t>
            </w:r>
          </w:p>
          <w:p w14:paraId="0534AD0A" w14:textId="77777777" w:rsidR="002A04EC" w:rsidRDefault="002A04EC" w:rsidP="006A10B7">
            <w:pPr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</w:p>
          <w:p w14:paraId="50DF0F8E" w14:textId="77777777" w:rsidR="002A04EC" w:rsidRDefault="002A04EC" w:rsidP="006A10B7">
            <w:pPr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  <w:r>
              <w:rPr>
                <w:rFonts w:ascii="Times New Roman" w:eastAsia="Arial" w:hAnsi="Times New Roman" w:cs="Times New Roman"/>
                <w:b w:val="0"/>
                <w:smallCaps/>
              </w:rPr>
              <w:t>Obrigatória:</w:t>
            </w:r>
          </w:p>
          <w:p w14:paraId="186499E6" w14:textId="77777777" w:rsidR="002E4487" w:rsidRDefault="002E4487" w:rsidP="006A10B7">
            <w:pPr>
              <w:jc w:val="both"/>
              <w:rPr>
                <w:rFonts w:ascii="Times New Roman" w:eastAsia="Arial" w:hAnsi="Times New Roman" w:cs="Times New Roman"/>
                <w:b w:val="0"/>
                <w:smallCaps/>
              </w:rPr>
            </w:pPr>
          </w:p>
          <w:p w14:paraId="6670C1D4" w14:textId="77777777" w:rsidR="003D4306" w:rsidRPr="002A04EC" w:rsidRDefault="002A04EC" w:rsidP="006A10B7">
            <w:pPr>
              <w:jc w:val="both"/>
              <w:rPr>
                <w:rFonts w:ascii="Times New Roman" w:hAnsi="Times New Roman" w:cs="Times New Roman"/>
                <w:b w:val="0"/>
                <w:bCs/>
                <w:iCs/>
                <w:color w:val="404040" w:themeColor="text1" w:themeTint="BF"/>
                <w:sz w:val="24"/>
              </w:rPr>
            </w:pPr>
            <w:r>
              <w:rPr>
                <w:rFonts w:ascii="Times New Roman" w:eastAsia="Arial" w:hAnsi="Times New Roman" w:cs="Times New Roman"/>
                <w:b w:val="0"/>
                <w:smallCaps/>
              </w:rPr>
              <w:t xml:space="preserve"> Platão. Êutifron, aplogia de Sócrates, Críton. Lisboa. 2007.</w:t>
            </w:r>
            <w:r w:rsidR="003D4306" w:rsidRPr="002A04EC">
              <w:rPr>
                <w:rFonts w:ascii="Times New Roman" w:hAnsi="Times New Roman" w:cs="Times New Roman"/>
                <w:b w:val="0"/>
                <w:bCs/>
                <w:iCs/>
                <w:color w:val="404040" w:themeColor="text1" w:themeTint="BF"/>
                <w:sz w:val="24"/>
              </w:rPr>
              <w:t xml:space="preserve"> </w:t>
            </w:r>
          </w:p>
          <w:p w14:paraId="0EC8C17A" w14:textId="77777777" w:rsidR="003D4306" w:rsidRPr="002A04EC" w:rsidRDefault="003D4306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</w:p>
          <w:p w14:paraId="46B32888" w14:textId="77777777" w:rsidR="00524414" w:rsidRDefault="00524414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  <w:r w:rsidRPr="002A04EC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Complementar </w:t>
            </w:r>
            <w:r w:rsidR="002A04EC">
              <w:rPr>
                <w:rFonts w:ascii="Times New Roman" w:hAnsi="Times New Roman" w:cs="Times New Roman"/>
                <w:b w:val="0"/>
                <w:smallCaps/>
                <w:color w:val="000000"/>
              </w:rPr>
              <w:t>:</w:t>
            </w:r>
          </w:p>
          <w:p w14:paraId="6226C09F" w14:textId="77777777" w:rsidR="002E4487" w:rsidRPr="002A04EC" w:rsidRDefault="002E4487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</w:p>
          <w:p w14:paraId="03B87E17" w14:textId="77777777" w:rsidR="00524414" w:rsidRPr="002A04EC" w:rsidRDefault="00524414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</w:p>
          <w:p w14:paraId="57C9E22A" w14:textId="77777777" w:rsidR="00524414" w:rsidRPr="002A04EC" w:rsidRDefault="009261F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  <w:lang w:val="en-US"/>
              </w:rPr>
            </w:pPr>
            <w:r w:rsidRPr="002A04EC">
              <w:rPr>
                <w:rFonts w:ascii="Times New Roman" w:hAnsi="Times New Roman" w:cs="Times New Roman"/>
                <w:b w:val="0"/>
                <w:smallCaps/>
                <w:color w:val="000000"/>
              </w:rPr>
              <w:t>Copleston, Frederic</w:t>
            </w:r>
            <w:r w:rsidRPr="002A04EC">
              <w:rPr>
                <w:rFonts w:ascii="Times New Roman" w:hAnsi="Times New Roman" w:cs="Times New Roman"/>
                <w:b w:val="0"/>
                <w:smallCaps/>
                <w:color w:val="000000"/>
                <w:lang w:val="en-US"/>
              </w:rPr>
              <w:t>k S.J. A history of Philosophy. Vol.I</w:t>
            </w:r>
            <w:r w:rsidR="002A04EC">
              <w:rPr>
                <w:rFonts w:ascii="Times New Roman" w:hAnsi="Times New Roman" w:cs="Times New Roman"/>
                <w:b w:val="0"/>
                <w:smallCaps/>
                <w:color w:val="000000"/>
                <w:lang w:val="en-US"/>
              </w:rPr>
              <w:t xml:space="preserve">- </w:t>
            </w:r>
            <w:r w:rsidRPr="002A04EC">
              <w:rPr>
                <w:rFonts w:ascii="Times New Roman" w:hAnsi="Times New Roman" w:cs="Times New Roman"/>
                <w:b w:val="0"/>
                <w:smallCaps/>
                <w:color w:val="000000"/>
                <w:lang w:val="en-US"/>
              </w:rPr>
              <w:t xml:space="preserve"> Greece and rome. New YorK. 1993. </w:t>
            </w:r>
          </w:p>
          <w:p w14:paraId="76F64CBB" w14:textId="77777777" w:rsidR="00114F90" w:rsidRPr="002A04EC" w:rsidRDefault="00114F90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  <w:lang w:val="en-US"/>
              </w:rPr>
            </w:pPr>
          </w:p>
          <w:p w14:paraId="61EA9C37" w14:textId="77777777" w:rsidR="00114F90" w:rsidRPr="002A04EC" w:rsidRDefault="00114F90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  <w:r w:rsidRPr="002A04EC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Goldschmidt, victor. A religião de Platão. São Paulo. 1970. </w:t>
            </w:r>
          </w:p>
          <w:p w14:paraId="0077D49C" w14:textId="77777777" w:rsidR="009261FB" w:rsidRPr="002A04EC" w:rsidRDefault="009261F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</w:p>
          <w:p w14:paraId="102403FF" w14:textId="77777777" w:rsidR="00114F90" w:rsidRPr="002A04EC" w:rsidRDefault="00114F90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  <w:r w:rsidRPr="002A04EC">
              <w:rPr>
                <w:rFonts w:ascii="Times New Roman" w:hAnsi="Times New Roman" w:cs="Times New Roman"/>
                <w:b w:val="0"/>
                <w:smallCaps/>
                <w:color w:val="000000"/>
              </w:rPr>
              <w:t xml:space="preserve">Jäger, Werner. Paideia. São Paulo. 2013.  </w:t>
            </w:r>
          </w:p>
          <w:p w14:paraId="50B9FE44" w14:textId="77777777" w:rsidR="00114F90" w:rsidRPr="002A04EC" w:rsidRDefault="00114F90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</w:p>
          <w:p w14:paraId="0A5C57A0" w14:textId="77777777" w:rsidR="009261FB" w:rsidRPr="002A04EC" w:rsidRDefault="00114F90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  <w:r w:rsidRPr="002A04EC">
              <w:rPr>
                <w:rFonts w:ascii="Times New Roman" w:hAnsi="Times New Roman" w:cs="Times New Roman"/>
                <w:b w:val="0"/>
                <w:smallCaps/>
                <w:color w:val="000000"/>
              </w:rPr>
              <w:lastRenderedPageBreak/>
              <w:t>Macintyre, Alasdair. A short history of ethics. NOtre DAme. 1998.</w:t>
            </w:r>
          </w:p>
          <w:p w14:paraId="139A59EA" w14:textId="77777777" w:rsidR="009261FB" w:rsidRPr="002A04EC" w:rsidRDefault="009261FB" w:rsidP="003372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b w:val="0"/>
                <w:smallCaps/>
                <w:color w:val="000000"/>
              </w:rPr>
            </w:pPr>
          </w:p>
          <w:p w14:paraId="23780FBF" w14:textId="77777777" w:rsidR="009261FB" w:rsidRPr="009261FB" w:rsidRDefault="009261FB" w:rsidP="002A04E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spacing w:before="0" w:after="0"/>
              <w:rPr>
                <w:rFonts w:ascii="Times New Roman" w:hAnsi="Times New Roman" w:cs="Times New Roman"/>
                <w:smallCaps/>
                <w:color w:val="000000"/>
              </w:rPr>
            </w:pPr>
            <w:r w:rsidRPr="002A04EC">
              <w:rPr>
                <w:rFonts w:ascii="Times New Roman" w:hAnsi="Times New Roman" w:cs="Times New Roman"/>
                <w:b w:val="0"/>
                <w:smallCaps/>
                <w:color w:val="000000"/>
              </w:rPr>
              <w:t>Reale, g. e Antiseri, D. História da Filosofia.  Vol.  1  Filosofia pagã Antiga. São Paulo . 2003.</w:t>
            </w:r>
            <w:r>
              <w:rPr>
                <w:rFonts w:ascii="Times New Roman" w:hAnsi="Times New Roman" w:cs="Times New Roman"/>
                <w:smallCaps/>
                <w:color w:val="000000"/>
              </w:rPr>
              <w:t xml:space="preserve">  </w:t>
            </w:r>
          </w:p>
        </w:tc>
      </w:tr>
      <w:tr w:rsidR="003D4306" w:rsidRPr="00A04FC0" w14:paraId="7FE1E0A9" w14:textId="77777777" w:rsidTr="004172A3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918" w:type="dxa"/>
            <w:gridSpan w:val="6"/>
            <w:shd w:val="clear" w:color="auto" w:fill="FFFFFF" w:themeFill="background1"/>
          </w:tcPr>
          <w:p w14:paraId="49B35572" w14:textId="77777777" w:rsidR="003D4306" w:rsidRPr="00A04FC0" w:rsidRDefault="003D4306" w:rsidP="00464532">
            <w:pPr>
              <w:tabs>
                <w:tab w:val="left" w:pos="8370"/>
              </w:tabs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mallCaps/>
              </w:rPr>
              <w:lastRenderedPageBreak/>
              <w:t>Docentes participantes</w:t>
            </w:r>
          </w:p>
        </w:tc>
      </w:tr>
      <w:tr w:rsidR="003D4306" w:rsidRPr="00A04FC0" w14:paraId="713B67C9" w14:textId="77777777" w:rsidTr="00A46BD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1774A2F7" w14:textId="77777777" w:rsidR="003D4306" w:rsidRPr="00A04FC0" w:rsidRDefault="003D430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Nome</w:t>
            </w:r>
          </w:p>
        </w:tc>
        <w:tc>
          <w:tcPr>
            <w:tcW w:w="1984" w:type="dxa"/>
            <w:shd w:val="clear" w:color="auto" w:fill="FFFFFF" w:themeFill="background1"/>
          </w:tcPr>
          <w:p w14:paraId="709CA309" w14:textId="77777777" w:rsidR="003D4306" w:rsidRPr="00A04FC0" w:rsidRDefault="003D430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Origem (Curso)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44279125" w14:textId="77777777" w:rsidR="003D4306" w:rsidRPr="00A04FC0" w:rsidRDefault="003D430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Titulação</w:t>
            </w:r>
          </w:p>
        </w:tc>
        <w:tc>
          <w:tcPr>
            <w:tcW w:w="2145" w:type="dxa"/>
            <w:shd w:val="clear" w:color="auto" w:fill="FFFFFF" w:themeFill="background1"/>
          </w:tcPr>
          <w:p w14:paraId="3CF82277" w14:textId="77777777" w:rsidR="003D4306" w:rsidRPr="00A04FC0" w:rsidRDefault="003D4306" w:rsidP="0046453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Regime de Trabalho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164F09E6" w14:textId="77777777" w:rsidR="003D4306" w:rsidRPr="00A04FC0" w:rsidRDefault="003D4306" w:rsidP="00464532">
            <w:pPr>
              <w:jc w:val="center"/>
              <w:rPr>
                <w:rFonts w:ascii="Times New Roman" w:eastAsia="Arial" w:hAnsi="Times New Roman" w:cs="Times New Roman"/>
                <w:smallCaps/>
              </w:rPr>
            </w:pPr>
            <w:r w:rsidRPr="00A04FC0">
              <w:rPr>
                <w:rFonts w:ascii="Times New Roman" w:eastAsia="Arial" w:hAnsi="Times New Roman" w:cs="Times New Roman"/>
                <w:sz w:val="20"/>
                <w:szCs w:val="20"/>
              </w:rPr>
              <w:t>Carga Horária</w:t>
            </w:r>
          </w:p>
        </w:tc>
      </w:tr>
      <w:tr w:rsidR="003D4306" w:rsidRPr="00A04FC0" w14:paraId="1371BBD2" w14:textId="77777777" w:rsidTr="00A46BD6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shd w:val="clear" w:color="auto" w:fill="FFFFFF" w:themeFill="background1"/>
          </w:tcPr>
          <w:p w14:paraId="0F0982CF" w14:textId="77777777" w:rsidR="003D4306" w:rsidRPr="00A04FC0" w:rsidRDefault="003D430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Cesar Ribas Cezar</w:t>
            </w:r>
          </w:p>
        </w:tc>
        <w:tc>
          <w:tcPr>
            <w:tcW w:w="1984" w:type="dxa"/>
            <w:shd w:val="clear" w:color="auto" w:fill="FFFFFF" w:themeFill="background1"/>
          </w:tcPr>
          <w:p w14:paraId="7AEBEB2E" w14:textId="77777777" w:rsidR="003D4306" w:rsidRPr="00A04FC0" w:rsidRDefault="003D4306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Filosofia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983" w:type="dxa"/>
            <w:gridSpan w:val="2"/>
            <w:shd w:val="clear" w:color="auto" w:fill="FFFFFF" w:themeFill="background1"/>
          </w:tcPr>
          <w:p w14:paraId="47AA3574" w14:textId="77777777" w:rsidR="003D4306" w:rsidRPr="00A04FC0" w:rsidRDefault="003D430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 xml:space="preserve">Doutor </w:t>
            </w:r>
          </w:p>
        </w:tc>
        <w:tc>
          <w:tcPr>
            <w:tcW w:w="2145" w:type="dxa"/>
            <w:shd w:val="clear" w:color="auto" w:fill="FFFFFF" w:themeFill="background1"/>
          </w:tcPr>
          <w:p w14:paraId="67D172CA" w14:textId="77777777" w:rsidR="003D4306" w:rsidRPr="00A04FC0" w:rsidRDefault="003D4306" w:rsidP="004645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DE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23" w:type="dxa"/>
            <w:shd w:val="clear" w:color="auto" w:fill="FFFFFF" w:themeFill="background1"/>
          </w:tcPr>
          <w:p w14:paraId="692D8C71" w14:textId="77777777" w:rsidR="003D4306" w:rsidRPr="00A04FC0" w:rsidRDefault="003D4306" w:rsidP="00464532">
            <w:pPr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>
              <w:rPr>
                <w:rFonts w:ascii="Times New Roman" w:eastAsia="Arial" w:hAnsi="Times New Roman" w:cs="Times New Roman"/>
                <w:sz w:val="20"/>
                <w:szCs w:val="20"/>
              </w:rPr>
              <w:t>40h</w:t>
            </w:r>
          </w:p>
        </w:tc>
      </w:tr>
    </w:tbl>
    <w:p w14:paraId="0D3F28EE" w14:textId="77777777" w:rsidR="006A10B7" w:rsidRDefault="006A10B7" w:rsidP="00A648B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5B721A" w14:textId="2149B801" w:rsidR="00B67965" w:rsidRPr="000E3AA2" w:rsidRDefault="00A648B6" w:rsidP="00717F4C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4BA">
        <w:rPr>
          <w:rFonts w:ascii="Times New Roman" w:hAnsi="Times New Roman" w:cs="Times New Roman"/>
          <w:sz w:val="28"/>
          <w:szCs w:val="28"/>
        </w:rPr>
        <w:t>Cronograma</w:t>
      </w:r>
    </w:p>
    <w:p w14:paraId="143517C1" w14:textId="6493ADF0" w:rsidR="006A10B7" w:rsidRPr="00450EFE" w:rsidRDefault="006A10B7" w:rsidP="00717F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50EFE">
        <w:rPr>
          <w:rFonts w:ascii="Times New Roman" w:hAnsi="Times New Roman" w:cs="Times New Roman"/>
          <w:sz w:val="24"/>
          <w:szCs w:val="24"/>
        </w:rPr>
        <w:t>De 05/05 a 04/09/2021</w:t>
      </w:r>
    </w:p>
    <w:tbl>
      <w:tblPr>
        <w:tblStyle w:val="Tabelacomgrade"/>
        <w:tblW w:w="10201" w:type="dxa"/>
        <w:jc w:val="center"/>
        <w:tblLook w:val="04A0" w:firstRow="1" w:lastRow="0" w:firstColumn="1" w:lastColumn="0" w:noHBand="0" w:noVBand="1"/>
      </w:tblPr>
      <w:tblGrid>
        <w:gridCol w:w="2120"/>
        <w:gridCol w:w="6973"/>
        <w:gridCol w:w="1108"/>
      </w:tblGrid>
      <w:tr w:rsidR="00A648B6" w:rsidRPr="00A04FC0" w14:paraId="19F285F4" w14:textId="77777777" w:rsidTr="00D00FF0">
        <w:trPr>
          <w:jc w:val="center"/>
        </w:trPr>
        <w:tc>
          <w:tcPr>
            <w:tcW w:w="2120" w:type="dxa"/>
            <w:shd w:val="clear" w:color="auto" w:fill="F2F2F2" w:themeFill="background1" w:themeFillShade="F2"/>
          </w:tcPr>
          <w:p w14:paraId="53DD0574" w14:textId="77777777" w:rsidR="00A648B6" w:rsidRPr="00A04FC0" w:rsidRDefault="00D66E34" w:rsidP="00A9324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Dias</w:t>
            </w:r>
          </w:p>
        </w:tc>
        <w:tc>
          <w:tcPr>
            <w:tcW w:w="6973" w:type="dxa"/>
            <w:shd w:val="clear" w:color="auto" w:fill="F2F2F2" w:themeFill="background1" w:themeFillShade="F2"/>
          </w:tcPr>
          <w:p w14:paraId="612711C6" w14:textId="77777777" w:rsidR="00661652" w:rsidRPr="00A04FC0" w:rsidRDefault="00661652" w:rsidP="00E97CD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F2F2F2" w:themeFill="background1" w:themeFillShade="F2"/>
          </w:tcPr>
          <w:p w14:paraId="32E1C294" w14:textId="77777777" w:rsidR="00A648B6" w:rsidRPr="00A04FC0" w:rsidRDefault="00A648B6" w:rsidP="00C05908">
            <w:pPr>
              <w:spacing w:befor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Horas</w:t>
            </w:r>
            <w:r w:rsidR="00EA7AAA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741EF" w:rsidRPr="00A04FC0" w14:paraId="774AA2E3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809A17C" w14:textId="7E2DA855" w:rsidR="001741EF" w:rsidRDefault="00FE6E46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10/05, 17/05, 24/05, 31/05, 07/06, 14/06, 21/06, 28/06, 05/07, 12/07, 19/07, 26/07.</w:t>
            </w:r>
          </w:p>
          <w:p w14:paraId="23360764" w14:textId="77777777" w:rsidR="00FE6E46" w:rsidRPr="00A04FC0" w:rsidRDefault="00FE6E46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AC646CA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Síncronas:</w:t>
            </w:r>
          </w:p>
          <w:p w14:paraId="5396ADD1" w14:textId="77777777" w:rsidR="008A4B9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A6A1B3" w14:textId="05952C9A" w:rsidR="001549F3" w:rsidRPr="000E3AA2" w:rsidRDefault="001549F3" w:rsidP="000E3AA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both"/>
              <w:rPr>
                <w:rFonts w:asciiTheme="minorHAnsi" w:hAnsiTheme="minorHAnsi"/>
                <w:smallCaps/>
                <w:color w:val="000000"/>
              </w:rPr>
            </w:pPr>
            <w:r w:rsidRPr="000C1EE8">
              <w:rPr>
                <w:rFonts w:asciiTheme="minorHAnsi" w:hAnsiTheme="minorHAnsi"/>
                <w:smallCaps/>
                <w:color w:val="000000"/>
              </w:rPr>
              <w:t xml:space="preserve">Pretende-se realizar </w:t>
            </w:r>
            <w:r>
              <w:rPr>
                <w:rFonts w:asciiTheme="minorHAnsi" w:hAnsiTheme="minorHAnsi"/>
                <w:smallCaps/>
                <w:color w:val="000000"/>
              </w:rPr>
              <w:t>12</w:t>
            </w:r>
            <w:r w:rsidRPr="000C1EE8">
              <w:rPr>
                <w:rFonts w:asciiTheme="minorHAnsi" w:hAnsiTheme="minorHAnsi"/>
                <w:smallCaps/>
                <w:color w:val="000000"/>
              </w:rPr>
              <w:t xml:space="preserve"> reuniões virtuais de </w:t>
            </w:r>
            <w:r>
              <w:rPr>
                <w:rFonts w:asciiTheme="minorHAnsi" w:hAnsiTheme="minorHAnsi"/>
                <w:smallCaps/>
                <w:color w:val="000000"/>
              </w:rPr>
              <w:t>2</w:t>
            </w:r>
            <w:r w:rsidRPr="000C1EE8">
              <w:rPr>
                <w:rFonts w:asciiTheme="minorHAnsi" w:hAnsiTheme="minorHAnsi"/>
                <w:smallCaps/>
                <w:color w:val="000000"/>
              </w:rPr>
              <w:t>h</w:t>
            </w:r>
            <w:r>
              <w:rPr>
                <w:rFonts w:asciiTheme="minorHAnsi" w:hAnsiTheme="minorHAnsi"/>
                <w:smallCaps/>
                <w:color w:val="000000"/>
              </w:rPr>
              <w:t>00</w:t>
            </w:r>
            <w:r w:rsidRPr="000C1EE8">
              <w:rPr>
                <w:rFonts w:asciiTheme="minorHAnsi" w:hAnsiTheme="minorHAnsi"/>
                <w:smallCaps/>
                <w:color w:val="000000"/>
              </w:rPr>
              <w:t xml:space="preserve"> através do aplicativo Google Meet, às se</w:t>
            </w:r>
            <w:r>
              <w:rPr>
                <w:rFonts w:asciiTheme="minorHAnsi" w:hAnsiTheme="minorHAnsi"/>
                <w:smallCaps/>
                <w:color w:val="000000"/>
              </w:rPr>
              <w:t>gundas</w:t>
            </w:r>
            <w:r w:rsidRPr="000C1EE8">
              <w:rPr>
                <w:rFonts w:asciiTheme="minorHAnsi" w:hAnsiTheme="minorHAnsi"/>
                <w:smallCaps/>
                <w:color w:val="000000"/>
              </w:rPr>
              <w:t>-feiras, de 14h</w:t>
            </w:r>
            <w:r>
              <w:rPr>
                <w:rFonts w:asciiTheme="minorHAnsi" w:hAnsiTheme="minorHAnsi"/>
                <w:smallCaps/>
                <w:color w:val="000000"/>
              </w:rPr>
              <w:t>00</w:t>
            </w:r>
            <w:r w:rsidRPr="000C1EE8">
              <w:rPr>
                <w:rFonts w:asciiTheme="minorHAnsi" w:hAnsiTheme="minorHAnsi"/>
                <w:smallCaps/>
                <w:color w:val="000000"/>
              </w:rPr>
              <w:t xml:space="preserve"> às16h00 (Vespertino) e de 19h</w:t>
            </w:r>
            <w:r>
              <w:rPr>
                <w:rFonts w:asciiTheme="minorHAnsi" w:hAnsiTheme="minorHAnsi"/>
                <w:smallCaps/>
                <w:color w:val="000000"/>
              </w:rPr>
              <w:t>00</w:t>
            </w:r>
            <w:r w:rsidRPr="000C1EE8">
              <w:rPr>
                <w:rFonts w:asciiTheme="minorHAnsi" w:hAnsiTheme="minorHAnsi"/>
                <w:smallCaps/>
                <w:color w:val="000000"/>
              </w:rPr>
              <w:t xml:space="preserve"> às 21h00 (noturno). Cada encontro valerá </w:t>
            </w:r>
            <w:r>
              <w:rPr>
                <w:rFonts w:asciiTheme="minorHAnsi" w:hAnsiTheme="minorHAnsi"/>
                <w:smallCaps/>
                <w:color w:val="000000"/>
              </w:rPr>
              <w:t>4</w:t>
            </w:r>
            <w:r w:rsidRPr="000C1EE8">
              <w:rPr>
                <w:rFonts w:asciiTheme="minorHAnsi" w:hAnsiTheme="minorHAnsi"/>
                <w:smallCaps/>
                <w:color w:val="000000"/>
              </w:rPr>
              <w:t xml:space="preserve">h00 da carga horária do curso. </w:t>
            </w:r>
          </w:p>
        </w:tc>
        <w:tc>
          <w:tcPr>
            <w:tcW w:w="1108" w:type="dxa"/>
            <w:shd w:val="clear" w:color="auto" w:fill="auto"/>
          </w:tcPr>
          <w:p w14:paraId="56961F3A" w14:textId="77777777" w:rsidR="001549F3" w:rsidRDefault="001549F3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8CDAF" w14:textId="77777777" w:rsidR="001549F3" w:rsidRDefault="001549F3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3795B5" w14:textId="77777777" w:rsidR="001549F3" w:rsidRDefault="001549F3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770024" w14:textId="77777777" w:rsidR="001549F3" w:rsidRDefault="001549F3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4D588C" w14:textId="77777777" w:rsidR="001741EF" w:rsidRPr="00A04FC0" w:rsidRDefault="001549F3" w:rsidP="002806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0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horas </w:t>
            </w:r>
          </w:p>
        </w:tc>
      </w:tr>
      <w:tr w:rsidR="001741EF" w:rsidRPr="00A04FC0" w14:paraId="4DB7F16F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0557C8DE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13C19D6E" w14:textId="77777777" w:rsidR="001741E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Alternativas de atividades assíncronas (para os alunos que não puderem participar dos encontros síncronos):</w:t>
            </w:r>
          </w:p>
          <w:p w14:paraId="05C141F5" w14:textId="77777777" w:rsidR="008A4B9F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B314EE" w14:textId="4BBF510D" w:rsidR="002C1616" w:rsidRPr="000E3AA2" w:rsidRDefault="002C1616" w:rsidP="003B69A0">
            <w:pPr>
              <w:spacing w:before="0"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17448B">
              <w:rPr>
                <w:rFonts w:asciiTheme="minorHAnsi" w:hAnsiTheme="minorHAnsi" w:cs="Times New Roman"/>
                <w:sz w:val="24"/>
                <w:szCs w:val="24"/>
              </w:rPr>
              <w:t>Aqueles que não puderem participar das atividades síncronas -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 </w:t>
            </w:r>
            <w:r w:rsidRPr="0017448B">
              <w:rPr>
                <w:rFonts w:asciiTheme="minorHAnsi" w:hAnsiTheme="minorHAnsi" w:cs="Times New Roman"/>
                <w:sz w:val="24"/>
                <w:szCs w:val="24"/>
              </w:rPr>
              <w:t xml:space="preserve">uma vez comunicada esta impossibilidade 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 xml:space="preserve">pelo email institucional </w:t>
            </w:r>
            <w:r w:rsidRPr="0017448B">
              <w:rPr>
                <w:rFonts w:asciiTheme="minorHAnsi" w:hAnsiTheme="minorHAnsi" w:cs="Times New Roman"/>
                <w:sz w:val="24"/>
                <w:szCs w:val="24"/>
              </w:rPr>
              <w:t>- receberão orientações de leitura dos trechos da ‘</w:t>
            </w:r>
            <w:r>
              <w:rPr>
                <w:rFonts w:asciiTheme="minorHAnsi" w:hAnsiTheme="minorHAnsi" w:cs="Times New Roman"/>
                <w:sz w:val="24"/>
                <w:szCs w:val="24"/>
              </w:rPr>
              <w:t>Apologia de Sócrates</w:t>
            </w:r>
            <w:r w:rsidRPr="0017448B">
              <w:rPr>
                <w:rFonts w:asciiTheme="minorHAnsi" w:hAnsiTheme="minorHAnsi" w:cs="Times New Roman"/>
                <w:sz w:val="24"/>
                <w:szCs w:val="24"/>
              </w:rPr>
              <w:t>’ que estarão sendo apresentados no curso sincrônico</w:t>
            </w:r>
            <w:r w:rsidR="0028069B">
              <w:rPr>
                <w:rFonts w:asciiTheme="minorHAnsi" w:hAnsiTheme="minorHAnsi" w:cs="Times New Roman"/>
                <w:sz w:val="24"/>
                <w:szCs w:val="24"/>
              </w:rPr>
              <w:t xml:space="preserve"> e deverão apresentar trabalhos escritos compensatórios</w:t>
            </w:r>
            <w:r w:rsidRPr="0017448B">
              <w:rPr>
                <w:rFonts w:asciiTheme="minorHAnsi" w:hAnsiTheme="minorHAnsi" w:cs="Times New Roman"/>
                <w:sz w:val="24"/>
                <w:szCs w:val="24"/>
              </w:rPr>
              <w:t xml:space="preserve">. </w:t>
            </w:r>
          </w:p>
          <w:p w14:paraId="4E369F8A" w14:textId="77777777" w:rsidR="008A4B9F" w:rsidRPr="00A04FC0" w:rsidRDefault="008A4B9F" w:rsidP="003B69A0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20934A01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8ABCD0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7A5718" w14:textId="77777777" w:rsidR="00372AA5" w:rsidRDefault="00372AA5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6C2444" w14:textId="77777777" w:rsidR="00372AA5" w:rsidRPr="00A04FC0" w:rsidRDefault="001549F3" w:rsidP="0028069B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8069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horas </w:t>
            </w:r>
          </w:p>
        </w:tc>
      </w:tr>
      <w:tr w:rsidR="001741EF" w:rsidRPr="00A04FC0" w14:paraId="0774C7F4" w14:textId="77777777" w:rsidTr="00D00FF0">
        <w:trPr>
          <w:jc w:val="center"/>
        </w:trPr>
        <w:tc>
          <w:tcPr>
            <w:tcW w:w="2120" w:type="dxa"/>
            <w:shd w:val="clear" w:color="auto" w:fill="auto"/>
          </w:tcPr>
          <w:p w14:paraId="5444B9C0" w14:textId="77777777" w:rsidR="001741EF" w:rsidRPr="00A04FC0" w:rsidRDefault="001741EF" w:rsidP="00A932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73" w:type="dxa"/>
            <w:shd w:val="clear" w:color="auto" w:fill="auto"/>
          </w:tcPr>
          <w:p w14:paraId="6B96EA9E" w14:textId="77777777" w:rsidR="001549F3" w:rsidRDefault="008A4B9F" w:rsidP="001549F3">
            <w:pPr>
              <w:spacing w:before="0" w:after="0"/>
              <w:rPr>
                <w:rFonts w:asciiTheme="minorHAnsi" w:hAnsiTheme="minorHAnsi"/>
                <w:smallCaps/>
                <w:color w:val="000000"/>
              </w:rPr>
            </w:pPr>
            <w:r w:rsidRPr="00A04FC0">
              <w:rPr>
                <w:rFonts w:ascii="Times New Roman" w:hAnsi="Times New Roman" w:cs="Times New Roman"/>
                <w:sz w:val="24"/>
                <w:szCs w:val="24"/>
              </w:rPr>
              <w:t>Avaliações:</w:t>
            </w:r>
            <w:r w:rsidR="001549F3" w:rsidRPr="0017448B">
              <w:rPr>
                <w:rFonts w:asciiTheme="minorHAnsi" w:hAnsiTheme="minorHAnsi"/>
                <w:smallCaps/>
                <w:color w:val="000000"/>
              </w:rPr>
              <w:t xml:space="preserve"> </w:t>
            </w:r>
          </w:p>
          <w:p w14:paraId="17B39082" w14:textId="77777777" w:rsidR="001549F3" w:rsidRDefault="001549F3" w:rsidP="001549F3">
            <w:pPr>
              <w:spacing w:before="0" w:after="0"/>
              <w:rPr>
                <w:rFonts w:asciiTheme="minorHAnsi" w:hAnsiTheme="minorHAnsi"/>
                <w:smallCaps/>
                <w:color w:val="000000"/>
              </w:rPr>
            </w:pPr>
          </w:p>
          <w:p w14:paraId="5EBB8E49" w14:textId="6E279857" w:rsidR="001549F3" w:rsidRPr="0017448B" w:rsidRDefault="001549F3" w:rsidP="001549F3">
            <w:pPr>
              <w:spacing w:before="0" w:after="0"/>
              <w:rPr>
                <w:rFonts w:asciiTheme="minorHAnsi" w:hAnsiTheme="minorHAnsi" w:cs="Times New Roman"/>
                <w:sz w:val="24"/>
                <w:szCs w:val="24"/>
              </w:rPr>
            </w:pPr>
            <w:r w:rsidRPr="0017448B">
              <w:rPr>
                <w:rFonts w:asciiTheme="minorHAnsi" w:hAnsiTheme="minorHAnsi"/>
                <w:smallCaps/>
                <w:color w:val="000000"/>
              </w:rPr>
              <w:t xml:space="preserve">Será pedido aos alunos que façam </w:t>
            </w:r>
            <w:r>
              <w:rPr>
                <w:rFonts w:asciiTheme="minorHAnsi" w:hAnsiTheme="minorHAnsi"/>
                <w:smallCaps/>
                <w:color w:val="000000"/>
              </w:rPr>
              <w:t>2</w:t>
            </w:r>
            <w:r w:rsidRPr="0017448B">
              <w:rPr>
                <w:rFonts w:asciiTheme="minorHAnsi" w:hAnsiTheme="minorHAnsi"/>
                <w:smallCaps/>
                <w:color w:val="000000"/>
              </w:rPr>
              <w:t xml:space="preserve"> trabalhos sobre os respectivos textos e que eles sejam enviados para o email institucional.   cada trabalho com a respectiva leitura dirigida valerá  </w:t>
            </w:r>
            <w:r w:rsidR="0028069B">
              <w:rPr>
                <w:rFonts w:asciiTheme="minorHAnsi" w:hAnsiTheme="minorHAnsi"/>
                <w:smallCaps/>
                <w:color w:val="000000"/>
              </w:rPr>
              <w:t>6</w:t>
            </w:r>
            <w:r w:rsidRPr="0017448B">
              <w:rPr>
                <w:rFonts w:asciiTheme="minorHAnsi" w:hAnsiTheme="minorHAnsi"/>
                <w:smallCaps/>
                <w:color w:val="000000"/>
              </w:rPr>
              <w:t xml:space="preserve"> horas de atividades.   </w:t>
            </w:r>
          </w:p>
          <w:p w14:paraId="4917F576" w14:textId="77777777" w:rsidR="008A4B9F" w:rsidRPr="00A04FC0" w:rsidRDefault="008A4B9F" w:rsidP="001549F3">
            <w:pPr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8" w:type="dxa"/>
            <w:shd w:val="clear" w:color="auto" w:fill="auto"/>
          </w:tcPr>
          <w:p w14:paraId="37307F4B" w14:textId="77777777" w:rsidR="001741EF" w:rsidRDefault="001741EF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902867" w14:textId="77777777" w:rsidR="0028069B" w:rsidRDefault="0028069B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6ACE2F" w14:textId="77777777" w:rsidR="0028069B" w:rsidRPr="00A04FC0" w:rsidRDefault="0028069B" w:rsidP="00EA7AAA">
            <w:pPr>
              <w:spacing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horas </w:t>
            </w:r>
          </w:p>
        </w:tc>
      </w:tr>
      <w:tr w:rsidR="00CA0C06" w:rsidRPr="00A04FC0" w14:paraId="72383573" w14:textId="77777777" w:rsidTr="00D00FF0">
        <w:trPr>
          <w:jc w:val="center"/>
        </w:trPr>
        <w:tc>
          <w:tcPr>
            <w:tcW w:w="9093" w:type="dxa"/>
            <w:gridSpan w:val="2"/>
            <w:shd w:val="clear" w:color="auto" w:fill="F2F2F2" w:themeFill="background1" w:themeFillShade="F2"/>
          </w:tcPr>
          <w:p w14:paraId="26279E2E" w14:textId="77777777" w:rsidR="00CA0C06" w:rsidRPr="00A04FC0" w:rsidRDefault="00CA0C06" w:rsidP="00CA0C06">
            <w:pPr>
              <w:jc w:val="right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Total de</w:t>
            </w:r>
            <w:r w:rsidR="008A4B9F"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horas em ADE</w:t>
            </w:r>
          </w:p>
        </w:tc>
        <w:tc>
          <w:tcPr>
            <w:tcW w:w="1108" w:type="dxa"/>
            <w:shd w:val="clear" w:color="auto" w:fill="F2F2F2" w:themeFill="background1" w:themeFillShade="F2"/>
          </w:tcPr>
          <w:p w14:paraId="58EC0993" w14:textId="77777777" w:rsidR="00CA0C06" w:rsidRPr="00A04FC0" w:rsidRDefault="0028069B" w:rsidP="00EA7AAA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 horas</w:t>
            </w:r>
          </w:p>
        </w:tc>
      </w:tr>
      <w:tr w:rsidR="0051732A" w:rsidRPr="00A04FC0" w14:paraId="5E228AFB" w14:textId="77777777" w:rsidTr="00DF1B85">
        <w:trPr>
          <w:jc w:val="center"/>
        </w:trPr>
        <w:tc>
          <w:tcPr>
            <w:tcW w:w="10201" w:type="dxa"/>
            <w:gridSpan w:val="3"/>
            <w:shd w:val="clear" w:color="auto" w:fill="auto"/>
          </w:tcPr>
          <w:p w14:paraId="20587FDB" w14:textId="77777777" w:rsidR="000E3AA2" w:rsidRDefault="004B6F1B" w:rsidP="00EA7AA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4FC0">
              <w:rPr>
                <w:rFonts w:ascii="Times New Roman" w:hAnsi="Times New Roman" w:cs="Times New Roman"/>
                <w:bCs/>
                <w:sz w:val="24"/>
                <w:szCs w:val="24"/>
              </w:rPr>
              <w:t>Prazo final para preenchimento da pasta verde</w:t>
            </w:r>
            <w:r w:rsidR="006A10B7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0E3AA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9C6E3EA" w14:textId="4C1685A4" w:rsidR="006A10B7" w:rsidRPr="003A6226" w:rsidRDefault="006A10B7" w:rsidP="00EA7AA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226">
              <w:rPr>
                <w:rFonts w:ascii="Times New Roman" w:hAnsi="Times New Roman" w:cs="Times New Roman"/>
                <w:b/>
                <w:sz w:val="24"/>
                <w:szCs w:val="24"/>
              </w:rPr>
              <w:t>15/09</w:t>
            </w:r>
          </w:p>
        </w:tc>
      </w:tr>
    </w:tbl>
    <w:p w14:paraId="6E3AAC80" w14:textId="77777777" w:rsidR="00F32EAF" w:rsidRPr="00A04FC0" w:rsidRDefault="00F32EAF" w:rsidP="008C7160">
      <w:pPr>
        <w:rPr>
          <w:rFonts w:ascii="Times New Roman" w:hAnsi="Times New Roman" w:cs="Times New Roman"/>
          <w:sz w:val="24"/>
          <w:szCs w:val="24"/>
        </w:rPr>
      </w:pPr>
    </w:p>
    <w:p w14:paraId="5BF8AB3A" w14:textId="77777777" w:rsidR="00066EF9" w:rsidRPr="00A04FC0" w:rsidRDefault="00066EF9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DCDAC4E" w14:textId="77777777" w:rsidR="00C044DA" w:rsidRPr="00A04FC0" w:rsidRDefault="00C044DA" w:rsidP="00066EF9">
      <w:pPr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C044DA" w:rsidRPr="00A04FC0" w:rsidSect="00373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080" w:bottom="720" w:left="1080" w:header="450" w:footer="2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40D6EA" w14:textId="77777777" w:rsidR="00B30AFD" w:rsidRDefault="00B30AFD" w:rsidP="003D7D73">
      <w:pPr>
        <w:spacing w:before="0" w:after="0"/>
      </w:pPr>
      <w:r>
        <w:separator/>
      </w:r>
    </w:p>
  </w:endnote>
  <w:endnote w:type="continuationSeparator" w:id="0">
    <w:p w14:paraId="478AE643" w14:textId="77777777" w:rsidR="00B30AFD" w:rsidRDefault="00B30AFD" w:rsidP="003D7D7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A9A97F" w14:textId="77777777" w:rsidR="00265218" w:rsidRDefault="00265218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9B890" w14:textId="77777777" w:rsidR="00265218" w:rsidRDefault="00265218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3D13F2" w14:textId="77777777" w:rsidR="00265218" w:rsidRDefault="002652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3C8D9" w14:textId="77777777" w:rsidR="00B30AFD" w:rsidRDefault="00B30AFD" w:rsidP="003D7D73">
      <w:pPr>
        <w:spacing w:before="0" w:after="0"/>
      </w:pPr>
      <w:r>
        <w:separator/>
      </w:r>
    </w:p>
  </w:footnote>
  <w:footnote w:type="continuationSeparator" w:id="0">
    <w:p w14:paraId="1E65B59B" w14:textId="77777777" w:rsidR="00B30AFD" w:rsidRDefault="00B30AFD" w:rsidP="003D7D7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36BF4" w14:textId="77777777" w:rsidR="00265218" w:rsidRDefault="00265218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951252" w14:textId="060DFAE4" w:rsidR="003731EC" w:rsidRPr="007D13B3" w:rsidRDefault="003731EC" w:rsidP="003731EC">
    <w:pPr>
      <w:tabs>
        <w:tab w:val="left" w:pos="2160"/>
      </w:tabs>
      <w:spacing w:after="0"/>
      <w:ind w:left="2160"/>
      <w:rPr>
        <w:bCs/>
        <w:sz w:val="18"/>
        <w:szCs w:val="18"/>
      </w:rPr>
    </w:pPr>
    <w:r w:rsidRPr="007D13B3">
      <w:rPr>
        <w:bCs/>
        <w:noProof/>
      </w:rPr>
      <w:drawing>
        <wp:anchor distT="0" distB="0" distL="114300" distR="114300" simplePos="0" relativeHeight="251659264" behindDoc="0" locked="0" layoutInCell="1" allowOverlap="1" wp14:anchorId="38449486" wp14:editId="3A02BBBC">
          <wp:simplePos x="0" y="0"/>
          <wp:positionH relativeFrom="margin">
            <wp:posOffset>4649470</wp:posOffset>
          </wp:positionH>
          <wp:positionV relativeFrom="paragraph">
            <wp:posOffset>-46355</wp:posOffset>
          </wp:positionV>
          <wp:extent cx="1604010" cy="718820"/>
          <wp:effectExtent l="0" t="0" r="0" b="5080"/>
          <wp:wrapSquare wrapText="bothSides"/>
          <wp:docPr id="11" name="Imagem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4010" cy="718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D13B3">
      <w:rPr>
        <w:bCs/>
        <w:sz w:val="20"/>
        <w:szCs w:val="20"/>
      </w:rPr>
      <w:t xml:space="preserve">                            </w:t>
    </w:r>
    <w:r w:rsidRPr="007D13B3">
      <w:rPr>
        <w:bCs/>
        <w:sz w:val="18"/>
        <w:szCs w:val="18"/>
      </w:rPr>
      <w:t>UNIVERSIDADE FEDERAL DE SÃO PAULO</w:t>
    </w:r>
  </w:p>
  <w:p w14:paraId="1CEC9282" w14:textId="77777777" w:rsidR="003731EC" w:rsidRPr="007D13B3" w:rsidRDefault="003731EC" w:rsidP="003731EC">
    <w:pPr>
      <w:spacing w:after="0"/>
      <w:ind w:left="2160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ESCOLA DE FILOSOFIA, LETRAS E CIÊNCIAS HUMANAS</w:t>
    </w:r>
  </w:p>
  <w:p w14:paraId="3ABD39FA" w14:textId="77777777" w:rsidR="003731EC" w:rsidRPr="007D13B3" w:rsidRDefault="003731EC" w:rsidP="003731EC">
    <w:pPr>
      <w:spacing w:after="60"/>
      <w:jc w:val="center"/>
      <w:rPr>
        <w:bCs/>
        <w:sz w:val="18"/>
        <w:szCs w:val="18"/>
      </w:rPr>
    </w:pPr>
    <w:r w:rsidRPr="007D13B3">
      <w:rPr>
        <w:bCs/>
        <w:sz w:val="18"/>
        <w:szCs w:val="18"/>
      </w:rPr>
      <w:t xml:space="preserve">                                                             EFLCH – Campus Guarulhos</w:t>
    </w:r>
  </w:p>
  <w:p w14:paraId="086600DE" w14:textId="77777777" w:rsidR="003731EC" w:rsidRPr="004A4747" w:rsidRDefault="003731EC" w:rsidP="003731EC">
    <w:pPr>
      <w:spacing w:after="0"/>
      <w:ind w:left="2160"/>
      <w:rPr>
        <w:b w:val="0"/>
      </w:rPr>
    </w:pPr>
    <w:r w:rsidRPr="007D13B3">
      <w:rPr>
        <w:bCs/>
        <w:sz w:val="18"/>
        <w:szCs w:val="18"/>
      </w:rPr>
      <w:t xml:space="preserve">                             </w:t>
    </w:r>
  </w:p>
  <w:p w14:paraId="4C3BFE58" w14:textId="77777777" w:rsidR="00CC23BE" w:rsidRDefault="00CC23BE" w:rsidP="00CC23BE">
    <w:pPr>
      <w:spacing w:before="0" w:after="0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Plano de Ensino para as UCs realizadas por meio de Atividades Domiciliares Especiais (ADE)</w:t>
    </w:r>
  </w:p>
  <w:p w14:paraId="34994A90" w14:textId="77777777" w:rsidR="00291113" w:rsidRPr="008C7160" w:rsidRDefault="00291113" w:rsidP="00A648B6">
    <w:pPr>
      <w:jc w:val="center"/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2EB3D" w14:textId="77777777" w:rsidR="00265218" w:rsidRDefault="0026521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8F00F7"/>
    <w:multiLevelType w:val="hybridMultilevel"/>
    <w:tmpl w:val="EFA663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5D4881"/>
    <w:multiLevelType w:val="hybridMultilevel"/>
    <w:tmpl w:val="E4D2D8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D077F4"/>
    <w:multiLevelType w:val="hybridMultilevel"/>
    <w:tmpl w:val="9B604948"/>
    <w:lvl w:ilvl="0" w:tplc="D176352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25287F"/>
    <w:multiLevelType w:val="hybridMultilevel"/>
    <w:tmpl w:val="A0E2866A"/>
    <w:lvl w:ilvl="0" w:tplc="D3FE6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F55DB3"/>
    <w:multiLevelType w:val="hybridMultilevel"/>
    <w:tmpl w:val="E0187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8799D"/>
    <w:multiLevelType w:val="hybridMultilevel"/>
    <w:tmpl w:val="B240B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D73"/>
    <w:rsid w:val="00003C21"/>
    <w:rsid w:val="00021D54"/>
    <w:rsid w:val="000574AE"/>
    <w:rsid w:val="00062157"/>
    <w:rsid w:val="00066EF9"/>
    <w:rsid w:val="000B64E4"/>
    <w:rsid w:val="000C14BA"/>
    <w:rsid w:val="000D5B3B"/>
    <w:rsid w:val="000E0A67"/>
    <w:rsid w:val="000E3AA2"/>
    <w:rsid w:val="000E781C"/>
    <w:rsid w:val="000F4381"/>
    <w:rsid w:val="001026A3"/>
    <w:rsid w:val="001128EE"/>
    <w:rsid w:val="00114F90"/>
    <w:rsid w:val="0012761A"/>
    <w:rsid w:val="001549F3"/>
    <w:rsid w:val="00161219"/>
    <w:rsid w:val="001741EF"/>
    <w:rsid w:val="00182BB4"/>
    <w:rsid w:val="00187C52"/>
    <w:rsid w:val="001A05F6"/>
    <w:rsid w:val="001A0BB2"/>
    <w:rsid w:val="001A392F"/>
    <w:rsid w:val="001C7884"/>
    <w:rsid w:val="001E0B86"/>
    <w:rsid w:val="001E0E91"/>
    <w:rsid w:val="001F1168"/>
    <w:rsid w:val="00245C97"/>
    <w:rsid w:val="0025011A"/>
    <w:rsid w:val="00261EB7"/>
    <w:rsid w:val="00265218"/>
    <w:rsid w:val="00270D92"/>
    <w:rsid w:val="00271D97"/>
    <w:rsid w:val="00276029"/>
    <w:rsid w:val="0028069B"/>
    <w:rsid w:val="00282827"/>
    <w:rsid w:val="00284E26"/>
    <w:rsid w:val="00291113"/>
    <w:rsid w:val="0029713F"/>
    <w:rsid w:val="002A04EC"/>
    <w:rsid w:val="002B1DFD"/>
    <w:rsid w:val="002C1616"/>
    <w:rsid w:val="002D421D"/>
    <w:rsid w:val="002E4487"/>
    <w:rsid w:val="00310CA4"/>
    <w:rsid w:val="00314D10"/>
    <w:rsid w:val="003372C2"/>
    <w:rsid w:val="003412BE"/>
    <w:rsid w:val="003431DF"/>
    <w:rsid w:val="003434FE"/>
    <w:rsid w:val="00372AA5"/>
    <w:rsid w:val="003731EC"/>
    <w:rsid w:val="003A3B61"/>
    <w:rsid w:val="003A6226"/>
    <w:rsid w:val="003B69A0"/>
    <w:rsid w:val="003D4306"/>
    <w:rsid w:val="003D7D73"/>
    <w:rsid w:val="003E1599"/>
    <w:rsid w:val="003E24CF"/>
    <w:rsid w:val="003E6B56"/>
    <w:rsid w:val="003E70D2"/>
    <w:rsid w:val="004172A3"/>
    <w:rsid w:val="00431F82"/>
    <w:rsid w:val="00450EFE"/>
    <w:rsid w:val="00464532"/>
    <w:rsid w:val="00481AAA"/>
    <w:rsid w:val="004845B8"/>
    <w:rsid w:val="004851C0"/>
    <w:rsid w:val="00487956"/>
    <w:rsid w:val="004905F2"/>
    <w:rsid w:val="00494DE1"/>
    <w:rsid w:val="0049509D"/>
    <w:rsid w:val="004A1DAF"/>
    <w:rsid w:val="004A28B7"/>
    <w:rsid w:val="004B0664"/>
    <w:rsid w:val="004B1E5B"/>
    <w:rsid w:val="004B6F1B"/>
    <w:rsid w:val="004C759A"/>
    <w:rsid w:val="00511780"/>
    <w:rsid w:val="0051732A"/>
    <w:rsid w:val="00524414"/>
    <w:rsid w:val="0053702B"/>
    <w:rsid w:val="00560914"/>
    <w:rsid w:val="0056277E"/>
    <w:rsid w:val="00564488"/>
    <w:rsid w:val="0056663E"/>
    <w:rsid w:val="0056665A"/>
    <w:rsid w:val="00567B8D"/>
    <w:rsid w:val="0057043E"/>
    <w:rsid w:val="005705FE"/>
    <w:rsid w:val="005B145B"/>
    <w:rsid w:val="005C362C"/>
    <w:rsid w:val="005C7751"/>
    <w:rsid w:val="005E4FC1"/>
    <w:rsid w:val="0060104B"/>
    <w:rsid w:val="00603178"/>
    <w:rsid w:val="00625CD1"/>
    <w:rsid w:val="006357D6"/>
    <w:rsid w:val="00661652"/>
    <w:rsid w:val="006865A0"/>
    <w:rsid w:val="006A10B7"/>
    <w:rsid w:val="006B1D58"/>
    <w:rsid w:val="006C3D21"/>
    <w:rsid w:val="006C4F3E"/>
    <w:rsid w:val="00706481"/>
    <w:rsid w:val="00711972"/>
    <w:rsid w:val="00717F4C"/>
    <w:rsid w:val="00725FC0"/>
    <w:rsid w:val="00737244"/>
    <w:rsid w:val="00742D0B"/>
    <w:rsid w:val="00767411"/>
    <w:rsid w:val="007A1478"/>
    <w:rsid w:val="007A3588"/>
    <w:rsid w:val="007A514B"/>
    <w:rsid w:val="007A584C"/>
    <w:rsid w:val="007B4F68"/>
    <w:rsid w:val="007D5B9D"/>
    <w:rsid w:val="008147BB"/>
    <w:rsid w:val="00832A9E"/>
    <w:rsid w:val="008350DD"/>
    <w:rsid w:val="00862D08"/>
    <w:rsid w:val="008A4B9F"/>
    <w:rsid w:val="008A7B49"/>
    <w:rsid w:val="008C6174"/>
    <w:rsid w:val="008C7160"/>
    <w:rsid w:val="008F2271"/>
    <w:rsid w:val="008F5379"/>
    <w:rsid w:val="009261FB"/>
    <w:rsid w:val="009332FA"/>
    <w:rsid w:val="00960464"/>
    <w:rsid w:val="00971F2D"/>
    <w:rsid w:val="00986834"/>
    <w:rsid w:val="009877A0"/>
    <w:rsid w:val="009A102C"/>
    <w:rsid w:val="009A5713"/>
    <w:rsid w:val="009B5E2B"/>
    <w:rsid w:val="00A04FC0"/>
    <w:rsid w:val="00A126F9"/>
    <w:rsid w:val="00A326C6"/>
    <w:rsid w:val="00A46BD6"/>
    <w:rsid w:val="00A57844"/>
    <w:rsid w:val="00A60AB1"/>
    <w:rsid w:val="00A648B6"/>
    <w:rsid w:val="00A908D4"/>
    <w:rsid w:val="00A910EF"/>
    <w:rsid w:val="00AA3648"/>
    <w:rsid w:val="00AB04AF"/>
    <w:rsid w:val="00AB7B53"/>
    <w:rsid w:val="00AD0A25"/>
    <w:rsid w:val="00AD400F"/>
    <w:rsid w:val="00B0757F"/>
    <w:rsid w:val="00B12C91"/>
    <w:rsid w:val="00B153AC"/>
    <w:rsid w:val="00B30AFD"/>
    <w:rsid w:val="00B43A9E"/>
    <w:rsid w:val="00B67965"/>
    <w:rsid w:val="00B73B41"/>
    <w:rsid w:val="00B758E9"/>
    <w:rsid w:val="00B85EBE"/>
    <w:rsid w:val="00BA1C40"/>
    <w:rsid w:val="00BC1989"/>
    <w:rsid w:val="00BE4407"/>
    <w:rsid w:val="00BE5183"/>
    <w:rsid w:val="00BE72A6"/>
    <w:rsid w:val="00C044DA"/>
    <w:rsid w:val="00C05908"/>
    <w:rsid w:val="00C14D9C"/>
    <w:rsid w:val="00C74608"/>
    <w:rsid w:val="00C86DA4"/>
    <w:rsid w:val="00CA055A"/>
    <w:rsid w:val="00CA0C06"/>
    <w:rsid w:val="00CA0E7D"/>
    <w:rsid w:val="00CA5956"/>
    <w:rsid w:val="00CC112C"/>
    <w:rsid w:val="00CC19B3"/>
    <w:rsid w:val="00CC23BE"/>
    <w:rsid w:val="00CC2854"/>
    <w:rsid w:val="00CE1468"/>
    <w:rsid w:val="00CE33C9"/>
    <w:rsid w:val="00D00FF0"/>
    <w:rsid w:val="00D12B89"/>
    <w:rsid w:val="00D21668"/>
    <w:rsid w:val="00D21DF1"/>
    <w:rsid w:val="00D35E3D"/>
    <w:rsid w:val="00D65F2E"/>
    <w:rsid w:val="00D66E34"/>
    <w:rsid w:val="00D83A8B"/>
    <w:rsid w:val="00DA5C61"/>
    <w:rsid w:val="00DE7190"/>
    <w:rsid w:val="00DF4FB6"/>
    <w:rsid w:val="00E34EB9"/>
    <w:rsid w:val="00E40043"/>
    <w:rsid w:val="00E433C8"/>
    <w:rsid w:val="00E54C31"/>
    <w:rsid w:val="00E60635"/>
    <w:rsid w:val="00E6385A"/>
    <w:rsid w:val="00E80596"/>
    <w:rsid w:val="00E82410"/>
    <w:rsid w:val="00E85B88"/>
    <w:rsid w:val="00E97CD3"/>
    <w:rsid w:val="00EA7AAA"/>
    <w:rsid w:val="00EB0F45"/>
    <w:rsid w:val="00ED29E0"/>
    <w:rsid w:val="00ED5135"/>
    <w:rsid w:val="00EE31D7"/>
    <w:rsid w:val="00F32EAF"/>
    <w:rsid w:val="00F454FF"/>
    <w:rsid w:val="00F47438"/>
    <w:rsid w:val="00F54DDC"/>
    <w:rsid w:val="00F54F4C"/>
    <w:rsid w:val="00F64C68"/>
    <w:rsid w:val="00F731B2"/>
    <w:rsid w:val="00F75FA3"/>
    <w:rsid w:val="00F82FBE"/>
    <w:rsid w:val="00F84B16"/>
    <w:rsid w:val="00F92630"/>
    <w:rsid w:val="00F95C5D"/>
    <w:rsid w:val="00FA4034"/>
    <w:rsid w:val="00FE6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C30AAA"/>
  <w15:docId w15:val="{AFEE880E-AAA3-4130-9DE5-B1030B07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ndara" w:eastAsiaTheme="minorHAnsi" w:hAnsi="Candara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D7D73"/>
    <w:rPr>
      <w:lang w:val="fr-FR"/>
    </w:rPr>
  </w:style>
  <w:style w:type="paragraph" w:styleId="Rodap">
    <w:name w:val="footer"/>
    <w:basedOn w:val="Normal"/>
    <w:link w:val="RodapChar"/>
    <w:uiPriority w:val="99"/>
    <w:unhideWhenUsed/>
    <w:rsid w:val="003D7D73"/>
    <w:pPr>
      <w:tabs>
        <w:tab w:val="center" w:pos="4252"/>
        <w:tab w:val="right" w:pos="8504"/>
      </w:tabs>
      <w:spacing w:before="0" w:after="0"/>
    </w:pPr>
    <w:rPr>
      <w:rFonts w:ascii="Candara" w:eastAsiaTheme="minorHAnsi" w:hAnsi="Candara" w:cstheme="minorBidi"/>
      <w:b w:val="0"/>
      <w:sz w:val="24"/>
      <w:szCs w:val="24"/>
      <w:lang w:val="fr-FR" w:eastAsia="en-US"/>
    </w:rPr>
  </w:style>
  <w:style w:type="character" w:customStyle="1" w:styleId="RodapChar">
    <w:name w:val="Rodapé Char"/>
    <w:basedOn w:val="Fontepargpadro"/>
    <w:link w:val="Rodap"/>
    <w:uiPriority w:val="99"/>
    <w:rsid w:val="003D7D73"/>
    <w:rPr>
      <w:lang w:val="fr-FR"/>
    </w:rPr>
  </w:style>
  <w:style w:type="table" w:customStyle="1" w:styleId="TableNormal">
    <w:name w:val="Table Normal"/>
    <w:rsid w:val="003D7D73"/>
    <w:pPr>
      <w:spacing w:before="120" w:after="120"/>
    </w:pPr>
    <w:rPr>
      <w:rFonts w:ascii="Cambria" w:eastAsia="Cambria" w:hAnsi="Cambria" w:cs="Cambria"/>
      <w:b/>
      <w:sz w:val="22"/>
      <w:szCs w:val="22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D73"/>
    <w:pPr>
      <w:autoSpaceDE w:val="0"/>
      <w:autoSpaceDN w:val="0"/>
      <w:adjustRightInd w:val="0"/>
    </w:pPr>
    <w:rPr>
      <w:rFonts w:ascii="Cambria" w:eastAsia="Cambria" w:hAnsi="Cambria" w:cs="Cambria"/>
      <w:b/>
      <w:color w:val="000000"/>
      <w:lang w:eastAsia="pt-BR"/>
    </w:rPr>
  </w:style>
  <w:style w:type="table" w:styleId="Tabelacomgrade">
    <w:name w:val="Table Grid"/>
    <w:basedOn w:val="Tabelanormal"/>
    <w:uiPriority w:val="39"/>
    <w:rsid w:val="003D7D73"/>
    <w:rPr>
      <w:rFonts w:ascii="Cambria" w:eastAsia="Cambria" w:hAnsi="Cambria" w:cs="Cambria"/>
      <w:b/>
      <w:sz w:val="22"/>
      <w:szCs w:val="22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mplesTabela11">
    <w:name w:val="Simples Tabela 11"/>
    <w:basedOn w:val="Tabelanormal"/>
    <w:uiPriority w:val="41"/>
    <w:rsid w:val="00F84B16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PargrafodaLista">
    <w:name w:val="List Paragraph"/>
    <w:basedOn w:val="Normal"/>
    <w:uiPriority w:val="34"/>
    <w:qFormat/>
    <w:rsid w:val="00261E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631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Lúcia Rocha Ferreira</cp:lastModifiedBy>
  <cp:revision>7</cp:revision>
  <dcterms:created xsi:type="dcterms:W3CDTF">2021-02-25T04:22:00Z</dcterms:created>
  <dcterms:modified xsi:type="dcterms:W3CDTF">2021-03-03T12:15:00Z</dcterms:modified>
</cp:coreProperties>
</file>