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3051AF" w:rsidRPr="00740343" w14:paraId="6D387446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E89B" w14:textId="23C3298E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Campus: </w:t>
            </w:r>
            <w:r w:rsidR="00F3198E">
              <w:rPr>
                <w:rFonts w:ascii="Times New Roman" w:eastAsia="Times New Roman" w:hAnsi="Times New Roman" w:cs="Times New Roman"/>
                <w:lang w:eastAsia="pt-BR"/>
              </w:rPr>
              <w:t>Guarulhos</w:t>
            </w:r>
          </w:p>
        </w:tc>
      </w:tr>
      <w:tr w:rsidR="003051AF" w:rsidRPr="00740343" w14:paraId="66082580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185D6" w14:textId="6DBCE5D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Curso (s): </w:t>
            </w:r>
            <w:r w:rsidR="00F3198E">
              <w:rPr>
                <w:rFonts w:ascii="Times New Roman" w:eastAsia="Times New Roman" w:hAnsi="Times New Roman" w:cs="Times New Roman"/>
                <w:lang w:eastAsia="pt-BR"/>
              </w:rPr>
              <w:t>Filosofia</w:t>
            </w:r>
          </w:p>
        </w:tc>
      </w:tr>
      <w:tr w:rsidR="003051AF" w:rsidRPr="00740343" w14:paraId="7679B88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99A2" w14:textId="79A2EF50" w:rsidR="003051AF" w:rsidRPr="00F3198E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F3198E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="00F3198E" w:rsidRPr="00F3198E">
              <w:rPr>
                <w:rFonts w:ascii="Times New Roman" w:hAnsi="Times New Roman" w:cs="Times New Roman"/>
              </w:rPr>
              <w:t xml:space="preserve">História da Filosofia Antiga: </w:t>
            </w:r>
            <w:r w:rsidR="00F3198E" w:rsidRPr="00F3198E">
              <w:rPr>
                <w:rFonts w:ascii="Times New Roman" w:hAnsi="Times New Roman" w:cs="Times New Roman"/>
              </w:rPr>
              <w:t>Forma</w:t>
            </w:r>
            <w:r w:rsidR="00F3198E">
              <w:rPr>
                <w:rFonts w:ascii="Times New Roman" w:hAnsi="Times New Roman" w:cs="Times New Roman"/>
              </w:rPr>
              <w:t>, Matéria</w:t>
            </w:r>
            <w:r w:rsidR="00F3198E" w:rsidRPr="00F3198E">
              <w:rPr>
                <w:rFonts w:ascii="Times New Roman" w:hAnsi="Times New Roman" w:cs="Times New Roman"/>
              </w:rPr>
              <w:t xml:space="preserve"> </w:t>
            </w:r>
            <w:r w:rsidR="00F3198E">
              <w:rPr>
                <w:rFonts w:ascii="Times New Roman" w:hAnsi="Times New Roman" w:cs="Times New Roman"/>
              </w:rPr>
              <w:t xml:space="preserve">e </w:t>
            </w:r>
            <w:r w:rsidR="002D2A24">
              <w:rPr>
                <w:rFonts w:ascii="Times New Roman" w:hAnsi="Times New Roman" w:cs="Times New Roman"/>
              </w:rPr>
              <w:t>Natureza</w:t>
            </w:r>
            <w:r w:rsidR="00F3198E">
              <w:rPr>
                <w:rFonts w:ascii="Times New Roman" w:hAnsi="Times New Roman" w:cs="Times New Roman"/>
              </w:rPr>
              <w:t xml:space="preserve"> </w:t>
            </w:r>
            <w:r w:rsidR="00F3198E" w:rsidRPr="00F3198E">
              <w:rPr>
                <w:rFonts w:ascii="Times New Roman" w:hAnsi="Times New Roman" w:cs="Times New Roman"/>
              </w:rPr>
              <w:t>em Aristóteles</w:t>
            </w:r>
          </w:p>
        </w:tc>
      </w:tr>
      <w:tr w:rsidR="002E7F96" w:rsidRPr="00740343" w14:paraId="6A18A42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7FE03" w14:textId="1163204B" w:rsidR="002E7F96" w:rsidRPr="00740343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Unidade Curricular (UC)</w:t>
            </w:r>
            <w:r w:rsidR="00F3198E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proofErr w:type="spellStart"/>
            <w:r w:rsidR="00F3198E">
              <w:rPr>
                <w:rFonts w:ascii="Times New Roman" w:eastAsia="Times New Roman" w:hAnsi="Times New Roman" w:cs="Times New Roman"/>
                <w:lang w:eastAsia="pt-BR"/>
              </w:rPr>
              <w:t>History</w:t>
            </w:r>
            <w:proofErr w:type="spellEnd"/>
            <w:r w:rsidR="00F3198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="00F3198E">
              <w:rPr>
                <w:rFonts w:ascii="Times New Roman" w:eastAsia="Times New Roman" w:hAnsi="Times New Roman" w:cs="Times New Roman"/>
                <w:lang w:eastAsia="pt-BR"/>
              </w:rPr>
              <w:t>of</w:t>
            </w:r>
            <w:proofErr w:type="spellEnd"/>
            <w:r w:rsidR="00F3198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="00F3198E">
              <w:rPr>
                <w:rFonts w:ascii="Times New Roman" w:eastAsia="Times New Roman" w:hAnsi="Times New Roman" w:cs="Times New Roman"/>
                <w:lang w:eastAsia="pt-BR"/>
              </w:rPr>
              <w:t>Ancient</w:t>
            </w:r>
            <w:proofErr w:type="spellEnd"/>
            <w:r w:rsidR="00F3198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="00F3198E">
              <w:rPr>
                <w:rFonts w:ascii="Times New Roman" w:eastAsia="Times New Roman" w:hAnsi="Times New Roman" w:cs="Times New Roman"/>
                <w:lang w:eastAsia="pt-BR"/>
              </w:rPr>
              <w:t>Philosophy</w:t>
            </w:r>
            <w:proofErr w:type="spellEnd"/>
            <w:r w:rsidR="00F3198E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proofErr w:type="spellStart"/>
            <w:r w:rsidR="00F3198E">
              <w:rPr>
                <w:rFonts w:ascii="Times New Roman" w:eastAsia="Times New Roman" w:hAnsi="Times New Roman" w:cs="Times New Roman"/>
                <w:lang w:eastAsia="pt-BR"/>
              </w:rPr>
              <w:t>Form</w:t>
            </w:r>
            <w:proofErr w:type="spellEnd"/>
            <w:r w:rsidR="00F3198E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="00F3198E">
              <w:rPr>
                <w:rFonts w:ascii="Times New Roman" w:eastAsia="Times New Roman" w:hAnsi="Times New Roman" w:cs="Times New Roman"/>
                <w:lang w:eastAsia="pt-BR"/>
              </w:rPr>
              <w:t>Matter</w:t>
            </w:r>
            <w:proofErr w:type="spellEnd"/>
            <w:r w:rsidR="00F3198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="00F3198E">
              <w:rPr>
                <w:rFonts w:ascii="Times New Roman" w:eastAsia="Times New Roman" w:hAnsi="Times New Roman" w:cs="Times New Roman"/>
                <w:lang w:eastAsia="pt-BR"/>
              </w:rPr>
              <w:t>and</w:t>
            </w:r>
            <w:proofErr w:type="spellEnd"/>
            <w:r w:rsidR="00F3198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2D2A24">
              <w:rPr>
                <w:rFonts w:ascii="Times New Roman" w:eastAsia="Times New Roman" w:hAnsi="Times New Roman" w:cs="Times New Roman"/>
                <w:lang w:eastAsia="pt-BR"/>
              </w:rPr>
              <w:t>Nature</w:t>
            </w:r>
            <w:bookmarkStart w:id="0" w:name="_GoBack"/>
            <w:bookmarkEnd w:id="0"/>
            <w:r w:rsidR="00F3198E">
              <w:rPr>
                <w:rFonts w:ascii="Times New Roman" w:eastAsia="Times New Roman" w:hAnsi="Times New Roman" w:cs="Times New Roman"/>
                <w:lang w:eastAsia="pt-BR"/>
              </w:rPr>
              <w:t xml:space="preserve"> in </w:t>
            </w:r>
            <w:proofErr w:type="spellStart"/>
            <w:r w:rsidR="00F3198E">
              <w:rPr>
                <w:rFonts w:ascii="Times New Roman" w:eastAsia="Times New Roman" w:hAnsi="Times New Roman" w:cs="Times New Roman"/>
                <w:lang w:eastAsia="pt-BR"/>
              </w:rPr>
              <w:t>Aristotle</w:t>
            </w:r>
            <w:proofErr w:type="spellEnd"/>
          </w:p>
        </w:tc>
      </w:tr>
      <w:tr w:rsidR="002E7F96" w:rsidRPr="00740343" w14:paraId="542C18E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EC299" w14:textId="6BD7CCE4" w:rsidR="002E7F96" w:rsidRPr="00740343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Pr="00740343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[Nome da UC em espanhol - opcional]</w:t>
            </w:r>
          </w:p>
        </w:tc>
      </w:tr>
      <w:tr w:rsidR="003051AF" w:rsidRPr="00740343" w14:paraId="190A99B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9540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da UC: </w:t>
            </w:r>
          </w:p>
        </w:tc>
      </w:tr>
      <w:tr w:rsidR="003051AF" w:rsidRPr="00740343" w14:paraId="575F1C66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6F7C3" w14:textId="50EE52D8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Responsável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/Departamento: </w:t>
            </w:r>
            <w:r w:rsidR="00F3198E">
              <w:rPr>
                <w:rFonts w:ascii="Times New Roman" w:eastAsia="Times New Roman" w:hAnsi="Times New Roman" w:cs="Times New Roman"/>
                <w:lang w:eastAsia="pt-BR"/>
              </w:rPr>
              <w:t>Breno Zuppolini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31451" w14:textId="7AC89B25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"/var/folders/bk/39pcfdy57h77lv05p4f73j4w0000gn/T/com.microsoft.Word/WebArchiveCopyPasteTempFiles/page1image7864320" \* MERGEFORMATINET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5D75DFF6" wp14:editId="10F79556">
                  <wp:extent cx="9525" cy="9525"/>
                  <wp:effectExtent l="0" t="0" r="0" b="0"/>
                  <wp:docPr id="8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  <w:r w:rsidR="00F3198E">
              <w:rPr>
                <w:rFonts w:ascii="Times New Roman" w:eastAsia="Times New Roman" w:hAnsi="Times New Roman" w:cs="Times New Roman"/>
                <w:lang w:eastAsia="pt-BR"/>
              </w:rPr>
              <w:t>breno.zuppolini@unifesp.br</w:t>
            </w:r>
          </w:p>
        </w:tc>
      </w:tr>
      <w:tr w:rsidR="003051AF" w:rsidRPr="00740343" w14:paraId="1A687E3F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15F00" w14:textId="400E4D6A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67D0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</w:tc>
      </w:tr>
      <w:tr w:rsidR="004C2648" w:rsidRPr="00740343" w14:paraId="34650530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FE98A" w14:textId="3C347830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Ano letivo: </w:t>
            </w:r>
            <w:r w:rsidR="00F3198E">
              <w:rPr>
                <w:rFonts w:ascii="Times New Roman" w:eastAsia="Times New Roman" w:hAnsi="Times New Roman" w:cs="Times New Roman"/>
                <w:lang w:eastAsia="pt-BR"/>
              </w:rPr>
              <w:t>2023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24E2" w14:textId="43F3A23B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Termo: </w:t>
            </w:r>
            <w:r w:rsidR="00F3198E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6AC19" w14:textId="5A38B386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Turno: </w:t>
            </w:r>
            <w:r w:rsidR="00F3198E">
              <w:rPr>
                <w:rFonts w:ascii="Times New Roman" w:eastAsia="Times New Roman" w:hAnsi="Times New Roman" w:cs="Times New Roman"/>
                <w:lang w:eastAsia="pt-BR"/>
              </w:rPr>
              <w:t>Vespertino/Noturno</w:t>
            </w:r>
          </w:p>
        </w:tc>
      </w:tr>
      <w:tr w:rsidR="004C2648" w:rsidRPr="00740343" w14:paraId="55D4ABE1" w14:textId="77777777" w:rsidTr="002E7F96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4CE91" w14:textId="77777777" w:rsidR="003051AF" w:rsidRPr="00740343" w:rsidRDefault="003051AF" w:rsidP="002E7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Nome do Grupo/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Módulo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55921" w14:textId="77777777" w:rsidR="003051AF" w:rsidRPr="00740343" w:rsidRDefault="003051AF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90CF0" w14:textId="77777777" w:rsidR="003051AF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14:paraId="6E84DB21" w14:textId="7EAB910D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Português</w:t>
            </w:r>
          </w:p>
          <w:p w14:paraId="75EA31CE" w14:textId="3B71EC2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English</w:t>
            </w:r>
            <w:proofErr w:type="spellEnd"/>
          </w:p>
          <w:p w14:paraId="3941DB24" w14:textId="27C4A7E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Español</w:t>
            </w:r>
            <w:proofErr w:type="spellEnd"/>
          </w:p>
          <w:p w14:paraId="0877714F" w14:textId="3517D33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Français</w:t>
            </w:r>
            <w:proofErr w:type="spellEnd"/>
          </w:p>
          <w:p w14:paraId="25CF4B25" w14:textId="1228130D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Libras</w:t>
            </w:r>
          </w:p>
          <w:p w14:paraId="2E30768B" w14:textId="423C6CA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Outros:</w:t>
            </w:r>
          </w:p>
          <w:p w14:paraId="23223185" w14:textId="77777777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</w:p>
          <w:p w14:paraId="6E6939A0" w14:textId="3EF8EC0F" w:rsidR="002E7F96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C2648" w:rsidRPr="00740343" w14:paraId="13644CD4" w14:textId="77777777" w:rsidTr="002E7F96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A3A2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14:paraId="330E4595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Fixa</w:t>
            </w:r>
          </w:p>
          <w:p w14:paraId="199BAB10" w14:textId="499ACEDC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F3198E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 Eletiva</w:t>
            </w:r>
          </w:p>
          <w:p w14:paraId="18AC39BA" w14:textId="531B6D1F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3D10F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14:paraId="5A012567" w14:textId="033640AB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F3198E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>) Disciplina</w:t>
            </w:r>
            <w:r w:rsidRPr="00740343">
              <w:rPr>
                <w:rFonts w:ascii="Times New Roman" w:hAnsi="Times New Roman" w:cs="Times New Roman"/>
                <w:lang w:eastAsia="pt-BR"/>
              </w:rPr>
              <w:br/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Módulo</w:t>
            </w:r>
            <w:proofErr w:type="spellEnd"/>
            <w:r w:rsidRPr="00740343">
              <w:rPr>
                <w:rFonts w:ascii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Estágio</w:t>
            </w:r>
            <w:proofErr w:type="spell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</w:p>
          <w:p w14:paraId="222F6319" w14:textId="7703F8EE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>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CF99" w14:textId="77777777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14:paraId="0A50E4FF" w14:textId="552F1A48" w:rsidR="004C2648" w:rsidRPr="00740343" w:rsidRDefault="00F3198E" w:rsidP="004C2648">
            <w:pPr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(X</w:t>
            </w:r>
            <w:r w:rsidR="004C2648" w:rsidRPr="00740343">
              <w:rPr>
                <w:rFonts w:ascii="Times New Roman" w:hAnsi="Times New Roman" w:cs="Times New Roman"/>
                <w:lang w:eastAsia="pt-BR"/>
              </w:rPr>
              <w:t xml:space="preserve">) Semestral </w:t>
            </w:r>
            <w:proofErr w:type="gramStart"/>
            <w:r w:rsidR="004C2648"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="004C2648" w:rsidRPr="00740343">
              <w:rPr>
                <w:rFonts w:ascii="Times New Roman" w:hAnsi="Times New Roman" w:cs="Times New Roman"/>
                <w:lang w:eastAsia="pt-BR"/>
              </w:rPr>
              <w:t>)</w:t>
            </w:r>
            <w:proofErr w:type="gramEnd"/>
            <w:r w:rsidR="004C2648" w:rsidRPr="00740343">
              <w:rPr>
                <w:rFonts w:ascii="Times New Roman" w:hAnsi="Times New Roman" w:cs="Times New Roman"/>
                <w:lang w:eastAsia="pt-BR"/>
              </w:rPr>
              <w:t xml:space="preserve"> Anual</w:t>
            </w:r>
          </w:p>
          <w:p w14:paraId="0EF97759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4ECDA75C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8FBA5" w14:textId="41864989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Ambiente Virtual de Aprendizagem: </w:t>
            </w: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Moodle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br/>
              <w:t>(</w:t>
            </w:r>
            <w:r w:rsidR="00F3198E">
              <w:rPr>
                <w:rFonts w:ascii="Times New Roman" w:eastAsia="Times New Roman" w:hAnsi="Times New Roman" w:cs="Times New Roman"/>
                <w:lang w:eastAsia="pt-BR"/>
              </w:rPr>
              <w:t xml:space="preserve"> 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Classroom</w:t>
            </w:r>
            <w:proofErr w:type="spellEnd"/>
          </w:p>
          <w:p w14:paraId="69D118A0" w14:textId="3DCA66CF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Outro </w:t>
            </w:r>
          </w:p>
          <w:p w14:paraId="6DE6EAE1" w14:textId="0B8D10CE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Não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se aplica </w:t>
            </w:r>
          </w:p>
        </w:tc>
      </w:tr>
      <w:tr w:rsidR="003051AF" w:rsidRPr="00740343" w14:paraId="333DC31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445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Pre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́-Requisito (s) - Indicar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Nome da UC: </w:t>
            </w:r>
          </w:p>
        </w:tc>
      </w:tr>
      <w:tr w:rsidR="003051AF" w:rsidRPr="00740343" w14:paraId="2234C02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1DCE9" w14:textId="35EF3332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total (em horas): </w:t>
            </w:r>
            <w:r w:rsidR="00F3198E">
              <w:rPr>
                <w:rFonts w:ascii="Times New Roman" w:eastAsia="Times New Roman" w:hAnsi="Times New Roman" w:cs="Times New Roman"/>
                <w:lang w:eastAsia="pt-BR"/>
              </w:rPr>
              <w:t>90h</w:t>
            </w:r>
          </w:p>
        </w:tc>
      </w:tr>
      <w:tr w:rsidR="004C2648" w:rsidRPr="00740343" w14:paraId="4EB9E4A3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46573" w14:textId="3E3B9988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teórica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F3198E">
              <w:rPr>
                <w:rFonts w:ascii="Times New Roman" w:eastAsia="Times New Roman" w:hAnsi="Times New Roman" w:cs="Times New Roman"/>
                <w:lang w:eastAsia="pt-BR"/>
              </w:rPr>
              <w:t>73h</w:t>
            </w:r>
          </w:p>
          <w:p w14:paraId="5CBC1BB0" w14:textId="02322790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0867" w14:textId="1FCFBD8F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"/var/folders/bk/39pcfdy57h77lv05p4f73j4w0000gn/T/com.microsoft.Word/WebArchiveCopyPasteTempFiles/page1image7899056" \* MERGEFORMATINET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2903EC52" wp14:editId="53453EA3">
                  <wp:extent cx="9525" cy="9525"/>
                  <wp:effectExtent l="0" t="0" r="0" b="0"/>
                  <wp:docPr id="6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prática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F3198E">
              <w:rPr>
                <w:rFonts w:ascii="Times New Roman" w:eastAsia="Times New Roman" w:hAnsi="Times New Roman" w:cs="Times New Roman"/>
                <w:lang w:eastAsia="pt-BR"/>
              </w:rPr>
              <w:t>17h</w:t>
            </w:r>
          </w:p>
          <w:p w14:paraId="172A1C0E" w14:textId="6C7C7487" w:rsidR="003051AF" w:rsidRPr="00740343" w:rsidRDefault="003051AF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"/var/folders/bk/39pcfdy57h77lv05p4f73j4w0000gn/T/com.microsoft.Word/WebArchiveCopyPasteTempFiles/page1image7925680" \* MERGEFORMATINET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168DC328" wp14:editId="27C9317E">
                  <wp:extent cx="9525" cy="9525"/>
                  <wp:effectExtent l="0" t="0" r="0" b="0"/>
                  <wp:docPr id="5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245F1" w14:textId="5A71FDC0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</w:p>
          <w:p w14:paraId="4583073F" w14:textId="6454D813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2909FE28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51882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Se houver atividades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, indicar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nome do projeto ou programa vinculado na Pró-Reitoria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Cultura (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Proec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): </w:t>
            </w:r>
          </w:p>
        </w:tc>
      </w:tr>
      <w:tr w:rsidR="003051AF" w:rsidRPr="00740343" w14:paraId="7E456CBA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10BFA" w14:textId="0E54B859" w:rsidR="003051AF" w:rsidRPr="00F3198E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Ementa:</w:t>
            </w:r>
            <w:r w:rsidR="00F3198E">
              <w:t xml:space="preserve"> </w:t>
            </w:r>
            <w:r w:rsidR="00F3198E" w:rsidRPr="00F3198E">
              <w:rPr>
                <w:rFonts w:ascii="Times New Roman" w:eastAsia="Times New Roman" w:hAnsi="Times New Roman" w:cs="Times New Roman"/>
                <w:lang w:eastAsia="pt-BR"/>
              </w:rPr>
              <w:t>A unidade curricular examina textos fundadores da filosofia ocidental e valores associados na cultura greco-romana</w:t>
            </w:r>
            <w:r w:rsidR="00F3198E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</w:tc>
      </w:tr>
      <w:tr w:rsidR="003051AF" w:rsidRPr="00740343" w14:paraId="07BE205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925E3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Conteúdo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programático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4372A3F5" w14:textId="77777777" w:rsidR="00F3198E" w:rsidRPr="00F3198E" w:rsidRDefault="00F3198E" w:rsidP="00F319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F3198E">
              <w:rPr>
                <w:rFonts w:ascii="Times New Roman" w:eastAsia="Times New Roman" w:hAnsi="Times New Roman" w:cs="Times New Roman"/>
                <w:lang w:eastAsia="pt-BR"/>
              </w:rPr>
              <w:t xml:space="preserve">O curso consistirá no estudo sistemático de passagens selecionadas das obras </w:t>
            </w:r>
            <w:r w:rsidRPr="00F3198E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Categorias</w:t>
            </w:r>
            <w:r w:rsidRPr="00F3198E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r w:rsidRPr="00F3198E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Física</w:t>
            </w:r>
            <w:r w:rsidRPr="00F3198E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r w:rsidRPr="00F3198E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Metafísica</w:t>
            </w:r>
            <w:r w:rsidRPr="00F3198E">
              <w:rPr>
                <w:rFonts w:ascii="Times New Roman" w:eastAsia="Times New Roman" w:hAnsi="Times New Roman" w:cs="Times New Roman"/>
                <w:lang w:eastAsia="pt-BR"/>
              </w:rPr>
              <w:t xml:space="preserve"> e </w:t>
            </w:r>
            <w:r w:rsidRPr="00F3198E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De Anima</w:t>
            </w:r>
            <w:r w:rsidRPr="00F3198E">
              <w:rPr>
                <w:rFonts w:ascii="Times New Roman" w:eastAsia="Times New Roman" w:hAnsi="Times New Roman" w:cs="Times New Roman"/>
                <w:lang w:eastAsia="pt-BR"/>
              </w:rPr>
              <w:t xml:space="preserve"> e será dividido em quatro etapas:</w:t>
            </w:r>
          </w:p>
          <w:p w14:paraId="2008D2EF" w14:textId="77777777" w:rsidR="00F3198E" w:rsidRPr="00F3198E" w:rsidRDefault="00F3198E" w:rsidP="00F319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F3198E">
              <w:rPr>
                <w:rFonts w:ascii="Times New Roman" w:eastAsia="Times New Roman" w:hAnsi="Times New Roman" w:cs="Times New Roman"/>
                <w:lang w:eastAsia="pt-BR"/>
              </w:rPr>
              <w:t xml:space="preserve">Etapa (1): tema central: predicação e dependência ontológica; palavras-chave: substância, categorias, prioridade, devir, matéria, forma; textos: </w:t>
            </w:r>
            <w:r w:rsidRPr="00F3198E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Categorias</w:t>
            </w:r>
            <w:r w:rsidRPr="00F3198E">
              <w:rPr>
                <w:rFonts w:ascii="Times New Roman" w:eastAsia="Times New Roman" w:hAnsi="Times New Roman" w:cs="Times New Roman"/>
                <w:lang w:eastAsia="pt-BR"/>
              </w:rPr>
              <w:t xml:space="preserve"> 1-5, </w:t>
            </w:r>
            <w:r w:rsidRPr="00F3198E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Metafísica</w:t>
            </w:r>
            <w:r w:rsidRPr="00F3198E">
              <w:rPr>
                <w:rFonts w:ascii="Times New Roman" w:eastAsia="Times New Roman" w:hAnsi="Times New Roman" w:cs="Times New Roman"/>
                <w:lang w:eastAsia="pt-BR"/>
              </w:rPr>
              <w:t xml:space="preserve"> IV 1-2, V 11; </w:t>
            </w:r>
            <w:r w:rsidRPr="00F3198E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Física</w:t>
            </w:r>
            <w:r w:rsidRPr="00F3198E">
              <w:rPr>
                <w:rFonts w:ascii="Times New Roman" w:eastAsia="Times New Roman" w:hAnsi="Times New Roman" w:cs="Times New Roman"/>
                <w:lang w:eastAsia="pt-BR"/>
              </w:rPr>
              <w:t xml:space="preserve"> I 6-9. </w:t>
            </w:r>
          </w:p>
          <w:p w14:paraId="0D90E801" w14:textId="77777777" w:rsidR="00F3198E" w:rsidRPr="00F3198E" w:rsidRDefault="00F3198E" w:rsidP="00F319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F3198E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Etapa (2): tema central: </w:t>
            </w:r>
            <w:proofErr w:type="spellStart"/>
            <w:r w:rsidRPr="00F3198E">
              <w:rPr>
                <w:rFonts w:ascii="Times New Roman" w:eastAsia="Times New Roman" w:hAnsi="Times New Roman" w:cs="Times New Roman"/>
                <w:lang w:eastAsia="pt-BR"/>
              </w:rPr>
              <w:t>hilemorfismo</w:t>
            </w:r>
            <w:proofErr w:type="spellEnd"/>
            <w:r w:rsidRPr="00F3198E">
              <w:rPr>
                <w:rFonts w:ascii="Times New Roman" w:eastAsia="Times New Roman" w:hAnsi="Times New Roman" w:cs="Times New Roman"/>
                <w:lang w:eastAsia="pt-BR"/>
              </w:rPr>
              <w:t>, teleologia e doutrina das quatro causas; palavras-chave: matéria, forma, natureza, fim (</w:t>
            </w:r>
            <w:proofErr w:type="spellStart"/>
            <w:r w:rsidRPr="00F3198E">
              <w:rPr>
                <w:rFonts w:ascii="Times New Roman" w:eastAsia="Times New Roman" w:hAnsi="Times New Roman" w:cs="Times New Roman"/>
                <w:lang w:eastAsia="pt-BR"/>
              </w:rPr>
              <w:t>telos</w:t>
            </w:r>
            <w:proofErr w:type="spellEnd"/>
            <w:r w:rsidRPr="00F3198E">
              <w:rPr>
                <w:rFonts w:ascii="Times New Roman" w:eastAsia="Times New Roman" w:hAnsi="Times New Roman" w:cs="Times New Roman"/>
                <w:lang w:eastAsia="pt-BR"/>
              </w:rPr>
              <w:t xml:space="preserve">), materialismo, teleologia; textos: </w:t>
            </w:r>
            <w:r w:rsidRPr="00F3198E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Física</w:t>
            </w:r>
            <w:r w:rsidRPr="00F3198E">
              <w:rPr>
                <w:rFonts w:ascii="Times New Roman" w:eastAsia="Times New Roman" w:hAnsi="Times New Roman" w:cs="Times New Roman"/>
                <w:lang w:eastAsia="pt-BR"/>
              </w:rPr>
              <w:t xml:space="preserve"> II, </w:t>
            </w:r>
            <w:r w:rsidRPr="00F3198E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Metafísica</w:t>
            </w:r>
            <w:r w:rsidRPr="00F3198E">
              <w:rPr>
                <w:rFonts w:ascii="Times New Roman" w:eastAsia="Times New Roman" w:hAnsi="Times New Roman" w:cs="Times New Roman"/>
                <w:lang w:eastAsia="pt-BR"/>
              </w:rPr>
              <w:t xml:space="preserve"> VII 17.</w:t>
            </w:r>
          </w:p>
          <w:p w14:paraId="0B21254A" w14:textId="77777777" w:rsidR="00F3198E" w:rsidRPr="00F3198E" w:rsidRDefault="00F3198E" w:rsidP="00F319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F3198E">
              <w:rPr>
                <w:rFonts w:ascii="Times New Roman" w:eastAsia="Times New Roman" w:hAnsi="Times New Roman" w:cs="Times New Roman"/>
                <w:lang w:eastAsia="pt-BR"/>
              </w:rPr>
              <w:t xml:space="preserve">Etapa (3): tema central: potencialidade, atualidade e processo; palavras-chave: potencialidade, atualidade, processo, matéria, forma, prioridade; textos: </w:t>
            </w:r>
            <w:r w:rsidRPr="00F3198E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Metafísica</w:t>
            </w:r>
            <w:r w:rsidRPr="00F3198E">
              <w:rPr>
                <w:rFonts w:ascii="Times New Roman" w:eastAsia="Times New Roman" w:hAnsi="Times New Roman" w:cs="Times New Roman"/>
                <w:lang w:eastAsia="pt-BR"/>
              </w:rPr>
              <w:t xml:space="preserve"> IX 1-9; </w:t>
            </w:r>
            <w:r w:rsidRPr="00F3198E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Física</w:t>
            </w:r>
            <w:r w:rsidRPr="00F3198E">
              <w:rPr>
                <w:rFonts w:ascii="Times New Roman" w:eastAsia="Times New Roman" w:hAnsi="Times New Roman" w:cs="Times New Roman"/>
                <w:lang w:eastAsia="pt-BR"/>
              </w:rPr>
              <w:t xml:space="preserve"> III 1-3.</w:t>
            </w:r>
          </w:p>
          <w:p w14:paraId="04DF5B4C" w14:textId="25FAAAA2" w:rsidR="003051AF" w:rsidRPr="00740343" w:rsidRDefault="00F3198E" w:rsidP="00F319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  <w:r w:rsidRPr="00F3198E">
              <w:rPr>
                <w:rFonts w:ascii="Times New Roman" w:eastAsia="Times New Roman" w:hAnsi="Times New Roman" w:cs="Times New Roman"/>
                <w:lang w:eastAsia="pt-BR"/>
              </w:rPr>
              <w:t xml:space="preserve">Etapa (4): tema central: </w:t>
            </w:r>
            <w:proofErr w:type="spellStart"/>
            <w:r w:rsidRPr="00F3198E">
              <w:rPr>
                <w:rFonts w:ascii="Times New Roman" w:eastAsia="Times New Roman" w:hAnsi="Times New Roman" w:cs="Times New Roman"/>
                <w:lang w:eastAsia="pt-BR"/>
              </w:rPr>
              <w:t>hilemorfismo</w:t>
            </w:r>
            <w:proofErr w:type="spellEnd"/>
            <w:r w:rsidRPr="00F3198E">
              <w:rPr>
                <w:rFonts w:ascii="Times New Roman" w:eastAsia="Times New Roman" w:hAnsi="Times New Roman" w:cs="Times New Roman"/>
                <w:lang w:eastAsia="pt-BR"/>
              </w:rPr>
              <w:t xml:space="preserve"> e psicologia; palavras-chave: matéria, forma, corpo, alma, processo, teleologia, materialismo, funcionalismo, espiritualismo; texto: </w:t>
            </w:r>
            <w:r w:rsidRPr="00F3198E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De Anima</w:t>
            </w:r>
            <w:r w:rsidRPr="00F3198E">
              <w:rPr>
                <w:rFonts w:ascii="Times New Roman" w:eastAsia="Times New Roman" w:hAnsi="Times New Roman" w:cs="Times New Roman"/>
                <w:lang w:eastAsia="pt-BR"/>
              </w:rPr>
              <w:t xml:space="preserve"> I 1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; II 1.</w:t>
            </w:r>
          </w:p>
        </w:tc>
      </w:tr>
      <w:tr w:rsidR="003051AF" w:rsidRPr="00740343" w14:paraId="5E921F8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A95A0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Objetivos: </w:t>
            </w:r>
          </w:p>
          <w:p w14:paraId="11E8D996" w14:textId="244B7AFC" w:rsidR="00F01D21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Gerais:</w:t>
            </w:r>
          </w:p>
          <w:p w14:paraId="7EB9E3FE" w14:textId="7903E292" w:rsidR="00F3198E" w:rsidRPr="00740343" w:rsidRDefault="00F3198E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Este curso pretende oferecer aos matriculados uma introdução aos conceitos de matéria e forma na filosofia da natureza de Aristóteles.</w:t>
            </w:r>
          </w:p>
          <w:p w14:paraId="78D30A6A" w14:textId="3F2FFA4D" w:rsidR="003051AF" w:rsidRDefault="002D2A24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Específicos</w:t>
            </w:r>
            <w:r w:rsidR="00F01D21" w:rsidRPr="00740343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  <w:p w14:paraId="3E30486E" w14:textId="7F5CC055" w:rsidR="00F3198E" w:rsidRPr="00740343" w:rsidRDefault="00F3198E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F3198E">
              <w:rPr>
                <w:rFonts w:ascii="Times New Roman" w:eastAsia="Times New Roman" w:hAnsi="Times New Roman" w:cs="Times New Roman"/>
                <w:lang w:eastAsia="pt-BR"/>
              </w:rPr>
              <w:t xml:space="preserve">Este curso pretende promover um estudo de algumas doutrinas fundamentais da filosofia da natureza de Aristóteles e terá como objetivo central a elucidação do </w:t>
            </w:r>
            <w:proofErr w:type="spellStart"/>
            <w:r w:rsidRPr="00F3198E">
              <w:rPr>
                <w:rFonts w:ascii="Times New Roman" w:eastAsia="Times New Roman" w:hAnsi="Times New Roman" w:cs="Times New Roman"/>
                <w:lang w:eastAsia="pt-BR"/>
              </w:rPr>
              <w:t>hilemorfismo</w:t>
            </w:r>
            <w:proofErr w:type="spellEnd"/>
            <w:r w:rsidRPr="00F3198E">
              <w:rPr>
                <w:rFonts w:ascii="Times New Roman" w:eastAsia="Times New Roman" w:hAnsi="Times New Roman" w:cs="Times New Roman"/>
                <w:lang w:eastAsia="pt-BR"/>
              </w:rPr>
              <w:t xml:space="preserve"> e da teleologia como modelos de descrição e explicação dos processos naturais. Ao final do curso, será empreendida uma discussão sobre como estes modelos são aplicados na psicologia de Aristóteles.</w:t>
            </w:r>
          </w:p>
          <w:p w14:paraId="53437952" w14:textId="4823B823" w:rsidR="003051AF" w:rsidRPr="00740343" w:rsidRDefault="003051AF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26D01E44" w14:textId="77777777" w:rsidR="003051AF" w:rsidRPr="00740343" w:rsidRDefault="003051AF" w:rsidP="003051AF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3051AF" w:rsidRPr="00740343" w14:paraId="5A655166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5CE3A" w14:textId="0537BEFD" w:rsidR="003051AF" w:rsidRPr="00740343" w:rsidRDefault="003051AF" w:rsidP="003051AF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Metodologia de ensino: </w:t>
            </w:r>
            <w:r w:rsidR="00F3198E" w:rsidRPr="00F3198E">
              <w:rPr>
                <w:rFonts w:ascii="Times New Roman" w:eastAsia="Times New Roman" w:hAnsi="Times New Roman" w:cs="Times New Roman"/>
                <w:lang w:eastAsia="pt-BR"/>
              </w:rPr>
              <w:t>Aulas expositivas, com leitura e análise de texto, escrutínio de teses e argumentos e discussão conjunta de alternativas de interpretação.</w:t>
            </w:r>
          </w:p>
        </w:tc>
      </w:tr>
      <w:tr w:rsidR="003051AF" w:rsidRPr="00740343" w14:paraId="57E10972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09715" w14:textId="43F1CA2F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Avaliação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 w:rsidR="00F3198E">
              <w:rPr>
                <w:rFonts w:ascii="Times New Roman" w:eastAsia="Times New Roman" w:hAnsi="Times New Roman" w:cs="Times New Roman"/>
                <w:lang w:eastAsia="pt-BR"/>
              </w:rPr>
              <w:t>Exercícios dissertativos.</w:t>
            </w:r>
          </w:p>
        </w:tc>
      </w:tr>
      <w:tr w:rsidR="003051AF" w:rsidRPr="00740343" w14:paraId="419CD715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44E53" w14:textId="77777777" w:rsidR="003051AF" w:rsidRPr="002D2A24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2D2A24">
              <w:rPr>
                <w:rFonts w:ascii="Times New Roman" w:eastAsia="Times New Roman" w:hAnsi="Times New Roman" w:cs="Times New Roman"/>
                <w:lang w:eastAsia="pt-BR"/>
              </w:rPr>
              <w:t xml:space="preserve">Bibliografia: </w:t>
            </w:r>
          </w:p>
          <w:p w14:paraId="599C8302" w14:textId="77777777" w:rsidR="003051AF" w:rsidRPr="002D2A24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2D2A24">
              <w:rPr>
                <w:rFonts w:ascii="Times New Roman" w:eastAsia="Times New Roman" w:hAnsi="Times New Roman" w:cs="Times New Roman"/>
                <w:lang w:eastAsia="pt-BR"/>
              </w:rPr>
              <w:t>Básica</w:t>
            </w:r>
            <w:proofErr w:type="spellEnd"/>
            <w:r w:rsidRPr="002D2A24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3493F73A" w14:textId="6EE4A433" w:rsidR="002D2A24" w:rsidRPr="002D2A24" w:rsidRDefault="002D2A24" w:rsidP="002D2A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</w:pPr>
            <w:r w:rsidRPr="002D2A24">
              <w:rPr>
                <w:rFonts w:ascii="Times New Roman" w:hAnsi="Times New Roman" w:cs="Times New Roman"/>
              </w:rPr>
              <w:t>ARISTÓTELES. Física I e II. Introdução, tradução e comentários de Lucas Angioni.</w:t>
            </w:r>
            <w:r w:rsidRPr="002D2A24">
              <w:rPr>
                <w:rFonts w:ascii="Times New Roman" w:hAnsi="Times New Roman" w:cs="Times New Roman"/>
              </w:rPr>
              <w:t xml:space="preserve"> </w:t>
            </w:r>
            <w:r w:rsidRPr="002D2A24">
              <w:rPr>
                <w:rFonts w:ascii="Times New Roman" w:hAnsi="Times New Roman" w:cs="Times New Roman"/>
              </w:rPr>
              <w:t>Campinas: UNICAMP, 2009.</w:t>
            </w:r>
            <w:r w:rsidRPr="002D2A24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 xml:space="preserve"> </w:t>
            </w:r>
          </w:p>
          <w:p w14:paraId="547C2699" w14:textId="77777777" w:rsidR="002D2A24" w:rsidRPr="002D2A24" w:rsidRDefault="002D2A24" w:rsidP="002D2A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</w:pPr>
          </w:p>
          <w:p w14:paraId="0ECF6386" w14:textId="77777777" w:rsidR="002D2A24" w:rsidRPr="002D2A24" w:rsidRDefault="002D2A24" w:rsidP="002D2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2A24">
              <w:rPr>
                <w:rFonts w:ascii="Times New Roman" w:hAnsi="Times New Roman" w:cs="Times New Roman"/>
              </w:rPr>
              <w:t xml:space="preserve">ARISTÓTELES. </w:t>
            </w:r>
            <w:proofErr w:type="spellStart"/>
            <w:r w:rsidRPr="002D2A24">
              <w:rPr>
                <w:rFonts w:ascii="Times New Roman" w:hAnsi="Times New Roman" w:cs="Times New Roman"/>
              </w:rPr>
              <w:t>Metaphysics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: book Θ. </w:t>
            </w:r>
            <w:proofErr w:type="spellStart"/>
            <w:r w:rsidRPr="002D2A24">
              <w:rPr>
                <w:rFonts w:ascii="Times New Roman" w:hAnsi="Times New Roman" w:cs="Times New Roman"/>
              </w:rPr>
              <w:t>Translated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</w:rPr>
              <w:t>with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</w:rPr>
              <w:t>an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</w:rPr>
              <w:t>introduction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</w:rPr>
              <w:t>and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</w:rPr>
              <w:t>commentary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</w:rPr>
              <w:t>by</w:t>
            </w:r>
            <w:proofErr w:type="spellEnd"/>
          </w:p>
          <w:p w14:paraId="7F266307" w14:textId="39E18EFA" w:rsidR="002D2A24" w:rsidRPr="002D2A24" w:rsidRDefault="002D2A24" w:rsidP="002D2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2A24">
              <w:rPr>
                <w:rFonts w:ascii="Times New Roman" w:hAnsi="Times New Roman" w:cs="Times New Roman"/>
              </w:rPr>
              <w:t xml:space="preserve">Stephen Makin. Oxford: </w:t>
            </w:r>
            <w:proofErr w:type="spellStart"/>
            <w:r w:rsidRPr="002D2A24">
              <w:rPr>
                <w:rFonts w:ascii="Times New Roman" w:hAnsi="Times New Roman" w:cs="Times New Roman"/>
              </w:rPr>
              <w:t>Clarendon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Press, 2006.</w:t>
            </w:r>
          </w:p>
          <w:p w14:paraId="1D36ED08" w14:textId="5F300812" w:rsidR="002D2A24" w:rsidRPr="002D2A24" w:rsidRDefault="002D2A24" w:rsidP="002D2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3542416" w14:textId="77777777" w:rsidR="002D2A24" w:rsidRPr="002D2A24" w:rsidRDefault="002D2A24" w:rsidP="002D2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2A24">
              <w:rPr>
                <w:rFonts w:ascii="Times New Roman" w:hAnsi="Times New Roman" w:cs="Times New Roman"/>
              </w:rPr>
              <w:t xml:space="preserve">ARISTÓTELES. </w:t>
            </w:r>
            <w:proofErr w:type="spellStart"/>
            <w:r w:rsidRPr="002D2A24">
              <w:rPr>
                <w:rFonts w:ascii="Times New Roman" w:hAnsi="Times New Roman" w:cs="Times New Roman"/>
              </w:rPr>
              <w:t>Physics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: books I </w:t>
            </w:r>
            <w:proofErr w:type="spellStart"/>
            <w:r w:rsidRPr="002D2A24">
              <w:rPr>
                <w:rFonts w:ascii="Times New Roman" w:hAnsi="Times New Roman" w:cs="Times New Roman"/>
              </w:rPr>
              <w:t>and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II. </w:t>
            </w:r>
            <w:proofErr w:type="spellStart"/>
            <w:r w:rsidRPr="002D2A24">
              <w:rPr>
                <w:rFonts w:ascii="Times New Roman" w:hAnsi="Times New Roman" w:cs="Times New Roman"/>
              </w:rPr>
              <w:t>Translated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</w:rPr>
              <w:t>with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</w:rPr>
              <w:t>introduction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</w:rPr>
              <w:t>and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notes </w:t>
            </w:r>
            <w:proofErr w:type="spellStart"/>
            <w:r w:rsidRPr="002D2A24">
              <w:rPr>
                <w:rFonts w:ascii="Times New Roman" w:hAnsi="Times New Roman" w:cs="Times New Roman"/>
              </w:rPr>
              <w:t>by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William</w:t>
            </w:r>
          </w:p>
          <w:p w14:paraId="0DF92947" w14:textId="1EE787F4" w:rsidR="002D2A24" w:rsidRPr="002D2A24" w:rsidRDefault="002D2A24" w:rsidP="002D2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2A24">
              <w:rPr>
                <w:rFonts w:ascii="Times New Roman" w:hAnsi="Times New Roman" w:cs="Times New Roman"/>
              </w:rPr>
              <w:t xml:space="preserve">Charlton. Oxford: </w:t>
            </w:r>
            <w:proofErr w:type="spellStart"/>
            <w:r w:rsidRPr="002D2A24">
              <w:rPr>
                <w:rFonts w:ascii="Times New Roman" w:hAnsi="Times New Roman" w:cs="Times New Roman"/>
              </w:rPr>
              <w:t>Clarendon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Press, 1992.</w:t>
            </w:r>
          </w:p>
          <w:p w14:paraId="33574C0C" w14:textId="77777777" w:rsidR="002D2A24" w:rsidRPr="002D2A24" w:rsidRDefault="002D2A24" w:rsidP="002D2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AB12EA2" w14:textId="77777777" w:rsidR="002D2A24" w:rsidRPr="002D2A24" w:rsidRDefault="002D2A24" w:rsidP="002D2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2A24">
              <w:rPr>
                <w:rFonts w:ascii="Times New Roman" w:hAnsi="Times New Roman" w:cs="Times New Roman"/>
              </w:rPr>
              <w:t xml:space="preserve">ARISTÓTELES. </w:t>
            </w:r>
            <w:proofErr w:type="spellStart"/>
            <w:r w:rsidRPr="002D2A24">
              <w:rPr>
                <w:rFonts w:ascii="Times New Roman" w:hAnsi="Times New Roman" w:cs="Times New Roman"/>
              </w:rPr>
              <w:t>Physics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: books III </w:t>
            </w:r>
            <w:proofErr w:type="spellStart"/>
            <w:r w:rsidRPr="002D2A24">
              <w:rPr>
                <w:rFonts w:ascii="Times New Roman" w:hAnsi="Times New Roman" w:cs="Times New Roman"/>
              </w:rPr>
              <w:t>and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IV. </w:t>
            </w:r>
            <w:proofErr w:type="spellStart"/>
            <w:r w:rsidRPr="002D2A24">
              <w:rPr>
                <w:rFonts w:ascii="Times New Roman" w:hAnsi="Times New Roman" w:cs="Times New Roman"/>
              </w:rPr>
              <w:t>Translated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</w:rPr>
              <w:t>with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</w:rPr>
              <w:t>introduction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</w:rPr>
              <w:t>and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notes </w:t>
            </w:r>
            <w:proofErr w:type="spellStart"/>
            <w:r w:rsidRPr="002D2A24">
              <w:rPr>
                <w:rFonts w:ascii="Times New Roman" w:hAnsi="Times New Roman" w:cs="Times New Roman"/>
              </w:rPr>
              <w:t>by</w:t>
            </w:r>
            <w:proofErr w:type="spellEnd"/>
          </w:p>
          <w:p w14:paraId="23325EE0" w14:textId="77777777" w:rsidR="00F01D21" w:rsidRPr="002D2A24" w:rsidRDefault="002D2A24" w:rsidP="002D2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2A24">
              <w:rPr>
                <w:rFonts w:ascii="Times New Roman" w:hAnsi="Times New Roman" w:cs="Times New Roman"/>
              </w:rPr>
              <w:t xml:space="preserve">Edward </w:t>
            </w:r>
            <w:proofErr w:type="spellStart"/>
            <w:r w:rsidRPr="002D2A24">
              <w:rPr>
                <w:rFonts w:ascii="Times New Roman" w:hAnsi="Times New Roman" w:cs="Times New Roman"/>
              </w:rPr>
              <w:t>Hussey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. Oxford: </w:t>
            </w:r>
            <w:proofErr w:type="spellStart"/>
            <w:r w:rsidRPr="002D2A24">
              <w:rPr>
                <w:rFonts w:ascii="Times New Roman" w:hAnsi="Times New Roman" w:cs="Times New Roman"/>
              </w:rPr>
              <w:t>Clarendon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Press, 1983.</w:t>
            </w:r>
          </w:p>
          <w:p w14:paraId="4F4D849D" w14:textId="77777777" w:rsidR="002D2A24" w:rsidRPr="002D2A24" w:rsidRDefault="002D2A24" w:rsidP="002D2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9FDF6DF" w14:textId="6CD05E05" w:rsidR="002D2A24" w:rsidRPr="002D2A24" w:rsidRDefault="002D2A24" w:rsidP="002D2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2A24">
              <w:rPr>
                <w:rFonts w:ascii="Times New Roman" w:hAnsi="Times New Roman" w:cs="Times New Roman"/>
              </w:rPr>
              <w:t>Complementar:</w:t>
            </w:r>
          </w:p>
          <w:p w14:paraId="10B3D83C" w14:textId="5E7B375C" w:rsidR="002D2A24" w:rsidRPr="002D2A24" w:rsidRDefault="002D2A24" w:rsidP="002D2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A0A3114" w14:textId="77777777" w:rsidR="002D2A24" w:rsidRPr="002D2A24" w:rsidRDefault="002D2A24" w:rsidP="002D2A24">
            <w:pPr>
              <w:jc w:val="both"/>
              <w:rPr>
                <w:rFonts w:ascii="Times New Roman" w:hAnsi="Times New Roman" w:cs="Times New Roman"/>
              </w:rPr>
            </w:pPr>
            <w:r w:rsidRPr="002D2A24">
              <w:rPr>
                <w:rStyle w:val="nfase"/>
                <w:rFonts w:ascii="Times New Roman" w:hAnsi="Times New Roman" w:cs="Times New Roman"/>
                <w:i w:val="0"/>
                <w:iCs w:val="0"/>
                <w:color w:val="000000"/>
              </w:rPr>
              <w:t>ACKRILL</w:t>
            </w:r>
            <w:r w:rsidRPr="002D2A24">
              <w:rPr>
                <w:rFonts w:ascii="Times New Roman" w:hAnsi="Times New Roman" w:cs="Times New Roman"/>
                <w:i/>
                <w:iCs/>
                <w:color w:val="000000"/>
              </w:rPr>
              <w:t>, </w:t>
            </w:r>
            <w:r w:rsidRPr="002D2A24">
              <w:rPr>
                <w:rStyle w:val="nfase"/>
                <w:rFonts w:ascii="Times New Roman" w:hAnsi="Times New Roman" w:cs="Times New Roman"/>
                <w:i w:val="0"/>
                <w:iCs w:val="0"/>
                <w:color w:val="000000"/>
              </w:rPr>
              <w:t>J.L. (1973</w:t>
            </w:r>
            <w:r w:rsidRPr="002D2A24">
              <w:rPr>
                <w:rStyle w:val="nfase"/>
                <w:rFonts w:ascii="Times New Roman" w:hAnsi="Times New Roman" w:cs="Times New Roman"/>
                <w:color w:val="000000"/>
              </w:rPr>
              <w:t>)</w:t>
            </w:r>
            <w:r w:rsidRPr="002D2A24">
              <w:rPr>
                <w:rFonts w:ascii="Times New Roman" w:hAnsi="Times New Roman" w:cs="Times New Roman"/>
                <w:color w:val="000000"/>
              </w:rPr>
              <w:t> “</w:t>
            </w:r>
            <w:proofErr w:type="spellStart"/>
            <w:r w:rsidRPr="002D2A24">
              <w:rPr>
                <w:rStyle w:val="nfase"/>
                <w:rFonts w:ascii="Times New Roman" w:hAnsi="Times New Roman" w:cs="Times New Roman"/>
                <w:i w:val="0"/>
                <w:iCs w:val="0"/>
                <w:color w:val="000000"/>
              </w:rPr>
              <w:t>Aristotle's</w:t>
            </w:r>
            <w:proofErr w:type="spellEnd"/>
            <w:r w:rsidRPr="002D2A24">
              <w:rPr>
                <w:rStyle w:val="nfase"/>
                <w:rFonts w:ascii="Times New Roman" w:hAnsi="Times New Roman" w:cs="Times New Roman"/>
                <w:i w:val="0"/>
                <w:iCs w:val="0"/>
                <w:color w:val="000000"/>
              </w:rPr>
              <w:t xml:space="preserve"> </w:t>
            </w:r>
            <w:proofErr w:type="spellStart"/>
            <w:r w:rsidRPr="002D2A24">
              <w:rPr>
                <w:rStyle w:val="nfase"/>
                <w:rFonts w:ascii="Times New Roman" w:hAnsi="Times New Roman" w:cs="Times New Roman"/>
                <w:i w:val="0"/>
                <w:iCs w:val="0"/>
                <w:color w:val="000000"/>
              </w:rPr>
              <w:t>Definition</w:t>
            </w:r>
            <w:proofErr w:type="spellEnd"/>
            <w:r w:rsidRPr="002D2A24">
              <w:rPr>
                <w:rStyle w:val="nfase"/>
                <w:rFonts w:ascii="Times New Roman" w:hAnsi="Times New Roman" w:cs="Times New Roman"/>
                <w:i w:val="0"/>
                <w:iCs w:val="0"/>
                <w:color w:val="000000"/>
              </w:rPr>
              <w:t xml:space="preserve"> </w:t>
            </w:r>
            <w:proofErr w:type="spellStart"/>
            <w:r w:rsidRPr="002D2A24">
              <w:rPr>
                <w:rStyle w:val="nfase"/>
                <w:rFonts w:ascii="Times New Roman" w:hAnsi="Times New Roman" w:cs="Times New Roman"/>
                <w:i w:val="0"/>
                <w:iCs w:val="0"/>
                <w:color w:val="000000"/>
              </w:rPr>
              <w:t>of</w:t>
            </w:r>
            <w:proofErr w:type="spellEnd"/>
            <w:r w:rsidRPr="002D2A24">
              <w:rPr>
                <w:rStyle w:val="nfase"/>
                <w:rFonts w:ascii="Times New Roman" w:hAnsi="Times New Roman" w:cs="Times New Roman"/>
                <w:i w:val="0"/>
                <w:iCs w:val="0"/>
                <w:color w:val="000000"/>
              </w:rPr>
              <w:t xml:space="preserve"> '</w:t>
            </w:r>
            <w:proofErr w:type="spellStart"/>
            <w:r w:rsidRPr="002D2A24">
              <w:rPr>
                <w:rStyle w:val="nfase"/>
                <w:rFonts w:ascii="Times New Roman" w:hAnsi="Times New Roman" w:cs="Times New Roman"/>
                <w:i w:val="0"/>
                <w:iCs w:val="0"/>
                <w:color w:val="000000"/>
              </w:rPr>
              <w:t>Psuche</w:t>
            </w:r>
            <w:proofErr w:type="spellEnd"/>
            <w:r w:rsidRPr="002D2A24">
              <w:rPr>
                <w:rFonts w:ascii="Times New Roman" w:hAnsi="Times New Roman" w:cs="Times New Roman"/>
                <w:i/>
                <w:iCs/>
                <w:color w:val="000000"/>
              </w:rPr>
              <w:t>'</w:t>
            </w:r>
            <w:r w:rsidRPr="002D2A24">
              <w:rPr>
                <w:rFonts w:ascii="Times New Roman" w:hAnsi="Times New Roman" w:cs="Times New Roman"/>
                <w:color w:val="000000"/>
              </w:rPr>
              <w:t>.” </w:t>
            </w:r>
            <w:proofErr w:type="spellStart"/>
            <w:r w:rsidRPr="002D2A24">
              <w:rPr>
                <w:rStyle w:val="nfase"/>
                <w:rFonts w:ascii="Times New Roman" w:hAnsi="Times New Roman" w:cs="Times New Roman"/>
                <w:color w:val="000000"/>
              </w:rPr>
              <w:t>Proceedings</w:t>
            </w:r>
            <w:proofErr w:type="spellEnd"/>
            <w:r w:rsidRPr="002D2A24">
              <w:rPr>
                <w:rStyle w:val="nfase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A24">
              <w:rPr>
                <w:rStyle w:val="nfase"/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2D2A24">
              <w:rPr>
                <w:rStyle w:val="nfase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A24">
              <w:rPr>
                <w:rStyle w:val="nfase"/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2D2A24">
              <w:rPr>
                <w:rStyle w:val="nfase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A24">
              <w:rPr>
                <w:rStyle w:val="nfase"/>
                <w:rFonts w:ascii="Times New Roman" w:hAnsi="Times New Roman" w:cs="Times New Roman"/>
                <w:color w:val="000000"/>
              </w:rPr>
              <w:t>Aristotelian</w:t>
            </w:r>
            <w:proofErr w:type="spellEnd"/>
            <w:r w:rsidRPr="002D2A24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2D2A24">
              <w:rPr>
                <w:rFonts w:ascii="Times New Roman" w:hAnsi="Times New Roman" w:cs="Times New Roman"/>
                <w:color w:val="000000"/>
              </w:rPr>
              <w:t>Society</w:t>
            </w:r>
            <w:proofErr w:type="spellEnd"/>
            <w:r w:rsidRPr="002D2A24">
              <w:rPr>
                <w:rFonts w:ascii="Times New Roman" w:hAnsi="Times New Roman" w:cs="Times New Roman"/>
                <w:color w:val="000000"/>
              </w:rPr>
              <w:t xml:space="preserve"> 73: 119–133. (Reimpresso em </w:t>
            </w:r>
            <w:r w:rsidRPr="002D2A24">
              <w:rPr>
                <w:rFonts w:ascii="Times New Roman" w:hAnsi="Times New Roman" w:cs="Times New Roman"/>
              </w:rPr>
              <w:t xml:space="preserve">ACKRILL, J.L. (1997) </w:t>
            </w:r>
            <w:proofErr w:type="spellStart"/>
            <w:r w:rsidRPr="002D2A24">
              <w:rPr>
                <w:rFonts w:ascii="Times New Roman" w:hAnsi="Times New Roman" w:cs="Times New Roman"/>
                <w:i/>
                <w:iCs/>
              </w:rPr>
              <w:t>Essays</w:t>
            </w:r>
            <w:proofErr w:type="spellEnd"/>
            <w:r w:rsidRPr="002D2A2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  <w:i/>
                <w:iCs/>
              </w:rPr>
              <w:t>on</w:t>
            </w:r>
            <w:proofErr w:type="spellEnd"/>
            <w:r w:rsidRPr="002D2A2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  <w:i/>
                <w:iCs/>
              </w:rPr>
              <w:t>Plato</w:t>
            </w:r>
            <w:proofErr w:type="spellEnd"/>
            <w:r w:rsidRPr="002D2A2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  <w:i/>
                <w:iCs/>
              </w:rPr>
              <w:t>and</w:t>
            </w:r>
            <w:proofErr w:type="spellEnd"/>
            <w:r w:rsidRPr="002D2A2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  <w:i/>
                <w:iCs/>
              </w:rPr>
              <w:t>Aristotle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. Oxford: Oxford </w:t>
            </w:r>
            <w:proofErr w:type="spellStart"/>
            <w:r w:rsidRPr="002D2A24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Press).</w:t>
            </w:r>
            <w:r w:rsidRPr="002D2A2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409934C" w14:textId="77777777" w:rsidR="002D2A24" w:rsidRPr="002D2A24" w:rsidRDefault="002D2A24" w:rsidP="002D2A24">
            <w:pPr>
              <w:jc w:val="both"/>
              <w:rPr>
                <w:rFonts w:ascii="Times New Roman" w:hAnsi="Times New Roman" w:cs="Times New Roman"/>
              </w:rPr>
            </w:pPr>
            <w:r w:rsidRPr="002D2A24">
              <w:rPr>
                <w:rFonts w:ascii="Times New Roman" w:hAnsi="Times New Roman" w:cs="Times New Roman"/>
              </w:rPr>
              <w:lastRenderedPageBreak/>
              <w:t xml:space="preserve">ANGIONI, L. (2006) </w:t>
            </w:r>
            <w:r w:rsidRPr="002D2A24">
              <w:rPr>
                <w:rFonts w:ascii="Times New Roman" w:hAnsi="Times New Roman" w:cs="Times New Roman"/>
                <w:i/>
                <w:iCs/>
              </w:rPr>
              <w:t>Introdução à Teoria da Predicação em Aristóteles</w:t>
            </w:r>
            <w:r w:rsidRPr="002D2A24">
              <w:rPr>
                <w:rFonts w:ascii="Times New Roman" w:hAnsi="Times New Roman" w:cs="Times New Roman"/>
              </w:rPr>
              <w:t>. Campinas: Editora Unicamp</w:t>
            </w:r>
          </w:p>
          <w:p w14:paraId="3E64ABF1" w14:textId="77777777" w:rsidR="002D2A24" w:rsidRPr="002D2A24" w:rsidRDefault="002D2A24" w:rsidP="002D2A24">
            <w:pPr>
              <w:jc w:val="both"/>
              <w:rPr>
                <w:rFonts w:ascii="Times New Roman" w:hAnsi="Times New Roman" w:cs="Times New Roman"/>
              </w:rPr>
            </w:pPr>
            <w:r w:rsidRPr="002D2A24">
              <w:rPr>
                <w:rFonts w:ascii="Times New Roman" w:hAnsi="Times New Roman" w:cs="Times New Roman"/>
              </w:rPr>
              <w:t xml:space="preserve">ANGIONI, L. (2006). “Necessidade, Teleologia e </w:t>
            </w:r>
            <w:proofErr w:type="spellStart"/>
            <w:r w:rsidRPr="002D2A24">
              <w:rPr>
                <w:rFonts w:ascii="Times New Roman" w:hAnsi="Times New Roman" w:cs="Times New Roman"/>
              </w:rPr>
              <w:t>Hilemorfismo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em Aristóteles”, </w:t>
            </w:r>
            <w:r w:rsidRPr="002D2A24">
              <w:rPr>
                <w:rFonts w:ascii="Times New Roman" w:hAnsi="Times New Roman" w:cs="Times New Roman"/>
                <w:i/>
                <w:iCs/>
              </w:rPr>
              <w:t>Cadernos de História e Filosofia da Ciência</w:t>
            </w:r>
            <w:r w:rsidRPr="002D2A24">
              <w:rPr>
                <w:rFonts w:ascii="Times New Roman" w:hAnsi="Times New Roman" w:cs="Times New Roman"/>
              </w:rPr>
              <w:t>, série 3, vol. 16, n. 1, p. 33-57.</w:t>
            </w:r>
          </w:p>
          <w:p w14:paraId="37251484" w14:textId="77777777" w:rsidR="002D2A24" w:rsidRPr="002D2A24" w:rsidRDefault="002D2A24" w:rsidP="002D2A24">
            <w:pPr>
              <w:jc w:val="both"/>
              <w:rPr>
                <w:rFonts w:ascii="Times New Roman" w:hAnsi="Times New Roman" w:cs="Times New Roman"/>
              </w:rPr>
            </w:pPr>
            <w:r w:rsidRPr="002D2A24">
              <w:rPr>
                <w:rFonts w:ascii="Times New Roman" w:hAnsi="Times New Roman" w:cs="Times New Roman"/>
              </w:rPr>
              <w:t xml:space="preserve">ANGIONI, L. (2007) “A noção aristotélica da matéria”. </w:t>
            </w:r>
            <w:r w:rsidRPr="002D2A24">
              <w:rPr>
                <w:rFonts w:ascii="Times New Roman" w:hAnsi="Times New Roman" w:cs="Times New Roman"/>
                <w:i/>
                <w:iCs/>
              </w:rPr>
              <w:t xml:space="preserve">Cadernos de História e Filosofia da Ciência </w:t>
            </w:r>
            <w:r w:rsidRPr="002D2A24">
              <w:rPr>
                <w:rFonts w:ascii="Times New Roman" w:hAnsi="Times New Roman" w:cs="Times New Roman"/>
              </w:rPr>
              <w:t>17(1): 47-90</w:t>
            </w:r>
          </w:p>
          <w:p w14:paraId="2490EF3C" w14:textId="77777777" w:rsidR="002D2A24" w:rsidRPr="002D2A24" w:rsidRDefault="002D2A24" w:rsidP="002D2A24">
            <w:pPr>
              <w:jc w:val="both"/>
              <w:rPr>
                <w:rFonts w:ascii="Times New Roman" w:hAnsi="Times New Roman" w:cs="Times New Roman"/>
              </w:rPr>
            </w:pPr>
            <w:r w:rsidRPr="002D2A24">
              <w:rPr>
                <w:rFonts w:ascii="Times New Roman" w:hAnsi="Times New Roman" w:cs="Times New Roman"/>
              </w:rPr>
              <w:t xml:space="preserve">ANGIONI, L. (2008). </w:t>
            </w:r>
            <w:r w:rsidRPr="002D2A24">
              <w:rPr>
                <w:rFonts w:ascii="Times New Roman" w:hAnsi="Times New Roman" w:cs="Times New Roman"/>
                <w:i/>
                <w:iCs/>
              </w:rPr>
              <w:t>As noções aristotélicas de substância e essência</w:t>
            </w:r>
            <w:r w:rsidRPr="002D2A24">
              <w:rPr>
                <w:rFonts w:ascii="Times New Roman" w:hAnsi="Times New Roman" w:cs="Times New Roman"/>
              </w:rPr>
              <w:t>, Campinas: Editora da Unicamp.</w:t>
            </w:r>
          </w:p>
          <w:p w14:paraId="67369E1F" w14:textId="77777777" w:rsidR="002D2A24" w:rsidRPr="002D2A24" w:rsidRDefault="002D2A24" w:rsidP="002D2A24">
            <w:pPr>
              <w:jc w:val="both"/>
              <w:rPr>
                <w:rFonts w:ascii="Times New Roman" w:hAnsi="Times New Roman" w:cs="Times New Roman"/>
              </w:rPr>
            </w:pPr>
            <w:r w:rsidRPr="002D2A24">
              <w:rPr>
                <w:rFonts w:ascii="Times New Roman" w:hAnsi="Times New Roman" w:cs="Times New Roman"/>
              </w:rPr>
              <w:t>ANGIONI, L. (2010)</w:t>
            </w:r>
            <w:r w:rsidRPr="002D2A24">
              <w:rPr>
                <w:rStyle w:val="gmail-article-title"/>
                <w:rFonts w:ascii="Times New Roman" w:hAnsi="Times New Roman" w:cs="Times New Roman"/>
              </w:rPr>
              <w:t> “Sobre a definição de natureza.”</w:t>
            </w:r>
            <w:r w:rsidRPr="002D2A24">
              <w:rPr>
                <w:rFonts w:ascii="Times New Roman" w:hAnsi="Times New Roman" w:cs="Times New Roman"/>
                <w:i/>
                <w:iCs/>
              </w:rPr>
              <w:t> </w:t>
            </w:r>
            <w:proofErr w:type="spellStart"/>
            <w:r w:rsidRPr="002D2A24">
              <w:rPr>
                <w:rFonts w:ascii="Times New Roman" w:hAnsi="Times New Roman" w:cs="Times New Roman"/>
                <w:i/>
                <w:iCs/>
              </w:rPr>
              <w:t>Kriterion</w:t>
            </w:r>
            <w:proofErr w:type="spellEnd"/>
            <w:r w:rsidRPr="002D2A24">
              <w:rPr>
                <w:rFonts w:ascii="Times New Roman" w:hAnsi="Times New Roman" w:cs="Times New Roman"/>
              </w:rPr>
              <w:t>. vol.51, n.122: 521-542</w:t>
            </w:r>
          </w:p>
          <w:p w14:paraId="355CF67C" w14:textId="77777777" w:rsidR="002D2A24" w:rsidRPr="002D2A24" w:rsidRDefault="002D2A24" w:rsidP="002D2A24">
            <w:pPr>
              <w:pStyle w:val="gmail-default"/>
              <w:spacing w:before="0" w:beforeAutospacing="0" w:after="0" w:afterAutospacing="0"/>
              <w:jc w:val="both"/>
              <w:rPr>
                <w:color w:val="000000"/>
              </w:rPr>
            </w:pPr>
            <w:r w:rsidRPr="002D2A24">
              <w:t>BALME, D. M. (1987). “</w:t>
            </w:r>
            <w:proofErr w:type="spellStart"/>
            <w:r w:rsidRPr="002D2A24">
              <w:t>Teleology</w:t>
            </w:r>
            <w:proofErr w:type="spellEnd"/>
            <w:r w:rsidRPr="002D2A24">
              <w:t xml:space="preserve"> </w:t>
            </w:r>
            <w:proofErr w:type="spellStart"/>
            <w:r w:rsidRPr="002D2A24">
              <w:t>and</w:t>
            </w:r>
            <w:proofErr w:type="spellEnd"/>
            <w:r w:rsidRPr="002D2A24">
              <w:t xml:space="preserve"> </w:t>
            </w:r>
            <w:proofErr w:type="spellStart"/>
            <w:r w:rsidRPr="002D2A24">
              <w:t>necessity</w:t>
            </w:r>
            <w:proofErr w:type="spellEnd"/>
            <w:r w:rsidRPr="002D2A24">
              <w:t xml:space="preserve">”. In: A. </w:t>
            </w:r>
            <w:proofErr w:type="spellStart"/>
            <w:r w:rsidRPr="002D2A24">
              <w:t>Gotthelf</w:t>
            </w:r>
            <w:proofErr w:type="spellEnd"/>
            <w:r w:rsidRPr="002D2A24">
              <w:t xml:space="preserve">. &amp; J. Lennox (eds.) </w:t>
            </w:r>
            <w:proofErr w:type="spellStart"/>
            <w:r w:rsidRPr="002D2A24">
              <w:rPr>
                <w:i/>
                <w:iCs/>
              </w:rPr>
              <w:t>Philosophical</w:t>
            </w:r>
            <w:proofErr w:type="spellEnd"/>
            <w:r w:rsidRPr="002D2A24">
              <w:rPr>
                <w:i/>
                <w:iCs/>
              </w:rPr>
              <w:t xml:space="preserve"> </w:t>
            </w:r>
            <w:proofErr w:type="spellStart"/>
            <w:r w:rsidRPr="002D2A24">
              <w:rPr>
                <w:i/>
                <w:iCs/>
              </w:rPr>
              <w:t>Issues</w:t>
            </w:r>
            <w:proofErr w:type="spellEnd"/>
            <w:r w:rsidRPr="002D2A24">
              <w:rPr>
                <w:i/>
                <w:iCs/>
              </w:rPr>
              <w:t xml:space="preserve"> in </w:t>
            </w:r>
            <w:proofErr w:type="spellStart"/>
            <w:r w:rsidRPr="002D2A24">
              <w:rPr>
                <w:i/>
                <w:iCs/>
              </w:rPr>
              <w:t>Aristotle’s</w:t>
            </w:r>
            <w:proofErr w:type="spellEnd"/>
            <w:r w:rsidRPr="002D2A24">
              <w:rPr>
                <w:i/>
                <w:iCs/>
              </w:rPr>
              <w:t xml:space="preserve"> </w:t>
            </w:r>
            <w:proofErr w:type="spellStart"/>
            <w:r w:rsidRPr="002D2A24">
              <w:rPr>
                <w:i/>
                <w:iCs/>
              </w:rPr>
              <w:t>Biology</w:t>
            </w:r>
            <w:proofErr w:type="spellEnd"/>
            <w:r w:rsidRPr="002D2A24">
              <w:rPr>
                <w:i/>
                <w:iCs/>
              </w:rPr>
              <w:t xml:space="preserve">. </w:t>
            </w:r>
            <w:r w:rsidRPr="002D2A24">
              <w:t xml:space="preserve">Cambridge: Cambridge </w:t>
            </w:r>
            <w:proofErr w:type="spellStart"/>
            <w:r w:rsidRPr="002D2A24">
              <w:t>University</w:t>
            </w:r>
            <w:proofErr w:type="spellEnd"/>
            <w:r w:rsidRPr="002D2A24">
              <w:t xml:space="preserve"> Press, pp. 275-285. </w:t>
            </w:r>
          </w:p>
          <w:p w14:paraId="4A68CA1D" w14:textId="77777777" w:rsidR="002D2A24" w:rsidRPr="002D2A24" w:rsidRDefault="002D2A24" w:rsidP="002D2A24">
            <w:pPr>
              <w:pStyle w:val="gmail-default"/>
              <w:spacing w:before="0" w:beforeAutospacing="0" w:after="0" w:afterAutospacing="0"/>
              <w:jc w:val="both"/>
              <w:rPr>
                <w:color w:val="000000"/>
              </w:rPr>
            </w:pPr>
            <w:r w:rsidRPr="002D2A24">
              <w:t>CASTON, V. (2006) “</w:t>
            </w:r>
            <w:proofErr w:type="spellStart"/>
            <w:r w:rsidRPr="002D2A24">
              <w:t>Aristotle’s</w:t>
            </w:r>
            <w:proofErr w:type="spellEnd"/>
            <w:r w:rsidRPr="002D2A24">
              <w:t xml:space="preserve"> </w:t>
            </w:r>
            <w:proofErr w:type="spellStart"/>
            <w:r w:rsidRPr="002D2A24">
              <w:t>Psychology</w:t>
            </w:r>
            <w:proofErr w:type="spellEnd"/>
            <w:r w:rsidRPr="002D2A24">
              <w:t xml:space="preserve">.” In M. L. Gill </w:t>
            </w:r>
            <w:proofErr w:type="spellStart"/>
            <w:r w:rsidRPr="002D2A24">
              <w:t>and</w:t>
            </w:r>
            <w:proofErr w:type="spellEnd"/>
            <w:r w:rsidRPr="002D2A24">
              <w:t xml:space="preserve"> P. </w:t>
            </w:r>
            <w:proofErr w:type="spellStart"/>
            <w:r w:rsidRPr="002D2A24">
              <w:t>Pellegrin</w:t>
            </w:r>
            <w:proofErr w:type="spellEnd"/>
            <w:r w:rsidRPr="002D2A24">
              <w:t xml:space="preserve"> (eds.), </w:t>
            </w:r>
            <w:r w:rsidRPr="002D2A24">
              <w:rPr>
                <w:i/>
                <w:iCs/>
              </w:rPr>
              <w:t xml:space="preserve">The </w:t>
            </w:r>
            <w:proofErr w:type="spellStart"/>
            <w:r w:rsidRPr="002D2A24">
              <w:rPr>
                <w:i/>
                <w:iCs/>
              </w:rPr>
              <w:t>Blackwell</w:t>
            </w:r>
            <w:proofErr w:type="spellEnd"/>
            <w:r w:rsidRPr="002D2A24">
              <w:rPr>
                <w:i/>
                <w:iCs/>
              </w:rPr>
              <w:t xml:space="preserve"> Companion </w:t>
            </w:r>
            <w:proofErr w:type="spellStart"/>
            <w:r w:rsidRPr="002D2A24">
              <w:rPr>
                <w:i/>
                <w:iCs/>
              </w:rPr>
              <w:t>to</w:t>
            </w:r>
            <w:proofErr w:type="spellEnd"/>
            <w:r w:rsidRPr="002D2A24">
              <w:rPr>
                <w:i/>
                <w:iCs/>
              </w:rPr>
              <w:t xml:space="preserve"> </w:t>
            </w:r>
            <w:proofErr w:type="spellStart"/>
            <w:r w:rsidRPr="002D2A24">
              <w:rPr>
                <w:i/>
                <w:iCs/>
              </w:rPr>
              <w:t>Ancient</w:t>
            </w:r>
            <w:proofErr w:type="spellEnd"/>
            <w:r w:rsidRPr="002D2A24">
              <w:rPr>
                <w:i/>
                <w:iCs/>
              </w:rPr>
              <w:t xml:space="preserve"> </w:t>
            </w:r>
            <w:proofErr w:type="spellStart"/>
            <w:r w:rsidRPr="002D2A24">
              <w:rPr>
                <w:i/>
                <w:iCs/>
              </w:rPr>
              <w:t>Philosophy</w:t>
            </w:r>
            <w:proofErr w:type="spellEnd"/>
            <w:r w:rsidRPr="002D2A24">
              <w:t xml:space="preserve">. Oxford: </w:t>
            </w:r>
            <w:proofErr w:type="spellStart"/>
            <w:r w:rsidRPr="002D2A24">
              <w:t>Blackwell</w:t>
            </w:r>
            <w:proofErr w:type="spellEnd"/>
            <w:r w:rsidRPr="002D2A24">
              <w:t xml:space="preserve"> </w:t>
            </w:r>
            <w:proofErr w:type="spellStart"/>
            <w:r w:rsidRPr="002D2A24">
              <w:t>Publishing</w:t>
            </w:r>
            <w:proofErr w:type="spellEnd"/>
            <w:r w:rsidRPr="002D2A24">
              <w:t>: 316–46.</w:t>
            </w:r>
          </w:p>
          <w:p w14:paraId="311E96EC" w14:textId="77777777" w:rsidR="002D2A24" w:rsidRPr="002D2A24" w:rsidRDefault="002D2A24" w:rsidP="002D2A24">
            <w:pPr>
              <w:pStyle w:val="gmail-default"/>
              <w:spacing w:before="0" w:beforeAutospacing="0" w:after="0" w:afterAutospacing="0"/>
              <w:jc w:val="both"/>
              <w:rPr>
                <w:color w:val="000000"/>
              </w:rPr>
            </w:pPr>
            <w:r w:rsidRPr="002D2A24">
              <w:t>CASTON, V. (2009) “</w:t>
            </w:r>
            <w:proofErr w:type="spellStart"/>
            <w:r w:rsidRPr="002D2A24">
              <w:t>How</w:t>
            </w:r>
            <w:proofErr w:type="spellEnd"/>
            <w:r w:rsidRPr="002D2A24">
              <w:t xml:space="preserve"> </w:t>
            </w:r>
            <w:proofErr w:type="spellStart"/>
            <w:r w:rsidRPr="002D2A24">
              <w:t>Hylomorphic</w:t>
            </w:r>
            <w:proofErr w:type="spellEnd"/>
            <w:r w:rsidRPr="002D2A24">
              <w:t xml:space="preserve"> </w:t>
            </w:r>
            <w:proofErr w:type="spellStart"/>
            <w:r w:rsidRPr="002D2A24">
              <w:t>Can</w:t>
            </w:r>
            <w:proofErr w:type="spellEnd"/>
            <w:r w:rsidRPr="002D2A24">
              <w:t xml:space="preserve"> </w:t>
            </w:r>
            <w:proofErr w:type="spellStart"/>
            <w:r w:rsidRPr="002D2A24">
              <w:t>You</w:t>
            </w:r>
            <w:proofErr w:type="spellEnd"/>
            <w:r w:rsidRPr="002D2A24">
              <w:t xml:space="preserve"> </w:t>
            </w:r>
            <w:proofErr w:type="spellStart"/>
            <w:r w:rsidRPr="002D2A24">
              <w:t>Get</w:t>
            </w:r>
            <w:proofErr w:type="spellEnd"/>
            <w:r w:rsidRPr="002D2A24">
              <w:t xml:space="preserve">? </w:t>
            </w:r>
            <w:proofErr w:type="spellStart"/>
            <w:r w:rsidRPr="002D2A24">
              <w:t>Comment</w:t>
            </w:r>
            <w:proofErr w:type="spellEnd"/>
            <w:r w:rsidRPr="002D2A24">
              <w:t xml:space="preserve"> </w:t>
            </w:r>
            <w:proofErr w:type="spellStart"/>
            <w:r w:rsidRPr="002D2A24">
              <w:t>on</w:t>
            </w:r>
            <w:proofErr w:type="spellEnd"/>
            <w:r w:rsidRPr="002D2A24">
              <w:t xml:space="preserve"> David Charles, ‘</w:t>
            </w:r>
            <w:proofErr w:type="spellStart"/>
            <w:r w:rsidRPr="002D2A24">
              <w:t>Aristotle’s</w:t>
            </w:r>
            <w:proofErr w:type="spellEnd"/>
            <w:r w:rsidRPr="002D2A24">
              <w:t xml:space="preserve"> </w:t>
            </w:r>
            <w:proofErr w:type="spellStart"/>
            <w:r w:rsidRPr="002D2A24">
              <w:t>Psychological</w:t>
            </w:r>
            <w:proofErr w:type="spellEnd"/>
            <w:r w:rsidRPr="002D2A24">
              <w:t xml:space="preserve"> </w:t>
            </w:r>
            <w:proofErr w:type="spellStart"/>
            <w:r w:rsidRPr="002D2A24">
              <w:t>Theory</w:t>
            </w:r>
            <w:proofErr w:type="spellEnd"/>
            <w:r w:rsidRPr="002D2A24">
              <w:t xml:space="preserve">’.” </w:t>
            </w:r>
            <w:proofErr w:type="spellStart"/>
            <w:r w:rsidRPr="002D2A24">
              <w:rPr>
                <w:i/>
                <w:iCs/>
              </w:rPr>
              <w:t>Proceedings</w:t>
            </w:r>
            <w:proofErr w:type="spellEnd"/>
            <w:r w:rsidRPr="002D2A24">
              <w:rPr>
                <w:i/>
                <w:iCs/>
              </w:rPr>
              <w:t xml:space="preserve"> </w:t>
            </w:r>
            <w:proofErr w:type="spellStart"/>
            <w:r w:rsidRPr="002D2A24">
              <w:rPr>
                <w:i/>
                <w:iCs/>
              </w:rPr>
              <w:t>of</w:t>
            </w:r>
            <w:proofErr w:type="spellEnd"/>
            <w:r w:rsidRPr="002D2A24">
              <w:rPr>
                <w:i/>
                <w:iCs/>
              </w:rPr>
              <w:t xml:space="preserve"> </w:t>
            </w:r>
            <w:proofErr w:type="spellStart"/>
            <w:r w:rsidRPr="002D2A24">
              <w:rPr>
                <w:i/>
                <w:iCs/>
              </w:rPr>
              <w:t>the</w:t>
            </w:r>
            <w:proofErr w:type="spellEnd"/>
            <w:r w:rsidRPr="002D2A24">
              <w:rPr>
                <w:i/>
                <w:iCs/>
              </w:rPr>
              <w:t xml:space="preserve"> Boston </w:t>
            </w:r>
            <w:proofErr w:type="spellStart"/>
            <w:r w:rsidRPr="002D2A24">
              <w:rPr>
                <w:i/>
                <w:iCs/>
              </w:rPr>
              <w:t>Area</w:t>
            </w:r>
            <w:proofErr w:type="spellEnd"/>
            <w:r w:rsidRPr="002D2A24">
              <w:rPr>
                <w:i/>
                <w:iCs/>
              </w:rPr>
              <w:t xml:space="preserve"> </w:t>
            </w:r>
            <w:proofErr w:type="spellStart"/>
            <w:r w:rsidRPr="002D2A24">
              <w:rPr>
                <w:i/>
                <w:iCs/>
              </w:rPr>
              <w:t>Colloquium</w:t>
            </w:r>
            <w:proofErr w:type="spellEnd"/>
            <w:r w:rsidRPr="002D2A24">
              <w:rPr>
                <w:i/>
                <w:iCs/>
              </w:rPr>
              <w:t xml:space="preserve"> in </w:t>
            </w:r>
            <w:proofErr w:type="spellStart"/>
            <w:r w:rsidRPr="002D2A24">
              <w:rPr>
                <w:i/>
                <w:iCs/>
              </w:rPr>
              <w:t>Ancient</w:t>
            </w:r>
            <w:proofErr w:type="spellEnd"/>
            <w:r w:rsidRPr="002D2A24">
              <w:rPr>
                <w:i/>
                <w:iCs/>
              </w:rPr>
              <w:t xml:space="preserve"> </w:t>
            </w:r>
            <w:proofErr w:type="spellStart"/>
            <w:r w:rsidRPr="002D2A24">
              <w:rPr>
                <w:i/>
                <w:iCs/>
              </w:rPr>
              <w:t>Philosophy</w:t>
            </w:r>
            <w:proofErr w:type="spellEnd"/>
            <w:r w:rsidRPr="002D2A24">
              <w:rPr>
                <w:i/>
                <w:iCs/>
              </w:rPr>
              <w:t>,</w:t>
            </w:r>
            <w:r w:rsidRPr="002D2A24">
              <w:t xml:space="preserve"> 24: 30–49.</w:t>
            </w:r>
          </w:p>
          <w:p w14:paraId="7D90B425" w14:textId="77777777" w:rsidR="002D2A24" w:rsidRPr="002D2A24" w:rsidRDefault="002D2A24" w:rsidP="002D2A24">
            <w:pPr>
              <w:pStyle w:val="gmail-default"/>
              <w:spacing w:before="0" w:beforeAutospacing="0" w:after="0" w:afterAutospacing="0"/>
              <w:jc w:val="both"/>
              <w:rPr>
                <w:color w:val="000000"/>
              </w:rPr>
            </w:pPr>
            <w:r w:rsidRPr="002D2A24">
              <w:t>CHARLES, D</w:t>
            </w:r>
            <w:r w:rsidRPr="002D2A24">
              <w:rPr>
                <w:i/>
                <w:iCs/>
              </w:rPr>
              <w:t xml:space="preserve">. </w:t>
            </w:r>
            <w:r w:rsidRPr="002D2A24">
              <w:t>(1991). “</w:t>
            </w:r>
            <w:proofErr w:type="spellStart"/>
            <w:r w:rsidRPr="002D2A24">
              <w:t>Teleological</w:t>
            </w:r>
            <w:proofErr w:type="spellEnd"/>
            <w:r w:rsidRPr="002D2A24">
              <w:t xml:space="preserve"> </w:t>
            </w:r>
            <w:proofErr w:type="spellStart"/>
            <w:r w:rsidRPr="002D2A24">
              <w:t>Causation</w:t>
            </w:r>
            <w:proofErr w:type="spellEnd"/>
            <w:r w:rsidRPr="002D2A24">
              <w:t xml:space="preserve"> in </w:t>
            </w:r>
            <w:proofErr w:type="spellStart"/>
            <w:r w:rsidRPr="002D2A24">
              <w:t>the</w:t>
            </w:r>
            <w:proofErr w:type="spellEnd"/>
            <w:r w:rsidRPr="002D2A24">
              <w:t xml:space="preserve"> </w:t>
            </w:r>
            <w:proofErr w:type="spellStart"/>
            <w:r w:rsidRPr="002D2A24">
              <w:rPr>
                <w:i/>
                <w:iCs/>
              </w:rPr>
              <w:t>Physics</w:t>
            </w:r>
            <w:proofErr w:type="spellEnd"/>
            <w:r w:rsidRPr="002D2A24">
              <w:t xml:space="preserve">”. In: L. </w:t>
            </w:r>
            <w:proofErr w:type="spellStart"/>
            <w:r w:rsidRPr="002D2A24">
              <w:t>Judson</w:t>
            </w:r>
            <w:proofErr w:type="spellEnd"/>
            <w:r w:rsidRPr="002D2A24">
              <w:t xml:space="preserve"> (ed.) </w:t>
            </w:r>
            <w:proofErr w:type="spellStart"/>
            <w:r w:rsidRPr="002D2A24">
              <w:rPr>
                <w:i/>
                <w:iCs/>
              </w:rPr>
              <w:t>Aristotle’s</w:t>
            </w:r>
            <w:proofErr w:type="spellEnd"/>
            <w:r w:rsidRPr="002D2A24">
              <w:rPr>
                <w:i/>
                <w:iCs/>
              </w:rPr>
              <w:t xml:space="preserve"> </w:t>
            </w:r>
            <w:proofErr w:type="spellStart"/>
            <w:r w:rsidRPr="002D2A24">
              <w:rPr>
                <w:i/>
                <w:iCs/>
              </w:rPr>
              <w:t>Physics</w:t>
            </w:r>
            <w:proofErr w:type="spellEnd"/>
            <w:r w:rsidRPr="002D2A24">
              <w:rPr>
                <w:i/>
                <w:iCs/>
              </w:rPr>
              <w:t xml:space="preserve">. </w:t>
            </w:r>
            <w:r w:rsidRPr="002D2A24">
              <w:t xml:space="preserve">Oxford: </w:t>
            </w:r>
            <w:proofErr w:type="spellStart"/>
            <w:r w:rsidRPr="002D2A24">
              <w:t>Clarendon</w:t>
            </w:r>
            <w:proofErr w:type="spellEnd"/>
            <w:r w:rsidRPr="002D2A24">
              <w:t xml:space="preserve"> Press, pp. 101-128. </w:t>
            </w:r>
          </w:p>
          <w:p w14:paraId="335BFC88" w14:textId="77777777" w:rsidR="002D2A24" w:rsidRPr="002D2A24" w:rsidRDefault="002D2A24" w:rsidP="002D2A24">
            <w:pPr>
              <w:pStyle w:val="gmail-default"/>
              <w:spacing w:before="0" w:beforeAutospacing="0" w:after="0" w:afterAutospacing="0"/>
              <w:jc w:val="both"/>
              <w:rPr>
                <w:color w:val="000000"/>
              </w:rPr>
            </w:pPr>
            <w:r w:rsidRPr="002D2A24">
              <w:t>CHARLES, D. (2009) “</w:t>
            </w:r>
            <w:proofErr w:type="spellStart"/>
            <w:r w:rsidRPr="002D2A24">
              <w:t>Aristotle’s</w:t>
            </w:r>
            <w:proofErr w:type="spellEnd"/>
            <w:r w:rsidRPr="002D2A24">
              <w:t xml:space="preserve"> </w:t>
            </w:r>
            <w:proofErr w:type="spellStart"/>
            <w:r w:rsidRPr="002D2A24">
              <w:t>Psychological</w:t>
            </w:r>
            <w:proofErr w:type="spellEnd"/>
            <w:r w:rsidRPr="002D2A24">
              <w:t xml:space="preserve"> </w:t>
            </w:r>
            <w:proofErr w:type="spellStart"/>
            <w:r w:rsidRPr="002D2A24">
              <w:t>Theory</w:t>
            </w:r>
            <w:proofErr w:type="spellEnd"/>
            <w:r w:rsidRPr="002D2A24">
              <w:t xml:space="preserve">” </w:t>
            </w:r>
            <w:proofErr w:type="spellStart"/>
            <w:r w:rsidRPr="002D2A24">
              <w:rPr>
                <w:i/>
                <w:iCs/>
              </w:rPr>
              <w:t>Proceedings</w:t>
            </w:r>
            <w:proofErr w:type="spellEnd"/>
            <w:r w:rsidRPr="002D2A24">
              <w:rPr>
                <w:i/>
                <w:iCs/>
              </w:rPr>
              <w:t xml:space="preserve"> </w:t>
            </w:r>
            <w:proofErr w:type="spellStart"/>
            <w:r w:rsidRPr="002D2A24">
              <w:rPr>
                <w:i/>
                <w:iCs/>
              </w:rPr>
              <w:t>of</w:t>
            </w:r>
            <w:proofErr w:type="spellEnd"/>
            <w:r w:rsidRPr="002D2A24">
              <w:rPr>
                <w:i/>
                <w:iCs/>
              </w:rPr>
              <w:t xml:space="preserve"> </w:t>
            </w:r>
            <w:proofErr w:type="spellStart"/>
            <w:r w:rsidRPr="002D2A24">
              <w:rPr>
                <w:i/>
                <w:iCs/>
              </w:rPr>
              <w:t>the</w:t>
            </w:r>
            <w:proofErr w:type="spellEnd"/>
            <w:r w:rsidRPr="002D2A24">
              <w:rPr>
                <w:i/>
                <w:iCs/>
              </w:rPr>
              <w:t xml:space="preserve"> Boston </w:t>
            </w:r>
            <w:proofErr w:type="spellStart"/>
            <w:r w:rsidRPr="002D2A24">
              <w:rPr>
                <w:i/>
                <w:iCs/>
              </w:rPr>
              <w:t>Area</w:t>
            </w:r>
            <w:proofErr w:type="spellEnd"/>
            <w:r w:rsidRPr="002D2A24">
              <w:rPr>
                <w:i/>
                <w:iCs/>
              </w:rPr>
              <w:t xml:space="preserve"> </w:t>
            </w:r>
            <w:proofErr w:type="spellStart"/>
            <w:r w:rsidRPr="002D2A24">
              <w:rPr>
                <w:i/>
                <w:iCs/>
              </w:rPr>
              <w:t>Colloquium</w:t>
            </w:r>
            <w:proofErr w:type="spellEnd"/>
            <w:r w:rsidRPr="002D2A24">
              <w:rPr>
                <w:i/>
                <w:iCs/>
              </w:rPr>
              <w:t xml:space="preserve"> </w:t>
            </w:r>
            <w:proofErr w:type="spellStart"/>
            <w:r w:rsidRPr="002D2A24">
              <w:rPr>
                <w:i/>
                <w:iCs/>
              </w:rPr>
              <w:t>of</w:t>
            </w:r>
            <w:proofErr w:type="spellEnd"/>
            <w:r w:rsidRPr="002D2A24">
              <w:rPr>
                <w:i/>
                <w:iCs/>
              </w:rPr>
              <w:t xml:space="preserve"> </w:t>
            </w:r>
            <w:proofErr w:type="spellStart"/>
            <w:r w:rsidRPr="002D2A24">
              <w:rPr>
                <w:i/>
                <w:iCs/>
              </w:rPr>
              <w:t>Ancient</w:t>
            </w:r>
            <w:proofErr w:type="spellEnd"/>
            <w:r w:rsidRPr="002D2A24">
              <w:rPr>
                <w:i/>
                <w:iCs/>
              </w:rPr>
              <w:t xml:space="preserve"> </w:t>
            </w:r>
            <w:proofErr w:type="spellStart"/>
            <w:r w:rsidRPr="002D2A24">
              <w:rPr>
                <w:i/>
                <w:iCs/>
              </w:rPr>
              <w:t>Philosophy</w:t>
            </w:r>
            <w:proofErr w:type="spellEnd"/>
            <w:r w:rsidRPr="002D2A24">
              <w:t xml:space="preserve"> 24 (1):1-49</w:t>
            </w:r>
          </w:p>
          <w:p w14:paraId="6AF3C871" w14:textId="77777777" w:rsidR="002D2A24" w:rsidRPr="002D2A24" w:rsidRDefault="002D2A24" w:rsidP="002D2A24">
            <w:pPr>
              <w:pStyle w:val="gmail-default"/>
              <w:spacing w:before="0" w:beforeAutospacing="0" w:after="0" w:afterAutospacing="0"/>
              <w:jc w:val="both"/>
              <w:rPr>
                <w:color w:val="000000"/>
              </w:rPr>
            </w:pPr>
            <w:r w:rsidRPr="002D2A24">
              <w:t>CHARLES, D. (2015) “</w:t>
            </w:r>
            <w:proofErr w:type="spellStart"/>
            <w:r w:rsidRPr="002D2A24">
              <w:t>Aristotle's</w:t>
            </w:r>
            <w:proofErr w:type="spellEnd"/>
            <w:r w:rsidRPr="002D2A24">
              <w:t xml:space="preserve"> Processes” In: </w:t>
            </w:r>
            <w:proofErr w:type="spellStart"/>
            <w:r w:rsidRPr="002D2A24">
              <w:t>Leunissen</w:t>
            </w:r>
            <w:proofErr w:type="spellEnd"/>
            <w:r w:rsidRPr="002D2A24">
              <w:t xml:space="preserve">, M. </w:t>
            </w:r>
            <w:proofErr w:type="spellStart"/>
            <w:r w:rsidRPr="002D2A24">
              <w:rPr>
                <w:i/>
                <w:iCs/>
              </w:rPr>
              <w:t>Aristotles</w:t>
            </w:r>
            <w:proofErr w:type="spellEnd"/>
            <w:r w:rsidRPr="002D2A24">
              <w:rPr>
                <w:i/>
                <w:iCs/>
              </w:rPr>
              <w:t xml:space="preserve"> </w:t>
            </w:r>
            <w:proofErr w:type="spellStart"/>
            <w:r w:rsidRPr="002D2A24">
              <w:rPr>
                <w:i/>
                <w:iCs/>
              </w:rPr>
              <w:t>Physics</w:t>
            </w:r>
            <w:proofErr w:type="spellEnd"/>
            <w:r w:rsidRPr="002D2A24">
              <w:rPr>
                <w:i/>
                <w:iCs/>
              </w:rPr>
              <w:t xml:space="preserve">: A </w:t>
            </w:r>
            <w:proofErr w:type="spellStart"/>
            <w:r w:rsidRPr="002D2A24">
              <w:rPr>
                <w:i/>
                <w:iCs/>
              </w:rPr>
              <w:t>Critical</w:t>
            </w:r>
            <w:proofErr w:type="spellEnd"/>
            <w:r w:rsidRPr="002D2A24">
              <w:rPr>
                <w:i/>
                <w:iCs/>
              </w:rPr>
              <w:t xml:space="preserve"> </w:t>
            </w:r>
            <w:proofErr w:type="spellStart"/>
            <w:r w:rsidRPr="002D2A24">
              <w:rPr>
                <w:i/>
                <w:iCs/>
              </w:rPr>
              <w:t>Guide</w:t>
            </w:r>
            <w:proofErr w:type="spellEnd"/>
            <w:r w:rsidRPr="002D2A24">
              <w:t xml:space="preserve">. Cambridge: Cambridge </w:t>
            </w:r>
            <w:proofErr w:type="spellStart"/>
            <w:r w:rsidRPr="002D2A24">
              <w:t>University</w:t>
            </w:r>
            <w:proofErr w:type="spellEnd"/>
            <w:r w:rsidRPr="002D2A24">
              <w:t xml:space="preserve"> Press, pp. 186–205.</w:t>
            </w:r>
          </w:p>
          <w:p w14:paraId="255D8B7E" w14:textId="77777777" w:rsidR="002D2A24" w:rsidRPr="002D2A24" w:rsidRDefault="002D2A24" w:rsidP="002D2A24">
            <w:pPr>
              <w:pStyle w:val="gmail-default"/>
              <w:spacing w:before="0" w:beforeAutospacing="0" w:after="0" w:afterAutospacing="0"/>
              <w:jc w:val="both"/>
              <w:rPr>
                <w:color w:val="000000"/>
              </w:rPr>
            </w:pPr>
            <w:r w:rsidRPr="002D2A24">
              <w:t xml:space="preserve">CODE, A. (1976). “The </w:t>
            </w:r>
            <w:proofErr w:type="spellStart"/>
            <w:r w:rsidRPr="002D2A24">
              <w:t>Persistence</w:t>
            </w:r>
            <w:proofErr w:type="spellEnd"/>
            <w:r w:rsidRPr="002D2A24">
              <w:t xml:space="preserve"> </w:t>
            </w:r>
            <w:proofErr w:type="spellStart"/>
            <w:r w:rsidRPr="002D2A24">
              <w:t>of</w:t>
            </w:r>
            <w:proofErr w:type="spellEnd"/>
            <w:r w:rsidRPr="002D2A24">
              <w:t xml:space="preserve"> </w:t>
            </w:r>
            <w:proofErr w:type="spellStart"/>
            <w:r w:rsidRPr="002D2A24">
              <w:t>Aristotelian</w:t>
            </w:r>
            <w:proofErr w:type="spellEnd"/>
            <w:r w:rsidRPr="002D2A24">
              <w:t xml:space="preserve"> </w:t>
            </w:r>
            <w:proofErr w:type="spellStart"/>
            <w:r w:rsidRPr="002D2A24">
              <w:t>Matter</w:t>
            </w:r>
            <w:proofErr w:type="spellEnd"/>
            <w:r w:rsidRPr="002D2A24">
              <w:t xml:space="preserve">”, </w:t>
            </w:r>
            <w:proofErr w:type="spellStart"/>
            <w:r w:rsidRPr="002D2A24">
              <w:rPr>
                <w:i/>
                <w:iCs/>
              </w:rPr>
              <w:t>Philosophical</w:t>
            </w:r>
            <w:proofErr w:type="spellEnd"/>
            <w:r w:rsidRPr="002D2A24">
              <w:rPr>
                <w:i/>
                <w:iCs/>
              </w:rPr>
              <w:t xml:space="preserve"> </w:t>
            </w:r>
            <w:proofErr w:type="spellStart"/>
            <w:r w:rsidRPr="002D2A24">
              <w:rPr>
                <w:i/>
                <w:iCs/>
              </w:rPr>
              <w:t>Studies</w:t>
            </w:r>
            <w:proofErr w:type="spellEnd"/>
            <w:r w:rsidRPr="002D2A24">
              <w:t>, vol. 29, pp. 357- 367.</w:t>
            </w:r>
          </w:p>
          <w:p w14:paraId="10BD1EBE" w14:textId="77777777" w:rsidR="002D2A24" w:rsidRPr="002D2A24" w:rsidRDefault="002D2A24" w:rsidP="002D2A24">
            <w:pPr>
              <w:pStyle w:val="gmail-default"/>
              <w:spacing w:before="0" w:beforeAutospacing="0" w:after="0" w:afterAutospacing="0"/>
              <w:jc w:val="both"/>
              <w:rPr>
                <w:color w:val="000000"/>
              </w:rPr>
            </w:pPr>
            <w:r w:rsidRPr="002D2A24">
              <w:t>COHEN, S. M. (1992). “</w:t>
            </w:r>
            <w:proofErr w:type="spellStart"/>
            <w:r w:rsidRPr="002D2A24">
              <w:t>Hylomorfism</w:t>
            </w:r>
            <w:proofErr w:type="spellEnd"/>
            <w:r w:rsidRPr="002D2A24">
              <w:t xml:space="preserve"> </w:t>
            </w:r>
            <w:proofErr w:type="spellStart"/>
            <w:r w:rsidRPr="002D2A24">
              <w:t>and</w:t>
            </w:r>
            <w:proofErr w:type="spellEnd"/>
            <w:r w:rsidRPr="002D2A24">
              <w:t xml:space="preserve"> </w:t>
            </w:r>
            <w:proofErr w:type="spellStart"/>
            <w:r w:rsidRPr="002D2A24">
              <w:t>Functionalism</w:t>
            </w:r>
            <w:proofErr w:type="spellEnd"/>
            <w:r w:rsidRPr="002D2A24">
              <w:t xml:space="preserve">”, </w:t>
            </w:r>
            <w:r w:rsidRPr="002D2A24">
              <w:rPr>
                <w:i/>
                <w:iCs/>
              </w:rPr>
              <w:t xml:space="preserve">in </w:t>
            </w:r>
            <w:proofErr w:type="spellStart"/>
            <w:r w:rsidRPr="002D2A24">
              <w:t>Nussbaum</w:t>
            </w:r>
            <w:proofErr w:type="spellEnd"/>
            <w:r w:rsidRPr="002D2A24">
              <w:t xml:space="preserve">, M. &amp; </w:t>
            </w:r>
            <w:proofErr w:type="spellStart"/>
            <w:r w:rsidRPr="002D2A24">
              <w:t>Rorty</w:t>
            </w:r>
            <w:proofErr w:type="spellEnd"/>
            <w:r w:rsidRPr="002D2A24">
              <w:t>, A. (</w:t>
            </w:r>
            <w:proofErr w:type="spellStart"/>
            <w:r w:rsidRPr="002D2A24">
              <w:t>edd</w:t>
            </w:r>
            <w:proofErr w:type="spellEnd"/>
            <w:r w:rsidRPr="002D2A24">
              <w:t xml:space="preserve">.), </w:t>
            </w:r>
            <w:proofErr w:type="spellStart"/>
            <w:r w:rsidRPr="002D2A24">
              <w:rPr>
                <w:i/>
                <w:iCs/>
              </w:rPr>
              <w:t>Essays</w:t>
            </w:r>
            <w:proofErr w:type="spellEnd"/>
            <w:r w:rsidRPr="002D2A24">
              <w:rPr>
                <w:i/>
                <w:iCs/>
              </w:rPr>
              <w:t xml:space="preserve"> </w:t>
            </w:r>
            <w:proofErr w:type="spellStart"/>
            <w:r w:rsidRPr="002D2A24">
              <w:rPr>
                <w:i/>
                <w:iCs/>
              </w:rPr>
              <w:t>on</w:t>
            </w:r>
            <w:proofErr w:type="spellEnd"/>
            <w:r w:rsidRPr="002D2A24">
              <w:rPr>
                <w:i/>
                <w:iCs/>
              </w:rPr>
              <w:t xml:space="preserve"> </w:t>
            </w:r>
            <w:proofErr w:type="spellStart"/>
            <w:r w:rsidRPr="002D2A24">
              <w:rPr>
                <w:i/>
                <w:iCs/>
              </w:rPr>
              <w:t>Aristotle’s</w:t>
            </w:r>
            <w:proofErr w:type="spellEnd"/>
            <w:r w:rsidRPr="002D2A24">
              <w:rPr>
                <w:i/>
                <w:iCs/>
              </w:rPr>
              <w:t xml:space="preserve"> De Anima</w:t>
            </w:r>
            <w:r w:rsidRPr="002D2A24">
              <w:t xml:space="preserve">, Oxford: Oxford </w:t>
            </w:r>
            <w:proofErr w:type="spellStart"/>
            <w:r w:rsidRPr="002D2A24">
              <w:t>University</w:t>
            </w:r>
            <w:proofErr w:type="spellEnd"/>
            <w:r w:rsidRPr="002D2A24">
              <w:t xml:space="preserve"> Press, pp.57-73.</w:t>
            </w:r>
          </w:p>
          <w:p w14:paraId="42511AD1" w14:textId="77777777" w:rsidR="002D2A24" w:rsidRPr="002D2A24" w:rsidRDefault="002D2A24" w:rsidP="002D2A24">
            <w:pPr>
              <w:pStyle w:val="gmail-default"/>
              <w:spacing w:before="0" w:beforeAutospacing="0" w:after="0" w:afterAutospacing="0"/>
              <w:jc w:val="both"/>
              <w:rPr>
                <w:color w:val="000000"/>
              </w:rPr>
            </w:pPr>
            <w:r w:rsidRPr="002D2A24">
              <w:t>COOPE, U. (2009) "</w:t>
            </w:r>
            <w:proofErr w:type="spellStart"/>
            <w:r w:rsidRPr="002D2A24">
              <w:t>Change</w:t>
            </w:r>
            <w:proofErr w:type="spellEnd"/>
            <w:r w:rsidRPr="002D2A24">
              <w:t xml:space="preserve"> </w:t>
            </w:r>
            <w:proofErr w:type="spellStart"/>
            <w:r w:rsidRPr="002D2A24">
              <w:t>and</w:t>
            </w:r>
            <w:proofErr w:type="spellEnd"/>
            <w:r w:rsidRPr="002D2A24">
              <w:t xml:space="preserve"> its </w:t>
            </w:r>
            <w:proofErr w:type="spellStart"/>
            <w:r w:rsidRPr="002D2A24">
              <w:t>Relation</w:t>
            </w:r>
            <w:proofErr w:type="spellEnd"/>
            <w:r w:rsidRPr="002D2A24">
              <w:t xml:space="preserve"> </w:t>
            </w:r>
            <w:proofErr w:type="spellStart"/>
            <w:r w:rsidRPr="002D2A24">
              <w:t>to</w:t>
            </w:r>
            <w:proofErr w:type="spellEnd"/>
            <w:r w:rsidRPr="002D2A24">
              <w:t xml:space="preserve"> </w:t>
            </w:r>
            <w:proofErr w:type="spellStart"/>
            <w:r w:rsidRPr="002D2A24">
              <w:t>Actuality</w:t>
            </w:r>
            <w:proofErr w:type="spellEnd"/>
            <w:r w:rsidRPr="002D2A24">
              <w:t xml:space="preserve"> </w:t>
            </w:r>
            <w:proofErr w:type="spellStart"/>
            <w:r w:rsidRPr="002D2A24">
              <w:t>and</w:t>
            </w:r>
            <w:proofErr w:type="spellEnd"/>
            <w:r w:rsidRPr="002D2A24">
              <w:t xml:space="preserve"> </w:t>
            </w:r>
            <w:proofErr w:type="spellStart"/>
            <w:r w:rsidRPr="002D2A24">
              <w:t>Potentiality</w:t>
            </w:r>
            <w:proofErr w:type="spellEnd"/>
            <w:r w:rsidRPr="002D2A24">
              <w:t xml:space="preserve">" In: </w:t>
            </w:r>
            <w:proofErr w:type="spellStart"/>
            <w:r w:rsidRPr="002D2A24">
              <w:t>Anagnostopoulos</w:t>
            </w:r>
            <w:proofErr w:type="spellEnd"/>
            <w:r w:rsidRPr="002D2A24">
              <w:t xml:space="preserve">, G. (ed.) A Companion </w:t>
            </w:r>
            <w:proofErr w:type="spellStart"/>
            <w:r w:rsidRPr="002D2A24">
              <w:t>to</w:t>
            </w:r>
            <w:proofErr w:type="spellEnd"/>
            <w:r w:rsidRPr="002D2A24">
              <w:t xml:space="preserve"> </w:t>
            </w:r>
            <w:proofErr w:type="spellStart"/>
            <w:r w:rsidRPr="002D2A24">
              <w:t>Aristotle</w:t>
            </w:r>
            <w:proofErr w:type="spellEnd"/>
            <w:r w:rsidRPr="002D2A24">
              <w:t xml:space="preserve">. Oxford: </w:t>
            </w:r>
            <w:proofErr w:type="spellStart"/>
            <w:r w:rsidRPr="002D2A24">
              <w:t>Blackwell</w:t>
            </w:r>
            <w:proofErr w:type="spellEnd"/>
            <w:r w:rsidRPr="002D2A24">
              <w:t>, pp. 277-291.</w:t>
            </w:r>
          </w:p>
          <w:p w14:paraId="3C7E9BD1" w14:textId="77777777" w:rsidR="002D2A24" w:rsidRPr="002D2A24" w:rsidRDefault="002D2A24" w:rsidP="002D2A24">
            <w:pPr>
              <w:pStyle w:val="gmail-default"/>
              <w:spacing w:before="0" w:beforeAutospacing="0" w:after="0" w:afterAutospacing="0"/>
              <w:jc w:val="both"/>
              <w:rPr>
                <w:color w:val="000000"/>
              </w:rPr>
            </w:pPr>
            <w:r w:rsidRPr="002D2A24">
              <w:t>COOPER, J.M. (1987). “</w:t>
            </w:r>
            <w:proofErr w:type="spellStart"/>
            <w:r w:rsidRPr="002D2A24">
              <w:t>Hypothetical</w:t>
            </w:r>
            <w:proofErr w:type="spellEnd"/>
            <w:r w:rsidRPr="002D2A24">
              <w:t xml:space="preserve"> </w:t>
            </w:r>
            <w:proofErr w:type="spellStart"/>
            <w:r w:rsidRPr="002D2A24">
              <w:t>necessity</w:t>
            </w:r>
            <w:proofErr w:type="spellEnd"/>
            <w:r w:rsidRPr="002D2A24">
              <w:t xml:space="preserve"> </w:t>
            </w:r>
            <w:proofErr w:type="spellStart"/>
            <w:r w:rsidRPr="002D2A24">
              <w:t>and</w:t>
            </w:r>
            <w:proofErr w:type="spellEnd"/>
            <w:r w:rsidRPr="002D2A24">
              <w:t xml:space="preserve"> natural </w:t>
            </w:r>
            <w:proofErr w:type="spellStart"/>
            <w:r w:rsidRPr="002D2A24">
              <w:t>teleology</w:t>
            </w:r>
            <w:proofErr w:type="spellEnd"/>
            <w:r w:rsidRPr="002D2A24">
              <w:t xml:space="preserve">”. In: A. </w:t>
            </w:r>
            <w:proofErr w:type="spellStart"/>
            <w:r w:rsidRPr="002D2A24">
              <w:t>Got-thelf</w:t>
            </w:r>
            <w:proofErr w:type="spellEnd"/>
            <w:r w:rsidRPr="002D2A24">
              <w:t xml:space="preserve"> &amp; J. Lennox (eds.) </w:t>
            </w:r>
            <w:proofErr w:type="spellStart"/>
            <w:r w:rsidRPr="002D2A24">
              <w:rPr>
                <w:i/>
                <w:iCs/>
              </w:rPr>
              <w:t>Philosophical</w:t>
            </w:r>
            <w:proofErr w:type="spellEnd"/>
            <w:r w:rsidRPr="002D2A24">
              <w:rPr>
                <w:i/>
                <w:iCs/>
              </w:rPr>
              <w:t xml:space="preserve"> </w:t>
            </w:r>
            <w:proofErr w:type="spellStart"/>
            <w:r w:rsidRPr="002D2A24">
              <w:rPr>
                <w:i/>
                <w:iCs/>
              </w:rPr>
              <w:t>Issues</w:t>
            </w:r>
            <w:proofErr w:type="spellEnd"/>
            <w:r w:rsidRPr="002D2A24">
              <w:rPr>
                <w:i/>
                <w:iCs/>
              </w:rPr>
              <w:t xml:space="preserve"> in </w:t>
            </w:r>
            <w:proofErr w:type="spellStart"/>
            <w:r w:rsidRPr="002D2A24">
              <w:rPr>
                <w:i/>
                <w:iCs/>
              </w:rPr>
              <w:t>Aristotle’s</w:t>
            </w:r>
            <w:proofErr w:type="spellEnd"/>
            <w:r w:rsidRPr="002D2A24">
              <w:rPr>
                <w:i/>
                <w:iCs/>
              </w:rPr>
              <w:t xml:space="preserve"> </w:t>
            </w:r>
            <w:proofErr w:type="spellStart"/>
            <w:r w:rsidRPr="002D2A24">
              <w:rPr>
                <w:i/>
                <w:iCs/>
              </w:rPr>
              <w:t>Biology</w:t>
            </w:r>
            <w:proofErr w:type="spellEnd"/>
            <w:r w:rsidRPr="002D2A24">
              <w:t xml:space="preserve">, Cambridge: Cambridge </w:t>
            </w:r>
            <w:proofErr w:type="spellStart"/>
            <w:r w:rsidRPr="002D2A24">
              <w:t>University</w:t>
            </w:r>
            <w:proofErr w:type="spellEnd"/>
            <w:r w:rsidRPr="002D2A24">
              <w:t xml:space="preserve"> Press, pp. 243-274. </w:t>
            </w:r>
          </w:p>
          <w:p w14:paraId="602C7D3C" w14:textId="77777777" w:rsidR="002D2A24" w:rsidRPr="002D2A24" w:rsidRDefault="002D2A24" w:rsidP="002D2A24">
            <w:pPr>
              <w:jc w:val="both"/>
              <w:rPr>
                <w:rFonts w:ascii="Times New Roman" w:hAnsi="Times New Roman" w:cs="Times New Roman"/>
              </w:rPr>
            </w:pPr>
            <w:r w:rsidRPr="002D2A24">
              <w:rPr>
                <w:rFonts w:ascii="Times New Roman" w:hAnsi="Times New Roman" w:cs="Times New Roman"/>
              </w:rPr>
              <w:t xml:space="preserve">FURLEY, D. (1985). “The </w:t>
            </w:r>
            <w:proofErr w:type="spellStart"/>
            <w:r w:rsidRPr="002D2A24">
              <w:rPr>
                <w:rFonts w:ascii="Times New Roman" w:hAnsi="Times New Roman" w:cs="Times New Roman"/>
              </w:rPr>
              <w:t>Rainfall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</w:rPr>
              <w:t>Example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2D2A24">
              <w:rPr>
                <w:rFonts w:ascii="Times New Roman" w:hAnsi="Times New Roman" w:cs="Times New Roman"/>
                <w:i/>
                <w:iCs/>
              </w:rPr>
              <w:t>Physics</w:t>
            </w:r>
            <w:proofErr w:type="spellEnd"/>
            <w:r w:rsidRPr="002D2A2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D2A24">
              <w:rPr>
                <w:rFonts w:ascii="Times New Roman" w:hAnsi="Times New Roman" w:cs="Times New Roman"/>
              </w:rPr>
              <w:t xml:space="preserve">II 8”. In: A. </w:t>
            </w:r>
            <w:proofErr w:type="spellStart"/>
            <w:r w:rsidRPr="002D2A24">
              <w:rPr>
                <w:rFonts w:ascii="Times New Roman" w:hAnsi="Times New Roman" w:cs="Times New Roman"/>
              </w:rPr>
              <w:t>Gotthelf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(ed.) </w:t>
            </w:r>
            <w:proofErr w:type="spellStart"/>
            <w:r w:rsidRPr="002D2A24">
              <w:rPr>
                <w:rFonts w:ascii="Times New Roman" w:hAnsi="Times New Roman" w:cs="Times New Roman"/>
                <w:i/>
                <w:iCs/>
              </w:rPr>
              <w:t>Aristotle</w:t>
            </w:r>
            <w:proofErr w:type="spellEnd"/>
            <w:r w:rsidRPr="002D2A2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  <w:i/>
                <w:iCs/>
              </w:rPr>
              <w:t>on</w:t>
            </w:r>
            <w:proofErr w:type="spellEnd"/>
            <w:r w:rsidRPr="002D2A2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  <w:i/>
                <w:iCs/>
              </w:rPr>
              <w:t>Nature</w:t>
            </w:r>
            <w:proofErr w:type="spellEnd"/>
            <w:r w:rsidRPr="002D2A2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  <w:i/>
                <w:iCs/>
              </w:rPr>
              <w:t>and</w:t>
            </w:r>
            <w:proofErr w:type="spellEnd"/>
            <w:r w:rsidRPr="002D2A24">
              <w:rPr>
                <w:rFonts w:ascii="Times New Roman" w:hAnsi="Times New Roman" w:cs="Times New Roman"/>
                <w:i/>
                <w:iCs/>
              </w:rPr>
              <w:t xml:space="preserve"> Living </w:t>
            </w:r>
            <w:proofErr w:type="spellStart"/>
            <w:r w:rsidRPr="002D2A24">
              <w:rPr>
                <w:rFonts w:ascii="Times New Roman" w:hAnsi="Times New Roman" w:cs="Times New Roman"/>
                <w:i/>
                <w:iCs/>
              </w:rPr>
              <w:t>Things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, Pittsburgh/Bristol: </w:t>
            </w:r>
            <w:proofErr w:type="spellStart"/>
            <w:r w:rsidRPr="002D2A24">
              <w:rPr>
                <w:rFonts w:ascii="Times New Roman" w:hAnsi="Times New Roman" w:cs="Times New Roman"/>
              </w:rPr>
              <w:t>Mathesis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</w:rPr>
              <w:t>publications</w:t>
            </w:r>
            <w:proofErr w:type="spellEnd"/>
            <w:r w:rsidRPr="002D2A24">
              <w:rPr>
                <w:rFonts w:ascii="Times New Roman" w:hAnsi="Times New Roman" w:cs="Times New Roman"/>
              </w:rPr>
              <w:t>, pp. 177-182.</w:t>
            </w:r>
          </w:p>
          <w:p w14:paraId="25CD5E9C" w14:textId="77777777" w:rsidR="002D2A24" w:rsidRPr="002D2A24" w:rsidRDefault="002D2A24" w:rsidP="002D2A24">
            <w:pPr>
              <w:pStyle w:val="gmail-default"/>
              <w:spacing w:before="0" w:beforeAutospacing="0" w:after="0" w:afterAutospacing="0"/>
              <w:jc w:val="both"/>
              <w:rPr>
                <w:color w:val="000000"/>
              </w:rPr>
            </w:pPr>
            <w:r w:rsidRPr="002D2A24">
              <w:t xml:space="preserve">GOTTHELF, A. (2012) </w:t>
            </w:r>
            <w:proofErr w:type="spellStart"/>
            <w:r w:rsidRPr="002D2A24">
              <w:rPr>
                <w:i/>
                <w:iCs/>
              </w:rPr>
              <w:t>Teleology</w:t>
            </w:r>
            <w:proofErr w:type="spellEnd"/>
            <w:r w:rsidRPr="002D2A24">
              <w:rPr>
                <w:i/>
                <w:iCs/>
              </w:rPr>
              <w:t xml:space="preserve">, </w:t>
            </w:r>
            <w:proofErr w:type="spellStart"/>
            <w:r w:rsidRPr="002D2A24">
              <w:rPr>
                <w:i/>
                <w:iCs/>
              </w:rPr>
              <w:t>First</w:t>
            </w:r>
            <w:proofErr w:type="spellEnd"/>
            <w:r w:rsidRPr="002D2A24">
              <w:rPr>
                <w:i/>
                <w:iCs/>
              </w:rPr>
              <w:t xml:space="preserve"> </w:t>
            </w:r>
            <w:proofErr w:type="spellStart"/>
            <w:r w:rsidRPr="002D2A24">
              <w:rPr>
                <w:i/>
                <w:iCs/>
              </w:rPr>
              <w:t>Principles</w:t>
            </w:r>
            <w:proofErr w:type="spellEnd"/>
            <w:r w:rsidRPr="002D2A24">
              <w:rPr>
                <w:i/>
                <w:iCs/>
              </w:rPr>
              <w:t xml:space="preserve">, </w:t>
            </w:r>
            <w:proofErr w:type="spellStart"/>
            <w:r w:rsidRPr="002D2A24">
              <w:rPr>
                <w:i/>
                <w:iCs/>
              </w:rPr>
              <w:t>and</w:t>
            </w:r>
            <w:proofErr w:type="spellEnd"/>
            <w:r w:rsidRPr="002D2A24">
              <w:rPr>
                <w:i/>
                <w:iCs/>
              </w:rPr>
              <w:t xml:space="preserve"> </w:t>
            </w:r>
            <w:proofErr w:type="spellStart"/>
            <w:r w:rsidRPr="002D2A24">
              <w:rPr>
                <w:i/>
                <w:iCs/>
              </w:rPr>
              <w:t>Scientific</w:t>
            </w:r>
            <w:proofErr w:type="spellEnd"/>
            <w:r w:rsidRPr="002D2A24">
              <w:rPr>
                <w:i/>
                <w:iCs/>
              </w:rPr>
              <w:t xml:space="preserve"> </w:t>
            </w:r>
            <w:proofErr w:type="spellStart"/>
            <w:r w:rsidRPr="002D2A24">
              <w:rPr>
                <w:i/>
                <w:iCs/>
              </w:rPr>
              <w:t>Method</w:t>
            </w:r>
            <w:proofErr w:type="spellEnd"/>
            <w:r w:rsidRPr="002D2A24">
              <w:rPr>
                <w:i/>
                <w:iCs/>
              </w:rPr>
              <w:t xml:space="preserve"> in </w:t>
            </w:r>
            <w:proofErr w:type="spellStart"/>
            <w:r w:rsidRPr="002D2A24">
              <w:rPr>
                <w:i/>
                <w:iCs/>
              </w:rPr>
              <w:t>Aristotle’s</w:t>
            </w:r>
            <w:proofErr w:type="spellEnd"/>
            <w:r w:rsidRPr="002D2A24">
              <w:rPr>
                <w:i/>
                <w:iCs/>
              </w:rPr>
              <w:t xml:space="preserve"> </w:t>
            </w:r>
            <w:proofErr w:type="spellStart"/>
            <w:r w:rsidRPr="002D2A24">
              <w:rPr>
                <w:i/>
                <w:iCs/>
              </w:rPr>
              <w:t>Biology</w:t>
            </w:r>
            <w:proofErr w:type="spellEnd"/>
            <w:r w:rsidRPr="002D2A24">
              <w:t xml:space="preserve">. Oxford: Oxford </w:t>
            </w:r>
            <w:proofErr w:type="spellStart"/>
            <w:r w:rsidRPr="002D2A24">
              <w:t>University</w:t>
            </w:r>
            <w:proofErr w:type="spellEnd"/>
            <w:r w:rsidRPr="002D2A24">
              <w:t xml:space="preserve"> Press.</w:t>
            </w:r>
          </w:p>
          <w:p w14:paraId="52B34B28" w14:textId="77777777" w:rsidR="002D2A24" w:rsidRPr="002D2A24" w:rsidRDefault="002D2A24" w:rsidP="002D2A24">
            <w:pPr>
              <w:jc w:val="both"/>
              <w:rPr>
                <w:rFonts w:ascii="Times New Roman" w:hAnsi="Times New Roman" w:cs="Times New Roman"/>
              </w:rPr>
            </w:pPr>
            <w:r w:rsidRPr="002D2A24">
              <w:rPr>
                <w:rFonts w:ascii="Times New Roman" w:hAnsi="Times New Roman" w:cs="Times New Roman"/>
              </w:rPr>
              <w:t xml:space="preserve">JUDSON, L. (1991). “Chance </w:t>
            </w:r>
            <w:proofErr w:type="spellStart"/>
            <w:r w:rsidRPr="002D2A24">
              <w:rPr>
                <w:rFonts w:ascii="Times New Roman" w:hAnsi="Times New Roman" w:cs="Times New Roman"/>
              </w:rPr>
              <w:t>and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‘Always </w:t>
            </w:r>
            <w:proofErr w:type="spellStart"/>
            <w:r w:rsidRPr="002D2A24">
              <w:rPr>
                <w:rFonts w:ascii="Times New Roman" w:hAnsi="Times New Roman" w:cs="Times New Roman"/>
              </w:rPr>
              <w:t>or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2D2A24">
              <w:rPr>
                <w:rFonts w:ascii="Times New Roman" w:hAnsi="Times New Roman" w:cs="Times New Roman"/>
              </w:rPr>
              <w:t>the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</w:rPr>
              <w:t>Most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</w:rPr>
              <w:t>Part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2D2A24">
              <w:rPr>
                <w:rFonts w:ascii="Times New Roman" w:hAnsi="Times New Roman" w:cs="Times New Roman"/>
              </w:rPr>
              <w:t>Aristotle</w:t>
            </w:r>
            <w:proofErr w:type="spellEnd"/>
            <w:proofErr w:type="gramStart"/>
            <w:r w:rsidRPr="002D2A24">
              <w:rPr>
                <w:rFonts w:ascii="Times New Roman" w:hAnsi="Times New Roman" w:cs="Times New Roman"/>
              </w:rPr>
              <w:t>’“</w:t>
            </w:r>
            <w:proofErr w:type="gramEnd"/>
            <w:r w:rsidRPr="002D2A24">
              <w:rPr>
                <w:rFonts w:ascii="Times New Roman" w:hAnsi="Times New Roman" w:cs="Times New Roman"/>
              </w:rPr>
              <w:t>. In: L</w:t>
            </w:r>
            <w:r w:rsidRPr="002D2A24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2D2A24">
              <w:rPr>
                <w:rFonts w:ascii="Times New Roman" w:hAnsi="Times New Roman" w:cs="Times New Roman"/>
              </w:rPr>
              <w:t>Judson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(ed.) </w:t>
            </w:r>
            <w:proofErr w:type="spellStart"/>
            <w:r w:rsidRPr="002D2A24">
              <w:rPr>
                <w:rFonts w:ascii="Times New Roman" w:hAnsi="Times New Roman" w:cs="Times New Roman"/>
                <w:i/>
                <w:iCs/>
              </w:rPr>
              <w:t>Aristotle’s</w:t>
            </w:r>
            <w:proofErr w:type="spellEnd"/>
            <w:r w:rsidRPr="002D2A2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  <w:i/>
                <w:iCs/>
              </w:rPr>
              <w:t>Physics</w:t>
            </w:r>
            <w:proofErr w:type="spellEnd"/>
            <w:r w:rsidRPr="002D2A24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2D2A24">
              <w:rPr>
                <w:rFonts w:ascii="Times New Roman" w:hAnsi="Times New Roman" w:cs="Times New Roman"/>
              </w:rPr>
              <w:t xml:space="preserve">Oxford: </w:t>
            </w:r>
            <w:proofErr w:type="spellStart"/>
            <w:r w:rsidRPr="002D2A24">
              <w:rPr>
                <w:rFonts w:ascii="Times New Roman" w:hAnsi="Times New Roman" w:cs="Times New Roman"/>
              </w:rPr>
              <w:t>Clarendon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Press, pp. 73-99.</w:t>
            </w:r>
          </w:p>
          <w:p w14:paraId="4357181F" w14:textId="77777777" w:rsidR="002D2A24" w:rsidRPr="002D2A24" w:rsidRDefault="002D2A24" w:rsidP="002D2A24">
            <w:pPr>
              <w:jc w:val="both"/>
              <w:rPr>
                <w:rFonts w:ascii="Times New Roman" w:hAnsi="Times New Roman" w:cs="Times New Roman"/>
              </w:rPr>
            </w:pPr>
            <w:r w:rsidRPr="002D2A24">
              <w:rPr>
                <w:rFonts w:ascii="Times New Roman" w:hAnsi="Times New Roman" w:cs="Times New Roman"/>
              </w:rPr>
              <w:t xml:space="preserve">LEAR, J. (1988) </w:t>
            </w:r>
            <w:proofErr w:type="spellStart"/>
            <w:r w:rsidRPr="002D2A24">
              <w:rPr>
                <w:rFonts w:ascii="Times New Roman" w:hAnsi="Times New Roman" w:cs="Times New Roman"/>
                <w:i/>
                <w:iCs/>
              </w:rPr>
              <w:t>Aristotle</w:t>
            </w:r>
            <w:proofErr w:type="spellEnd"/>
            <w:r w:rsidRPr="002D2A24">
              <w:rPr>
                <w:rFonts w:ascii="Times New Roman" w:hAnsi="Times New Roman" w:cs="Times New Roman"/>
                <w:i/>
                <w:iCs/>
              </w:rPr>
              <w:t xml:space="preserve">: The </w:t>
            </w:r>
            <w:proofErr w:type="spellStart"/>
            <w:r w:rsidRPr="002D2A24">
              <w:rPr>
                <w:rFonts w:ascii="Times New Roman" w:hAnsi="Times New Roman" w:cs="Times New Roman"/>
                <w:i/>
                <w:iCs/>
              </w:rPr>
              <w:t>Desire</w:t>
            </w:r>
            <w:proofErr w:type="spellEnd"/>
            <w:r w:rsidRPr="002D2A2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2D2A2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  <w:i/>
                <w:iCs/>
              </w:rPr>
              <w:t>Understand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, Cambridge: Cambridge </w:t>
            </w:r>
            <w:proofErr w:type="spellStart"/>
            <w:r w:rsidRPr="002D2A24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Press. (TRADUÇÃO: LEAR, J. </w:t>
            </w:r>
            <w:r w:rsidRPr="002D2A24">
              <w:rPr>
                <w:rFonts w:ascii="Times New Roman" w:hAnsi="Times New Roman" w:cs="Times New Roman"/>
                <w:i/>
                <w:iCs/>
              </w:rPr>
              <w:t>Aristóteles: o desejo de entender</w:t>
            </w:r>
            <w:r w:rsidRPr="002D2A24">
              <w:rPr>
                <w:rFonts w:ascii="Times New Roman" w:hAnsi="Times New Roman" w:cs="Times New Roman"/>
              </w:rPr>
              <w:t>, trad. Lygia Watanabe. S. Paulo: Discurso Editorial, 2006)</w:t>
            </w:r>
          </w:p>
          <w:p w14:paraId="7F4527E3" w14:textId="77777777" w:rsidR="002D2A24" w:rsidRPr="002D2A24" w:rsidRDefault="002D2A24" w:rsidP="002D2A24">
            <w:pPr>
              <w:pStyle w:val="gmail-default"/>
              <w:spacing w:before="0" w:beforeAutospacing="0" w:after="0" w:afterAutospacing="0"/>
              <w:jc w:val="both"/>
              <w:rPr>
                <w:color w:val="000000"/>
              </w:rPr>
            </w:pPr>
            <w:r w:rsidRPr="002D2A24">
              <w:t xml:space="preserve">LENNOX, James G. (2001). “Material </w:t>
            </w:r>
            <w:proofErr w:type="spellStart"/>
            <w:r w:rsidRPr="002D2A24">
              <w:t>and</w:t>
            </w:r>
            <w:proofErr w:type="spellEnd"/>
            <w:r w:rsidRPr="002D2A24">
              <w:t xml:space="preserve"> formal </w:t>
            </w:r>
            <w:proofErr w:type="spellStart"/>
            <w:r w:rsidRPr="002D2A24">
              <w:t>natures</w:t>
            </w:r>
            <w:proofErr w:type="spellEnd"/>
            <w:r w:rsidRPr="002D2A24">
              <w:t xml:space="preserve"> in </w:t>
            </w:r>
            <w:proofErr w:type="spellStart"/>
            <w:r w:rsidRPr="002D2A24">
              <w:t>Aristotle’s</w:t>
            </w:r>
            <w:proofErr w:type="spellEnd"/>
            <w:r w:rsidRPr="002D2A24">
              <w:t xml:space="preserve"> </w:t>
            </w:r>
            <w:r w:rsidRPr="002D2A24">
              <w:rPr>
                <w:i/>
                <w:iCs/>
              </w:rPr>
              <w:t xml:space="preserve">Partibus </w:t>
            </w:r>
            <w:proofErr w:type="spellStart"/>
            <w:r w:rsidRPr="002D2A24">
              <w:rPr>
                <w:i/>
                <w:iCs/>
              </w:rPr>
              <w:t>Animalium</w:t>
            </w:r>
            <w:proofErr w:type="spellEnd"/>
            <w:r w:rsidRPr="002D2A24">
              <w:t xml:space="preserve">”, </w:t>
            </w:r>
            <w:r w:rsidRPr="002D2A24">
              <w:rPr>
                <w:i/>
                <w:iCs/>
              </w:rPr>
              <w:t xml:space="preserve">in </w:t>
            </w:r>
            <w:proofErr w:type="spellStart"/>
            <w:r w:rsidRPr="002D2A24">
              <w:rPr>
                <w:i/>
                <w:iCs/>
              </w:rPr>
              <w:t>Aristotle’s</w:t>
            </w:r>
            <w:proofErr w:type="spellEnd"/>
            <w:r w:rsidRPr="002D2A24">
              <w:rPr>
                <w:i/>
                <w:iCs/>
              </w:rPr>
              <w:t xml:space="preserve"> </w:t>
            </w:r>
            <w:proofErr w:type="spellStart"/>
            <w:r w:rsidRPr="002D2A24">
              <w:rPr>
                <w:i/>
                <w:iCs/>
              </w:rPr>
              <w:t>Philosophy</w:t>
            </w:r>
            <w:proofErr w:type="spellEnd"/>
            <w:r w:rsidRPr="002D2A24">
              <w:rPr>
                <w:i/>
                <w:iCs/>
              </w:rPr>
              <w:t xml:space="preserve"> </w:t>
            </w:r>
            <w:proofErr w:type="spellStart"/>
            <w:r w:rsidRPr="002D2A24">
              <w:rPr>
                <w:i/>
                <w:iCs/>
              </w:rPr>
              <w:t>of</w:t>
            </w:r>
            <w:proofErr w:type="spellEnd"/>
            <w:r w:rsidRPr="002D2A24">
              <w:rPr>
                <w:i/>
                <w:iCs/>
              </w:rPr>
              <w:t xml:space="preserve"> </w:t>
            </w:r>
            <w:proofErr w:type="spellStart"/>
            <w:r w:rsidRPr="002D2A24">
              <w:rPr>
                <w:i/>
                <w:iCs/>
              </w:rPr>
              <w:t>Biology</w:t>
            </w:r>
            <w:proofErr w:type="spellEnd"/>
            <w:r w:rsidRPr="002D2A24">
              <w:t xml:space="preserve">, Cambridge </w:t>
            </w:r>
            <w:proofErr w:type="spellStart"/>
            <w:r w:rsidRPr="002D2A24">
              <w:t>University</w:t>
            </w:r>
            <w:proofErr w:type="spellEnd"/>
            <w:r w:rsidRPr="002D2A24">
              <w:t xml:space="preserve"> Press, p. 182-204. </w:t>
            </w:r>
          </w:p>
          <w:p w14:paraId="1B182C5F" w14:textId="77777777" w:rsidR="002D2A24" w:rsidRPr="002D2A24" w:rsidRDefault="002D2A24" w:rsidP="002D2A24">
            <w:pPr>
              <w:pStyle w:val="gmail-default"/>
              <w:spacing w:before="0" w:beforeAutospacing="0" w:after="0" w:afterAutospacing="0"/>
              <w:jc w:val="both"/>
              <w:rPr>
                <w:color w:val="000000"/>
              </w:rPr>
            </w:pPr>
            <w:r w:rsidRPr="002D2A24">
              <w:t xml:space="preserve">LENNOX, J.G. (2001). </w:t>
            </w:r>
            <w:proofErr w:type="spellStart"/>
            <w:r w:rsidRPr="002D2A24">
              <w:rPr>
                <w:i/>
                <w:iCs/>
              </w:rPr>
              <w:t>Aristotle’s</w:t>
            </w:r>
            <w:proofErr w:type="spellEnd"/>
            <w:r w:rsidRPr="002D2A24">
              <w:rPr>
                <w:i/>
                <w:iCs/>
              </w:rPr>
              <w:t xml:space="preserve"> </w:t>
            </w:r>
            <w:proofErr w:type="spellStart"/>
            <w:r w:rsidRPr="002D2A24">
              <w:rPr>
                <w:i/>
                <w:iCs/>
              </w:rPr>
              <w:t>Philosophy</w:t>
            </w:r>
            <w:proofErr w:type="spellEnd"/>
            <w:r w:rsidRPr="002D2A24">
              <w:rPr>
                <w:i/>
                <w:iCs/>
              </w:rPr>
              <w:t xml:space="preserve"> </w:t>
            </w:r>
            <w:proofErr w:type="spellStart"/>
            <w:r w:rsidRPr="002D2A24">
              <w:rPr>
                <w:i/>
                <w:iCs/>
              </w:rPr>
              <w:t>of</w:t>
            </w:r>
            <w:proofErr w:type="spellEnd"/>
            <w:r w:rsidRPr="002D2A24">
              <w:rPr>
                <w:i/>
                <w:iCs/>
              </w:rPr>
              <w:t xml:space="preserve"> </w:t>
            </w:r>
            <w:proofErr w:type="spellStart"/>
            <w:r w:rsidRPr="002D2A24">
              <w:rPr>
                <w:i/>
                <w:iCs/>
              </w:rPr>
              <w:t>Biology</w:t>
            </w:r>
            <w:proofErr w:type="spellEnd"/>
            <w:r w:rsidRPr="002D2A24">
              <w:rPr>
                <w:i/>
                <w:iCs/>
              </w:rPr>
              <w:t xml:space="preserve">. </w:t>
            </w:r>
            <w:r w:rsidRPr="002D2A24">
              <w:t xml:space="preserve">Cambridge </w:t>
            </w:r>
            <w:proofErr w:type="spellStart"/>
            <w:r w:rsidRPr="002D2A24">
              <w:t>University</w:t>
            </w:r>
            <w:proofErr w:type="spellEnd"/>
            <w:r w:rsidRPr="002D2A24">
              <w:t xml:space="preserve"> Press.</w:t>
            </w:r>
          </w:p>
          <w:p w14:paraId="096B0A90" w14:textId="77777777" w:rsidR="002D2A24" w:rsidRPr="002D2A24" w:rsidRDefault="002D2A24" w:rsidP="002D2A24">
            <w:pPr>
              <w:pStyle w:val="gmail-default"/>
              <w:spacing w:before="0" w:beforeAutospacing="0" w:after="0" w:afterAutospacing="0"/>
              <w:jc w:val="both"/>
              <w:rPr>
                <w:color w:val="000000"/>
              </w:rPr>
            </w:pPr>
            <w:r w:rsidRPr="002D2A24">
              <w:t xml:space="preserve">LEWIS, F. </w:t>
            </w:r>
            <w:proofErr w:type="gramStart"/>
            <w:r w:rsidRPr="002D2A24">
              <w:t>A.(</w:t>
            </w:r>
            <w:proofErr w:type="gramEnd"/>
            <w:r w:rsidRPr="002D2A24">
              <w:t xml:space="preserve">1991). </w:t>
            </w:r>
            <w:proofErr w:type="spellStart"/>
            <w:r w:rsidRPr="002D2A24">
              <w:rPr>
                <w:i/>
                <w:iCs/>
              </w:rPr>
              <w:t>Substance</w:t>
            </w:r>
            <w:proofErr w:type="spellEnd"/>
            <w:r w:rsidRPr="002D2A24">
              <w:rPr>
                <w:i/>
                <w:iCs/>
              </w:rPr>
              <w:t xml:space="preserve"> </w:t>
            </w:r>
            <w:proofErr w:type="spellStart"/>
            <w:r w:rsidRPr="002D2A24">
              <w:rPr>
                <w:i/>
                <w:iCs/>
              </w:rPr>
              <w:t>and</w:t>
            </w:r>
            <w:proofErr w:type="spellEnd"/>
            <w:r w:rsidRPr="002D2A24">
              <w:rPr>
                <w:i/>
                <w:iCs/>
              </w:rPr>
              <w:t xml:space="preserve"> </w:t>
            </w:r>
            <w:proofErr w:type="spellStart"/>
            <w:r w:rsidRPr="002D2A24">
              <w:rPr>
                <w:i/>
                <w:iCs/>
              </w:rPr>
              <w:t>Predication</w:t>
            </w:r>
            <w:proofErr w:type="spellEnd"/>
            <w:r w:rsidRPr="002D2A24">
              <w:rPr>
                <w:i/>
                <w:iCs/>
              </w:rPr>
              <w:t xml:space="preserve"> in </w:t>
            </w:r>
            <w:proofErr w:type="spellStart"/>
            <w:r w:rsidRPr="002D2A24">
              <w:rPr>
                <w:i/>
                <w:iCs/>
              </w:rPr>
              <w:t>Aristotle</w:t>
            </w:r>
            <w:proofErr w:type="spellEnd"/>
            <w:r w:rsidRPr="002D2A24">
              <w:t xml:space="preserve">, Cambridge: Cambridge </w:t>
            </w:r>
            <w:proofErr w:type="spellStart"/>
            <w:r w:rsidRPr="002D2A24">
              <w:t>University</w:t>
            </w:r>
            <w:proofErr w:type="spellEnd"/>
            <w:r w:rsidRPr="002D2A24">
              <w:t xml:space="preserve"> Press. </w:t>
            </w:r>
          </w:p>
          <w:p w14:paraId="6A80E5D1" w14:textId="77777777" w:rsidR="002D2A24" w:rsidRPr="002D2A24" w:rsidRDefault="002D2A24" w:rsidP="002D2A24">
            <w:pPr>
              <w:jc w:val="both"/>
              <w:rPr>
                <w:rFonts w:ascii="Times New Roman" w:hAnsi="Times New Roman" w:cs="Times New Roman"/>
              </w:rPr>
            </w:pPr>
            <w:r w:rsidRPr="002D2A24">
              <w:rPr>
                <w:rFonts w:ascii="Times New Roman" w:hAnsi="Times New Roman" w:cs="Times New Roman"/>
              </w:rPr>
              <w:t>LEWIS, F. A. (1994). “</w:t>
            </w:r>
            <w:proofErr w:type="spellStart"/>
            <w:r w:rsidRPr="002D2A24">
              <w:rPr>
                <w:rFonts w:ascii="Times New Roman" w:hAnsi="Times New Roman" w:cs="Times New Roman"/>
              </w:rPr>
              <w:t>Aristotle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</w:rPr>
              <w:t>on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</w:rPr>
              <w:t>the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</w:rPr>
              <w:t>Relation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</w:rPr>
              <w:t>between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2D2A24">
              <w:rPr>
                <w:rFonts w:ascii="Times New Roman" w:hAnsi="Times New Roman" w:cs="Times New Roman"/>
              </w:rPr>
              <w:t>Thing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</w:rPr>
              <w:t>and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its </w:t>
            </w:r>
            <w:proofErr w:type="spellStart"/>
            <w:r w:rsidRPr="002D2A24">
              <w:rPr>
                <w:rFonts w:ascii="Times New Roman" w:hAnsi="Times New Roman" w:cs="Times New Roman"/>
              </w:rPr>
              <w:t>Matter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”, </w:t>
            </w:r>
            <w:r w:rsidRPr="002D2A24">
              <w:rPr>
                <w:rFonts w:ascii="Times New Roman" w:hAnsi="Times New Roman" w:cs="Times New Roman"/>
                <w:i/>
                <w:iCs/>
              </w:rPr>
              <w:t xml:space="preserve">in </w:t>
            </w:r>
            <w:proofErr w:type="spellStart"/>
            <w:r w:rsidRPr="002D2A24">
              <w:rPr>
                <w:rFonts w:ascii="Times New Roman" w:hAnsi="Times New Roman" w:cs="Times New Roman"/>
              </w:rPr>
              <w:t>Scaltsas</w:t>
            </w:r>
            <w:proofErr w:type="spellEnd"/>
            <w:r w:rsidRPr="002D2A24">
              <w:rPr>
                <w:rFonts w:ascii="Times New Roman" w:hAnsi="Times New Roman" w:cs="Times New Roman"/>
              </w:rPr>
              <w:t>, T., Charles, D. &amp; Gill, M. L. (</w:t>
            </w:r>
            <w:proofErr w:type="spellStart"/>
            <w:r w:rsidRPr="002D2A24">
              <w:rPr>
                <w:rFonts w:ascii="Times New Roman" w:hAnsi="Times New Roman" w:cs="Times New Roman"/>
              </w:rPr>
              <w:t>edd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.), </w:t>
            </w:r>
            <w:proofErr w:type="spellStart"/>
            <w:r w:rsidRPr="002D2A24">
              <w:rPr>
                <w:rFonts w:ascii="Times New Roman" w:hAnsi="Times New Roman" w:cs="Times New Roman"/>
                <w:i/>
                <w:iCs/>
              </w:rPr>
              <w:t>Unity</w:t>
            </w:r>
            <w:proofErr w:type="spellEnd"/>
            <w:r w:rsidRPr="002D2A24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2D2A24">
              <w:rPr>
                <w:rFonts w:ascii="Times New Roman" w:hAnsi="Times New Roman" w:cs="Times New Roman"/>
                <w:i/>
                <w:iCs/>
              </w:rPr>
              <w:t>Identity</w:t>
            </w:r>
            <w:proofErr w:type="spellEnd"/>
            <w:r w:rsidRPr="002D2A2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  <w:i/>
                <w:iCs/>
              </w:rPr>
              <w:t>and</w:t>
            </w:r>
            <w:proofErr w:type="spellEnd"/>
            <w:r w:rsidRPr="002D2A2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  <w:i/>
                <w:iCs/>
              </w:rPr>
              <w:t>Explanation</w:t>
            </w:r>
            <w:proofErr w:type="spellEnd"/>
            <w:r w:rsidRPr="002D2A24">
              <w:rPr>
                <w:rFonts w:ascii="Times New Roman" w:hAnsi="Times New Roman" w:cs="Times New Roman"/>
                <w:i/>
                <w:iCs/>
              </w:rPr>
              <w:t xml:space="preserve"> in </w:t>
            </w:r>
            <w:proofErr w:type="spellStart"/>
            <w:r w:rsidRPr="002D2A24">
              <w:rPr>
                <w:rFonts w:ascii="Times New Roman" w:hAnsi="Times New Roman" w:cs="Times New Roman"/>
                <w:i/>
                <w:iCs/>
              </w:rPr>
              <w:t>Aristotle’s</w:t>
            </w:r>
            <w:proofErr w:type="spellEnd"/>
            <w:r w:rsidRPr="002D2A2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  <w:i/>
                <w:iCs/>
              </w:rPr>
              <w:t>Metaphysics</w:t>
            </w:r>
            <w:proofErr w:type="spellEnd"/>
            <w:r w:rsidRPr="002D2A24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2D2A24">
              <w:rPr>
                <w:rFonts w:ascii="Times New Roman" w:hAnsi="Times New Roman" w:cs="Times New Roman"/>
              </w:rPr>
              <w:t xml:space="preserve">Oxford: Oxford </w:t>
            </w:r>
            <w:proofErr w:type="spellStart"/>
            <w:r w:rsidRPr="002D2A24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Press, pp. 247-277.</w:t>
            </w:r>
          </w:p>
          <w:p w14:paraId="6DFD62E8" w14:textId="77777777" w:rsidR="002D2A24" w:rsidRPr="002D2A24" w:rsidRDefault="002D2A24" w:rsidP="002D2A24">
            <w:pPr>
              <w:jc w:val="both"/>
              <w:rPr>
                <w:rFonts w:ascii="Times New Roman" w:hAnsi="Times New Roman" w:cs="Times New Roman"/>
              </w:rPr>
            </w:pPr>
            <w:r w:rsidRPr="002D2A24">
              <w:rPr>
                <w:rFonts w:ascii="Times New Roman" w:hAnsi="Times New Roman" w:cs="Times New Roman"/>
              </w:rPr>
              <w:t>LEWIS, F. A. (2009) “</w:t>
            </w:r>
            <w:proofErr w:type="spellStart"/>
            <w:r w:rsidRPr="002D2A24">
              <w:rPr>
                <w:rFonts w:ascii="Times New Roman" w:hAnsi="Times New Roman" w:cs="Times New Roman"/>
              </w:rPr>
              <w:t>Form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</w:rPr>
              <w:t>and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</w:rPr>
              <w:t>Matter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”. In: </w:t>
            </w:r>
            <w:proofErr w:type="spellStart"/>
            <w:r w:rsidRPr="002D2A24">
              <w:rPr>
                <w:rFonts w:ascii="Times New Roman" w:hAnsi="Times New Roman" w:cs="Times New Roman"/>
              </w:rPr>
              <w:t>Anagnostopoulos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, G. (ed.) </w:t>
            </w:r>
            <w:r w:rsidRPr="002D2A24">
              <w:rPr>
                <w:rFonts w:ascii="Times New Roman" w:hAnsi="Times New Roman" w:cs="Times New Roman"/>
                <w:i/>
                <w:iCs/>
              </w:rPr>
              <w:t xml:space="preserve">A Companion </w:t>
            </w:r>
            <w:proofErr w:type="spellStart"/>
            <w:r w:rsidRPr="002D2A24">
              <w:rPr>
                <w:rFonts w:ascii="Times New Roman" w:hAnsi="Times New Roman" w:cs="Times New Roman"/>
                <w:i/>
                <w:iCs/>
              </w:rPr>
              <w:t>to</w:t>
            </w:r>
            <w:proofErr w:type="spellEnd"/>
            <w:r w:rsidRPr="002D2A2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  <w:i/>
                <w:iCs/>
              </w:rPr>
              <w:t>Aristotle</w:t>
            </w:r>
            <w:proofErr w:type="spellEnd"/>
            <w:r w:rsidRPr="002D2A2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D2A24">
              <w:rPr>
                <w:rFonts w:ascii="Times New Roman" w:hAnsi="Times New Roman" w:cs="Times New Roman"/>
              </w:rPr>
              <w:t xml:space="preserve">(pp. 66-80). </w:t>
            </w:r>
            <w:proofErr w:type="spellStart"/>
            <w:r w:rsidRPr="002D2A24">
              <w:rPr>
                <w:rFonts w:ascii="Times New Roman" w:hAnsi="Times New Roman" w:cs="Times New Roman"/>
              </w:rPr>
              <w:t>Chichester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D2A24">
              <w:rPr>
                <w:rFonts w:ascii="Times New Roman" w:hAnsi="Times New Roman" w:cs="Times New Roman"/>
              </w:rPr>
              <w:t>Wiley-Blackwell</w:t>
            </w:r>
            <w:proofErr w:type="spellEnd"/>
            <w:r w:rsidRPr="002D2A24">
              <w:rPr>
                <w:rFonts w:ascii="Times New Roman" w:hAnsi="Times New Roman" w:cs="Times New Roman"/>
              </w:rPr>
              <w:t>.</w:t>
            </w:r>
          </w:p>
          <w:p w14:paraId="2CC85246" w14:textId="77777777" w:rsidR="002D2A24" w:rsidRPr="002D2A24" w:rsidRDefault="002D2A24" w:rsidP="002D2A24">
            <w:pPr>
              <w:jc w:val="both"/>
              <w:rPr>
                <w:rFonts w:ascii="Times New Roman" w:hAnsi="Times New Roman" w:cs="Times New Roman"/>
              </w:rPr>
            </w:pPr>
            <w:r w:rsidRPr="002D2A24">
              <w:rPr>
                <w:rFonts w:ascii="Times New Roman" w:hAnsi="Times New Roman" w:cs="Times New Roman"/>
              </w:rPr>
              <w:t>PERAMATZIS, M. (2011</w:t>
            </w:r>
            <w:r w:rsidRPr="002D2A24">
              <w:rPr>
                <w:rFonts w:ascii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2D2A24">
              <w:rPr>
                <w:rFonts w:ascii="Times New Roman" w:hAnsi="Times New Roman" w:cs="Times New Roman"/>
                <w:i/>
                <w:iCs/>
              </w:rPr>
              <w:t>Priority</w:t>
            </w:r>
            <w:proofErr w:type="spellEnd"/>
            <w:r w:rsidRPr="002D2A24">
              <w:rPr>
                <w:rFonts w:ascii="Times New Roman" w:hAnsi="Times New Roman" w:cs="Times New Roman"/>
                <w:i/>
                <w:iCs/>
              </w:rPr>
              <w:t xml:space="preserve"> in </w:t>
            </w:r>
            <w:proofErr w:type="spellStart"/>
            <w:r w:rsidRPr="002D2A24">
              <w:rPr>
                <w:rFonts w:ascii="Times New Roman" w:hAnsi="Times New Roman" w:cs="Times New Roman"/>
                <w:i/>
                <w:iCs/>
              </w:rPr>
              <w:t>Aristotle’s</w:t>
            </w:r>
            <w:proofErr w:type="spellEnd"/>
            <w:r w:rsidRPr="002D2A2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  <w:i/>
                <w:iCs/>
              </w:rPr>
              <w:t>Metaphysics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. Oxford: Oxford </w:t>
            </w:r>
            <w:proofErr w:type="spellStart"/>
            <w:r w:rsidRPr="002D2A24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Press.</w:t>
            </w:r>
          </w:p>
          <w:p w14:paraId="1C0901CD" w14:textId="77777777" w:rsidR="002D2A24" w:rsidRPr="002D2A24" w:rsidRDefault="002D2A24" w:rsidP="002D2A24">
            <w:pPr>
              <w:jc w:val="both"/>
              <w:rPr>
                <w:rFonts w:ascii="Times New Roman" w:hAnsi="Times New Roman" w:cs="Times New Roman"/>
              </w:rPr>
            </w:pPr>
            <w:r w:rsidRPr="002D2A24">
              <w:rPr>
                <w:rFonts w:ascii="Times New Roman" w:hAnsi="Times New Roman" w:cs="Times New Roman"/>
              </w:rPr>
              <w:t xml:space="preserve">NUSSBAUM M. &amp; RORTY A. (eds.) (1992), </w:t>
            </w:r>
            <w:proofErr w:type="spellStart"/>
            <w:r w:rsidRPr="002D2A24">
              <w:rPr>
                <w:rFonts w:ascii="Times New Roman" w:hAnsi="Times New Roman" w:cs="Times New Roman"/>
                <w:i/>
                <w:iCs/>
              </w:rPr>
              <w:t>Essays</w:t>
            </w:r>
            <w:proofErr w:type="spellEnd"/>
            <w:r w:rsidRPr="002D2A2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  <w:i/>
                <w:iCs/>
              </w:rPr>
              <w:t>on</w:t>
            </w:r>
            <w:proofErr w:type="spellEnd"/>
            <w:r w:rsidRPr="002D2A2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  <w:i/>
                <w:iCs/>
              </w:rPr>
              <w:t>Aristotle’s</w:t>
            </w:r>
            <w:proofErr w:type="spellEnd"/>
            <w:r w:rsidRPr="002D2A24">
              <w:rPr>
                <w:rFonts w:ascii="Times New Roman" w:hAnsi="Times New Roman" w:cs="Times New Roman"/>
                <w:i/>
                <w:iCs/>
              </w:rPr>
              <w:t xml:space="preserve"> De Anima</w:t>
            </w:r>
            <w:r w:rsidRPr="002D2A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2A24">
              <w:rPr>
                <w:rFonts w:ascii="Times New Roman" w:hAnsi="Times New Roman" w:cs="Times New Roman"/>
              </w:rPr>
              <w:t>Clarendon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Press, Oxford</w:t>
            </w:r>
          </w:p>
          <w:p w14:paraId="2096DC0F" w14:textId="77777777" w:rsidR="002D2A24" w:rsidRPr="002D2A24" w:rsidRDefault="002D2A24" w:rsidP="002D2A24">
            <w:pPr>
              <w:jc w:val="both"/>
              <w:rPr>
                <w:rFonts w:ascii="Times New Roman" w:hAnsi="Times New Roman" w:cs="Times New Roman"/>
              </w:rPr>
            </w:pPr>
            <w:r w:rsidRPr="002D2A24">
              <w:rPr>
                <w:rFonts w:ascii="Times New Roman" w:hAnsi="Times New Roman" w:cs="Times New Roman"/>
              </w:rPr>
              <w:t>SEDLEY, D. (1991). “</w:t>
            </w:r>
            <w:proofErr w:type="spellStart"/>
            <w:r w:rsidRPr="002D2A24">
              <w:rPr>
                <w:rFonts w:ascii="Times New Roman" w:hAnsi="Times New Roman" w:cs="Times New Roman"/>
              </w:rPr>
              <w:t>Is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</w:rPr>
              <w:t>Aristotle’s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</w:rPr>
              <w:t>teleology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A24">
              <w:rPr>
                <w:rFonts w:ascii="Times New Roman" w:hAnsi="Times New Roman" w:cs="Times New Roman"/>
              </w:rPr>
              <w:t>anthropocentric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?”. </w:t>
            </w:r>
            <w:proofErr w:type="spellStart"/>
            <w:r w:rsidRPr="002D2A24">
              <w:rPr>
                <w:rFonts w:ascii="Times New Roman" w:hAnsi="Times New Roman" w:cs="Times New Roman"/>
                <w:i/>
                <w:iCs/>
              </w:rPr>
              <w:t>Phronesis</w:t>
            </w:r>
            <w:proofErr w:type="spellEnd"/>
            <w:r w:rsidRPr="002D2A24">
              <w:rPr>
                <w:rFonts w:ascii="Times New Roman" w:hAnsi="Times New Roman" w:cs="Times New Roman"/>
              </w:rPr>
              <w:t>, 36, pp. 179-196.</w:t>
            </w:r>
          </w:p>
          <w:p w14:paraId="5684E2F8" w14:textId="77777777" w:rsidR="002D2A24" w:rsidRPr="002D2A24" w:rsidRDefault="002D2A24" w:rsidP="002D2A24">
            <w:pPr>
              <w:jc w:val="both"/>
              <w:rPr>
                <w:rFonts w:ascii="Times New Roman" w:hAnsi="Times New Roman" w:cs="Times New Roman"/>
              </w:rPr>
            </w:pPr>
            <w:r w:rsidRPr="002D2A24">
              <w:rPr>
                <w:rFonts w:ascii="Times New Roman" w:hAnsi="Times New Roman" w:cs="Times New Roman"/>
              </w:rPr>
              <w:lastRenderedPageBreak/>
              <w:t xml:space="preserve">SHIELDS, C. (2007) </w:t>
            </w:r>
            <w:proofErr w:type="spellStart"/>
            <w:r w:rsidRPr="002D2A24">
              <w:rPr>
                <w:rFonts w:ascii="Times New Roman" w:hAnsi="Times New Roman" w:cs="Times New Roman"/>
                <w:i/>
                <w:iCs/>
              </w:rPr>
              <w:t>Aristotle</w:t>
            </w:r>
            <w:proofErr w:type="spellEnd"/>
            <w:r w:rsidRPr="002D2A24">
              <w:rPr>
                <w:rFonts w:ascii="Times New Roman" w:hAnsi="Times New Roman" w:cs="Times New Roman"/>
              </w:rPr>
              <w:t xml:space="preserve">. London: </w:t>
            </w:r>
            <w:proofErr w:type="spellStart"/>
            <w:r w:rsidRPr="002D2A24">
              <w:rPr>
                <w:rFonts w:ascii="Times New Roman" w:hAnsi="Times New Roman" w:cs="Times New Roman"/>
              </w:rPr>
              <w:t>Routledge</w:t>
            </w:r>
            <w:proofErr w:type="spellEnd"/>
            <w:r w:rsidRPr="002D2A24">
              <w:rPr>
                <w:rFonts w:ascii="Times New Roman" w:hAnsi="Times New Roman" w:cs="Times New Roman"/>
              </w:rPr>
              <w:t>, 2007.</w:t>
            </w:r>
          </w:p>
          <w:p w14:paraId="47D970BB" w14:textId="77777777" w:rsidR="002D2A24" w:rsidRPr="002D2A24" w:rsidRDefault="002D2A24" w:rsidP="002D2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DD9A508" w14:textId="3EF493DE" w:rsidR="002D2A24" w:rsidRPr="002D2A24" w:rsidRDefault="002D2A24" w:rsidP="002D2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051AF" w:rsidRPr="00740343" w14:paraId="08015B43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1D847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Cronograma (opcional): </w:t>
            </w:r>
          </w:p>
          <w:p w14:paraId="38F41CCB" w14:textId="0B22E46D" w:rsidR="00F01D21" w:rsidRPr="00740343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6B1E35C8" w14:textId="77777777" w:rsidR="00761DFD" w:rsidRPr="003051AF" w:rsidRDefault="0026457F"/>
    <w:sectPr w:rsidR="00761DFD" w:rsidRPr="003051AF" w:rsidSect="00B24C74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358D1" w14:textId="77777777" w:rsidR="0026457F" w:rsidRDefault="0026457F" w:rsidP="00C6710B">
      <w:r>
        <w:separator/>
      </w:r>
    </w:p>
  </w:endnote>
  <w:endnote w:type="continuationSeparator" w:id="0">
    <w:p w14:paraId="0B73DBD6" w14:textId="77777777" w:rsidR="0026457F" w:rsidRDefault="0026457F" w:rsidP="00C6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DC192" w14:textId="77777777" w:rsidR="0026457F" w:rsidRDefault="0026457F" w:rsidP="00C6710B">
      <w:r>
        <w:separator/>
      </w:r>
    </w:p>
  </w:footnote>
  <w:footnote w:type="continuationSeparator" w:id="0">
    <w:p w14:paraId="73FB1144" w14:textId="77777777" w:rsidR="0026457F" w:rsidRDefault="0026457F" w:rsidP="00C6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DA38B" w14:textId="04638647" w:rsidR="00C6710B" w:rsidRPr="00C6710B" w:rsidRDefault="001513E7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1" locked="0" layoutInCell="1" allowOverlap="1" wp14:anchorId="50683562" wp14:editId="6670FA54">
          <wp:simplePos x="0" y="0"/>
          <wp:positionH relativeFrom="column">
            <wp:posOffset>4693920</wp:posOffset>
          </wp:positionH>
          <wp:positionV relativeFrom="paragraph">
            <wp:posOffset>-212302</wp:posOffset>
          </wp:positionV>
          <wp:extent cx="1503407" cy="702522"/>
          <wp:effectExtent l="0" t="0" r="0" b="0"/>
          <wp:wrapNone/>
          <wp:docPr id="1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EFL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407" cy="70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0E2FE575" wp14:editId="76E05948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406" cy="803910"/>
          <wp:effectExtent l="0" t="0" r="1270" b="0"/>
          <wp:wrapNone/>
          <wp:docPr id="2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406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hAnsi="Times New Roman" w:cs="Times New Roman"/>
      </w:rPr>
      <w:t>Universidade Federal de São Paulo</w:t>
    </w:r>
  </w:p>
  <w:p w14:paraId="48D4BE27" w14:textId="58A6BF31" w:rsidR="00C6710B" w:rsidRPr="00C6710B" w:rsidRDefault="00C6710B" w:rsidP="00C6710B">
    <w:pPr>
      <w:jc w:val="center"/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hAnsi="Times New Roman" w:cs="Times New Roman"/>
      </w:rPr>
      <w:t>Escola de Filosofia, Letras e Ciências Humanas</w:t>
    </w: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"https://www.unifesp.br/campus/gua/images/imagens/logo/logoeflch_transparente.png"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31A5ACB7" w14:textId="096312B1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hAnsi="Times New Roman" w:cs="Times New Roman"/>
      </w:rPr>
      <w:t>Campus Guarulhos</w:t>
    </w:r>
  </w:p>
  <w:p w14:paraId="5E8260EA" w14:textId="76E2DD99" w:rsidR="00C6710B" w:rsidRPr="00C6710B" w:rsidRDefault="00C6710B" w:rsidP="00C6710B">
    <w:pPr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"https://www.unifesp.br/reitoria/dci/images/docs/manual_da_marca/Unifesp_completa_policromia_RGB.png"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648440C0" w14:textId="1E5D1940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  <w:p w14:paraId="76F809C1" w14:textId="0A757097" w:rsidR="00C6710B" w:rsidRP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AF"/>
    <w:rsid w:val="001513E7"/>
    <w:rsid w:val="00197050"/>
    <w:rsid w:val="0026457F"/>
    <w:rsid w:val="002D2A24"/>
    <w:rsid w:val="002E7F96"/>
    <w:rsid w:val="003051AF"/>
    <w:rsid w:val="003B09FC"/>
    <w:rsid w:val="004C2648"/>
    <w:rsid w:val="005360EF"/>
    <w:rsid w:val="00740343"/>
    <w:rsid w:val="007B4955"/>
    <w:rsid w:val="007F2200"/>
    <w:rsid w:val="008765C8"/>
    <w:rsid w:val="00937FAB"/>
    <w:rsid w:val="00B24C74"/>
    <w:rsid w:val="00C6710B"/>
    <w:rsid w:val="00DD18B6"/>
    <w:rsid w:val="00F01D21"/>
    <w:rsid w:val="00F3198E"/>
    <w:rsid w:val="00FB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869DD6"/>
  <w14:defaultImageDpi w14:val="32767"/>
  <w15:chartTrackingRefBased/>
  <w15:docId w15:val="{0A6AA6D1-4D2A-6146-8DC9-F4DD1348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character" w:customStyle="1" w:styleId="Ttulo1Char">
    <w:name w:val="Título 1 Char"/>
    <w:basedOn w:val="Fontepargpadro"/>
    <w:link w:val="Ttulo1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10B"/>
  </w:style>
  <w:style w:type="paragraph" w:styleId="Textodebalo">
    <w:name w:val="Balloon Text"/>
    <w:basedOn w:val="Normal"/>
    <w:link w:val="TextodebaloChar"/>
    <w:uiPriority w:val="99"/>
    <w:semiHidden/>
    <w:unhideWhenUsed/>
    <w:rsid w:val="00F3198E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98E"/>
    <w:rPr>
      <w:rFonts w:ascii="Times New Roman" w:hAnsi="Times New Roman" w:cs="Times New Roman"/>
      <w:sz w:val="18"/>
      <w:szCs w:val="18"/>
    </w:rPr>
  </w:style>
  <w:style w:type="character" w:styleId="nfase">
    <w:name w:val="Emphasis"/>
    <w:uiPriority w:val="20"/>
    <w:qFormat/>
    <w:rsid w:val="002D2A24"/>
    <w:rPr>
      <w:i/>
      <w:iCs/>
    </w:rPr>
  </w:style>
  <w:style w:type="paragraph" w:customStyle="1" w:styleId="Default">
    <w:name w:val="Default"/>
    <w:rsid w:val="002D2A24"/>
    <w:pPr>
      <w:autoSpaceDE w:val="0"/>
      <w:autoSpaceDN w:val="0"/>
      <w:adjustRightInd w:val="0"/>
    </w:pPr>
    <w:rPr>
      <w:rFonts w:ascii="Garamond" w:eastAsia="Calibri" w:hAnsi="Garamond" w:cs="Garamond"/>
      <w:color w:val="000000"/>
      <w:lang w:val="en-GB"/>
    </w:rPr>
  </w:style>
  <w:style w:type="character" w:customStyle="1" w:styleId="article-title">
    <w:name w:val="article-title"/>
    <w:rsid w:val="002D2A24"/>
  </w:style>
  <w:style w:type="character" w:customStyle="1" w:styleId="gmail-article-title">
    <w:name w:val="gmail-article-title"/>
    <w:basedOn w:val="Fontepargpadro"/>
    <w:rsid w:val="002D2A24"/>
  </w:style>
  <w:style w:type="paragraph" w:customStyle="1" w:styleId="gmail-default">
    <w:name w:val="gmail-default"/>
    <w:basedOn w:val="Normal"/>
    <w:rsid w:val="002D2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B043E756-2C6E-D441-B413-2A3C51F5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1290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Lívia Almeida</cp:lastModifiedBy>
  <cp:revision>5</cp:revision>
  <dcterms:created xsi:type="dcterms:W3CDTF">2021-12-15T14:30:00Z</dcterms:created>
  <dcterms:modified xsi:type="dcterms:W3CDTF">2023-05-29T14:38:00Z</dcterms:modified>
</cp:coreProperties>
</file>