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33B6594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2231F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7E0A716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2231F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3673B767" w:rsidR="003051AF" w:rsidRPr="002231F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231F2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231F2" w:rsidRPr="002231F2">
              <w:rPr>
                <w:rFonts w:ascii="Times New Roman" w:hAnsi="Times New Roman" w:cs="Times New Roman"/>
                <w:color w:val="000000"/>
              </w:rPr>
              <w:t>Teoria do Conhecimento: Análise Conceitual do Conhecimento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20078C1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Theory</w:t>
            </w:r>
            <w:proofErr w:type="spellEnd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of</w:t>
            </w:r>
            <w:proofErr w:type="spellEnd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Knowledge</w:t>
            </w:r>
            <w:proofErr w:type="spellEnd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: The Conceptual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Analysis</w:t>
            </w:r>
            <w:proofErr w:type="spellEnd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of</w:t>
            </w:r>
            <w:proofErr w:type="spellEnd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2231F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Knowledge</w:t>
            </w:r>
            <w:proofErr w:type="spellEnd"/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531BA78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Teoría</w:t>
            </w:r>
            <w:proofErr w:type="spellEnd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del</w:t>
            </w:r>
            <w:proofErr w:type="spellEnd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Conocimiento</w:t>
            </w:r>
            <w:proofErr w:type="spellEnd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: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Análisis</w:t>
            </w:r>
            <w:proofErr w:type="spellEnd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Conceptual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del</w:t>
            </w:r>
            <w:proofErr w:type="spellEnd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9B2A50" w:rsidRPr="009B2A5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Conocimiento</w:t>
            </w:r>
            <w:proofErr w:type="spellEnd"/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A8BAA7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2231F2">
              <w:rPr>
                <w:rFonts w:ascii="Times New Roman" w:eastAsia="Times New Roman" w:hAnsi="Times New Roman" w:cs="Times New Roman"/>
                <w:lang w:eastAsia="pt-BR"/>
              </w:rPr>
              <w:t>Breno Zuppolini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3D11BA3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947529">
              <w:rPr>
                <w:rFonts w:ascii="Times New Roman" w:eastAsia="Times New Roman" w:hAnsi="Times New Roman" w:cs="Times New Roman"/>
                <w:lang w:eastAsia="pt-BR"/>
              </w:rPr>
              <w:t>breno.zuppolini@unifesp.br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DED9F4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947529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60F57A0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8B524A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504346A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947529">
              <w:rPr>
                <w:rFonts w:ascii="Times New Roman" w:eastAsia="Times New Roman" w:hAnsi="Times New Roman" w:cs="Times New Roman"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66067FB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0008E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4524D0D1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947529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1CB11069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947529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5665A846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947529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115C" w14:textId="77777777" w:rsidR="00947529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</w:p>
          <w:p w14:paraId="43F8FBA5" w14:textId="1F2B67ED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4373A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bookmarkStart w:id="0" w:name="_GoBack"/>
            <w:bookmarkEnd w:id="0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4A75157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947529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7EF7D0A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65484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60CE40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65484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0BFA" w14:textId="1D68D0FE" w:rsidR="003051AF" w:rsidRPr="003B608F" w:rsidRDefault="003051AF" w:rsidP="003B6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3B608F" w:rsidRPr="003B608F">
              <w:rPr>
                <w:rFonts w:ascii="Times New Roman" w:eastAsia="Times New Roman" w:hAnsi="Times New Roman" w:cs="Times New Roman"/>
                <w:lang w:eastAsia="pt-BR"/>
              </w:rPr>
              <w:t>O curso propõe examinar a questão da origem, natureza, limites e possibilidades do conhecimento.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17522" w14:textId="77777777" w:rsidR="003051AF" w:rsidRDefault="003051AF" w:rsidP="00F425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FF4B35E" w14:textId="511379E5" w:rsidR="00BD3997" w:rsidRDefault="003300C9" w:rsidP="00F425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Este será um curso de introdução à questão da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 xml:space="preserve"> análise conceitual do conhecimento—i.e. a tentativa de </w:t>
            </w:r>
            <w:r w:rsidR="00E03426">
              <w:rPr>
                <w:rFonts w:ascii="Times New Roman" w:eastAsia="Times New Roman" w:hAnsi="Times New Roman" w:cs="Times New Roman"/>
                <w:lang w:eastAsia="pt-BR"/>
              </w:rPr>
              <w:t xml:space="preserve">defini-lo 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>em termos</w:t>
            </w:r>
            <w:r w:rsidR="00FB24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 xml:space="preserve">conceitualmente independentes </w:t>
            </w:r>
            <w:r w:rsidR="00FB2437">
              <w:rPr>
                <w:rFonts w:ascii="Times New Roman" w:eastAsia="Times New Roman" w:hAnsi="Times New Roman" w:cs="Times New Roman"/>
                <w:lang w:eastAsia="pt-BR"/>
              </w:rPr>
              <w:t>da própria noção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 xml:space="preserve"> de conhec</w:t>
            </w:r>
            <w:r w:rsidR="00E03426">
              <w:rPr>
                <w:rFonts w:ascii="Times New Roman" w:eastAsia="Times New Roman" w:hAnsi="Times New Roman" w:cs="Times New Roman"/>
                <w:lang w:eastAsia="pt-BR"/>
              </w:rPr>
              <w:t>imento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>—e os seus desafios</w:t>
            </w:r>
            <w:r w:rsidR="00B90940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F42593">
              <w:rPr>
                <w:rFonts w:ascii="Times New Roman" w:eastAsia="Times New Roman" w:hAnsi="Times New Roman" w:cs="Times New Roman"/>
                <w:lang w:eastAsia="pt-BR"/>
              </w:rPr>
              <w:t xml:space="preserve">em especial, os assim chamados contraexemplos de </w:t>
            </w:r>
            <w:proofErr w:type="spellStart"/>
            <w:r w:rsidR="00F42593">
              <w:rPr>
                <w:rFonts w:ascii="Times New Roman" w:eastAsia="Times New Roman" w:hAnsi="Times New Roman" w:cs="Times New Roman"/>
                <w:lang w:eastAsia="pt-BR"/>
              </w:rPr>
              <w:t>Gettier</w:t>
            </w:r>
            <w:proofErr w:type="spellEnd"/>
            <w:r w:rsidR="00B90940">
              <w:rPr>
                <w:rFonts w:ascii="Times New Roman" w:eastAsia="Times New Roman" w:hAnsi="Times New Roman" w:cs="Times New Roman"/>
                <w:lang w:eastAsia="pt-BR"/>
              </w:rPr>
              <w:t>).</w:t>
            </w:r>
          </w:p>
          <w:p w14:paraId="4985DC5C" w14:textId="77777777" w:rsidR="003300C9" w:rsidRDefault="003300C9" w:rsidP="003300C9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A6C8A8" w14:textId="6699F7C3" w:rsidR="00F42593" w:rsidRDefault="006170AD" w:rsidP="00330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- </w:t>
            </w:r>
            <w:r w:rsidR="003300C9">
              <w:rPr>
                <w:rFonts w:ascii="Times New Roman" w:eastAsia="Times New Roman" w:hAnsi="Times New Roman" w:cs="Times New Roman"/>
                <w:lang w:eastAsia="pt-BR"/>
              </w:rPr>
              <w:t>Introdução:</w:t>
            </w:r>
          </w:p>
          <w:p w14:paraId="3934E22A" w14:textId="14CD90A0" w:rsidR="003300C9" w:rsidRDefault="003300C9" w:rsidP="004458B5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O que é uma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nálise 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onceitual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?</w:t>
            </w:r>
          </w:p>
          <w:p w14:paraId="3F495313" w14:textId="04E5B49A" w:rsidR="003300C9" w:rsidRDefault="003300C9" w:rsidP="003300C9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736165">
              <w:rPr>
                <w:rFonts w:ascii="Times New Roman" w:eastAsia="Times New Roman" w:hAnsi="Times New Roman" w:cs="Times New Roman"/>
                <w:lang w:eastAsia="pt-BR"/>
              </w:rPr>
              <w:t>Um pano de fundo histórico: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736165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 w:rsidR="006425EA">
              <w:rPr>
                <w:rFonts w:ascii="Times New Roman" w:eastAsia="Times New Roman" w:hAnsi="Times New Roman" w:cs="Times New Roman"/>
                <w:lang w:eastAsia="pt-BR"/>
              </w:rPr>
              <w:t>efinições 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conhecimento em Platão</w:t>
            </w:r>
            <w:r w:rsidR="00736165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3300C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Mênon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proofErr w:type="spellStart"/>
            <w:r w:rsidRPr="003300C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Teeteto</w:t>
            </w:r>
            <w:proofErr w:type="spellEnd"/>
            <w:r w:rsidR="0073616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55081FCF" w14:textId="11EF5503" w:rsidR="004458B5" w:rsidRDefault="00F42593" w:rsidP="004458B5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3300C9">
              <w:rPr>
                <w:rFonts w:ascii="Times New Roman" w:eastAsia="Times New Roman" w:hAnsi="Times New Roman" w:cs="Times New Roman"/>
                <w:lang w:eastAsia="pt-BR"/>
              </w:rPr>
              <w:t>Conhecimento como crença verdadeira justificada (CVJ).</w:t>
            </w:r>
          </w:p>
          <w:p w14:paraId="6E506363" w14:textId="5CF4BD51" w:rsidR="004458B5" w:rsidRDefault="004458B5" w:rsidP="003300C9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O Problema do Valor</w:t>
            </w:r>
            <w:r w:rsidR="00F61C5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46CC2378" w14:textId="0F969CF9" w:rsidR="003300C9" w:rsidRDefault="003300C9" w:rsidP="004458B5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Justif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icação Epistêmica 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o problema do regresso e quatro reações (</w:t>
            </w:r>
            <w:proofErr w:type="spellStart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fundacionismo</w:t>
            </w:r>
            <w:proofErr w:type="spellEnd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coerentismo</w:t>
            </w:r>
            <w:proofErr w:type="spellEnd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infinitismo</w:t>
            </w:r>
            <w:proofErr w:type="spellEnd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 xml:space="preserve"> e ceticismo).</w:t>
            </w:r>
          </w:p>
          <w:p w14:paraId="011A4BE3" w14:textId="5E63DD8B" w:rsidR="004458B5" w:rsidRDefault="004458B5" w:rsidP="004458B5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Justificação Epistêmica II: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internalismo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vs.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externalismo</w:t>
            </w:r>
            <w:proofErr w:type="spellEnd"/>
            <w:r w:rsidR="008443A2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7338CC14" w14:textId="3E44BC42" w:rsidR="004458B5" w:rsidRDefault="006170AD" w:rsidP="004458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4458B5">
              <w:rPr>
                <w:rFonts w:ascii="Times New Roman" w:eastAsia="Times New Roman" w:hAnsi="Times New Roman" w:cs="Times New Roman"/>
                <w:lang w:eastAsia="pt-BR"/>
              </w:rPr>
              <w:t xml:space="preserve">O Problema de </w:t>
            </w:r>
            <w:proofErr w:type="spellStart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Gettier</w:t>
            </w:r>
            <w:proofErr w:type="spellEnd"/>
            <w:r w:rsidR="004458B5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4142D7E0" w14:textId="4A78201B" w:rsidR="004458B5" w:rsidRDefault="004458B5" w:rsidP="004458B5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Gettier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(1963): dois contraexemplos à análise do conhecimento como CVJ.</w:t>
            </w:r>
          </w:p>
          <w:p w14:paraId="08BB4129" w14:textId="3996A4B8" w:rsidR="00FB068C" w:rsidRPr="00FB068C" w:rsidRDefault="006170AD" w:rsidP="00FB0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- </w:t>
            </w:r>
            <w:r w:rsidR="00FB068C" w:rsidRPr="00FB068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Respostas ao Problema de </w:t>
            </w:r>
            <w:proofErr w:type="spellStart"/>
            <w:r w:rsidR="00FB068C" w:rsidRPr="00FB068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Gettier</w:t>
            </w:r>
            <w:proofErr w:type="spellEnd"/>
            <w:r w:rsidR="00FB068C" w:rsidRPr="00FB068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:</w:t>
            </w:r>
          </w:p>
          <w:p w14:paraId="4322DD4E" w14:textId="5D4FCA88" w:rsidR="004458B5" w:rsidRDefault="004458B5" w:rsidP="004458B5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DE68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B068C">
              <w:rPr>
                <w:rFonts w:ascii="Times New Roman" w:eastAsia="Times New Roman" w:hAnsi="Times New Roman" w:cs="Times New Roman"/>
                <w:lang w:eastAsia="pt-BR"/>
              </w:rPr>
              <w:t xml:space="preserve">Atacando o Pressuposto: </w:t>
            </w:r>
            <w:proofErr w:type="spellStart"/>
            <w:r w:rsidR="00FB068C">
              <w:rPr>
                <w:rFonts w:ascii="Times New Roman" w:eastAsia="Times New Roman" w:hAnsi="Times New Roman" w:cs="Times New Roman"/>
                <w:lang w:eastAsia="pt-BR"/>
              </w:rPr>
              <w:t>Infalibilismo</w:t>
            </w:r>
            <w:proofErr w:type="spellEnd"/>
            <w:r w:rsidR="00FB068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39C6192" w14:textId="4817562E" w:rsidR="00FB068C" w:rsidRDefault="00FB068C" w:rsidP="00DE68DA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DE68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B72957">
              <w:rPr>
                <w:rFonts w:ascii="Times New Roman" w:eastAsia="Times New Roman" w:hAnsi="Times New Roman" w:cs="Times New Roman"/>
                <w:lang w:eastAsia="pt-BR"/>
              </w:rPr>
              <w:t>Acrescentando Condições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Eliminando Falsidade</w:t>
            </w:r>
            <w:r w:rsidR="00B72957">
              <w:rPr>
                <w:rFonts w:ascii="Times New Roman" w:eastAsia="Times New Roman" w:hAnsi="Times New Roman" w:cs="Times New Roman"/>
                <w:lang w:eastAsia="pt-BR"/>
              </w:rPr>
              <w:t xml:space="preserve"> (Clark 1963); Eliminando </w:t>
            </w:r>
            <w:r w:rsidR="00DE68DA">
              <w:rPr>
                <w:rFonts w:ascii="Times New Roman" w:eastAsia="Times New Roman" w:hAnsi="Times New Roman" w:cs="Times New Roman"/>
                <w:lang w:eastAsia="pt-BR"/>
              </w:rPr>
              <w:t xml:space="preserve">Fatores </w:t>
            </w:r>
            <w:r w:rsidR="00B72957">
              <w:rPr>
                <w:rFonts w:ascii="Times New Roman" w:eastAsia="Times New Roman" w:hAnsi="Times New Roman" w:cs="Times New Roman"/>
                <w:lang w:eastAsia="pt-BR"/>
              </w:rPr>
              <w:t>Anuladores (</w:t>
            </w:r>
            <w:proofErr w:type="spellStart"/>
            <w:r w:rsidR="00DE68DA">
              <w:rPr>
                <w:rFonts w:ascii="Times New Roman" w:eastAsia="Times New Roman" w:hAnsi="Times New Roman" w:cs="Times New Roman"/>
                <w:lang w:eastAsia="pt-BR"/>
              </w:rPr>
              <w:t>Lehrer</w:t>
            </w:r>
            <w:proofErr w:type="spellEnd"/>
            <w:r w:rsidR="00DE68DA">
              <w:rPr>
                <w:rFonts w:ascii="Times New Roman" w:eastAsia="Times New Roman" w:hAnsi="Times New Roman" w:cs="Times New Roman"/>
                <w:lang w:eastAsia="pt-BR"/>
              </w:rPr>
              <w:t xml:space="preserve"> &amp; </w:t>
            </w:r>
            <w:proofErr w:type="spellStart"/>
            <w:r w:rsidR="00DE68DA">
              <w:rPr>
                <w:rFonts w:ascii="Times New Roman" w:eastAsia="Times New Roman" w:hAnsi="Times New Roman" w:cs="Times New Roman"/>
                <w:lang w:eastAsia="pt-BR"/>
              </w:rPr>
              <w:t>Paxson</w:t>
            </w:r>
            <w:proofErr w:type="spellEnd"/>
            <w:r w:rsidR="00DE68DA">
              <w:rPr>
                <w:rFonts w:ascii="Times New Roman" w:eastAsia="Times New Roman" w:hAnsi="Times New Roman" w:cs="Times New Roman"/>
                <w:lang w:eastAsia="pt-BR"/>
              </w:rPr>
              <w:t xml:space="preserve"> 1969</w:t>
            </w:r>
            <w:r w:rsidR="00B72957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14:paraId="7FBEB63D" w14:textId="5857F8E3" w:rsidR="00B92312" w:rsidRDefault="00B92312" w:rsidP="00DE68DA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B9231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 Teoria Causal do Conhecimento (Goldman 1967).</w:t>
            </w:r>
          </w:p>
          <w:p w14:paraId="6EB5B242" w14:textId="26D3771C" w:rsidR="008F78C5" w:rsidRDefault="008F78C5" w:rsidP="00DE68DA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Confiabilismo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(Goldman 1976).</w:t>
            </w:r>
          </w:p>
          <w:p w14:paraId="1CF621BF" w14:textId="065F82AD" w:rsidR="00BD0ED2" w:rsidRDefault="00BD0ED2" w:rsidP="00DE68DA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 Teorias Epistemológicas de Rastreamento</w:t>
            </w:r>
            <w:r w:rsidR="00A46AC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proofErr w:type="spellStart"/>
            <w:r w:rsidR="00B5145E" w:rsidRPr="00B514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Tracking</w:t>
            </w:r>
            <w:proofErr w:type="spellEnd"/>
            <w:r w:rsidR="00A46AC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proofErr w:type="spellStart"/>
            <w:r w:rsidR="00E949B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Dredske</w:t>
            </w:r>
            <w:proofErr w:type="spellEnd"/>
            <w:r w:rsidR="00E949B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1971; </w:t>
            </w:r>
            <w:proofErr w:type="spellStart"/>
            <w:r w:rsidR="00E949B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Nozick</w:t>
            </w:r>
            <w:proofErr w:type="spellEnd"/>
            <w:r w:rsidR="00E949B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1981)</w:t>
            </w:r>
          </w:p>
          <w:p w14:paraId="73759B6E" w14:textId="53D1999F" w:rsidR="00BD0ED2" w:rsidRDefault="006170AD" w:rsidP="00BD0E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- </w:t>
            </w:r>
            <w:r w:rsidR="00BD0ED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Abandonando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Análise do Conhecimento</w:t>
            </w:r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:</w:t>
            </w:r>
          </w:p>
          <w:p w14:paraId="2506A47C" w14:textId="4CD07D95" w:rsidR="006170AD" w:rsidRDefault="006170AD" w:rsidP="00B5145E">
            <w:pPr>
              <w:spacing w:line="360" w:lineRule="auto"/>
              <w:ind w:left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- </w:t>
            </w:r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A </w:t>
            </w:r>
            <w:proofErr w:type="spellStart"/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inescapabilidade</w:t>
            </w:r>
            <w:proofErr w:type="spellEnd"/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do Problema de </w:t>
            </w:r>
            <w:proofErr w:type="spellStart"/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Gettier</w:t>
            </w:r>
            <w:proofErr w:type="spellEnd"/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proofErr w:type="spellStart"/>
            <w:r w:rsidR="00B5145E" w:rsidRP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Zagzebski</w:t>
            </w:r>
            <w:proofErr w:type="spellEnd"/>
            <w:r w:rsid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1994) </w:t>
            </w:r>
          </w:p>
          <w:p w14:paraId="4594CCFB" w14:textId="4592CB50" w:rsidR="00B5145E" w:rsidRDefault="00B5145E" w:rsidP="00B5145E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  Epistemologia da Prioridade do Conhecimento</w:t>
            </w:r>
            <w:r w:rsidR="00A46AC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proofErr w:type="spellStart"/>
            <w:r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Knowledge</w:t>
            </w:r>
            <w:proofErr w:type="spellEnd"/>
            <w:r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 </w:t>
            </w:r>
            <w:proofErr w:type="spellStart"/>
            <w:r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First</w:t>
            </w:r>
            <w:proofErr w:type="spellEnd"/>
            <w:r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 </w:t>
            </w:r>
            <w:proofErr w:type="spellStart"/>
            <w:r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Epistemolog</w:t>
            </w:r>
            <w:r w:rsidR="00A46AC5" w:rsidRPr="00A46A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y</w:t>
            </w:r>
            <w:proofErr w:type="spellEnd"/>
            <w:r w:rsidR="00A46AC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(Williamson 2000; 2011). </w:t>
            </w:r>
          </w:p>
          <w:p w14:paraId="04DF5B4C" w14:textId="41FEC009" w:rsidR="00F42593" w:rsidRPr="00F61C58" w:rsidRDefault="00B5145E" w:rsidP="00F61C58">
            <w:pPr>
              <w:spacing w:line="360" w:lineRule="auto"/>
              <w:ind w:left="439" w:hanging="18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B5145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 Epistemologias das Virtudes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proofErr w:type="spellStart"/>
            <w:r w:rsidR="00F61C58"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Sosa</w:t>
            </w:r>
            <w:proofErr w:type="spellEnd"/>
            <w:r w:rsidR="00F61C58"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1980; </w:t>
            </w:r>
            <w:r w:rsidR="00BE041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Greco 200</w:t>
            </w:r>
            <w:r w:rsidR="0051696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  <w:r w:rsidR="00BE041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; </w:t>
            </w:r>
            <w:proofErr w:type="spellStart"/>
            <w:r w:rsidR="00F61C58"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Zagzebski</w:t>
            </w:r>
            <w:proofErr w:type="spellEnd"/>
            <w:r w:rsidR="00F61C58"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1996</w:t>
            </w:r>
            <w:r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  <w:r w:rsidR="009122ED" w:rsidRPr="00EA488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D890" w14:textId="2FCB481D" w:rsidR="003051AF" w:rsidRPr="00EA488A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 </w:t>
            </w:r>
          </w:p>
          <w:p w14:paraId="11E8D996" w14:textId="374FC2DC"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09F3398F" w14:textId="53CFD7CE" w:rsidR="00EA488A" w:rsidRPr="00740343" w:rsidRDefault="00EA488A" w:rsidP="00EA488A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Fornecer uma introdução ao tema da análise do conceitual do conhecimento.</w:t>
            </w:r>
          </w:p>
          <w:p w14:paraId="78D30A6A" w14:textId="6796ECEC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40C19F0" w14:textId="739BDFFE" w:rsidR="00EA488A" w:rsidRPr="00740343" w:rsidRDefault="00EA488A" w:rsidP="00EA488A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Discutir a definição de conhecimento como crença verdadeira justificada, o Problema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Gettier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as tentativas de solucioná-lo.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46969546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F61C58">
              <w:rPr>
                <w:rFonts w:ascii="Times New Roman" w:eastAsia="Times New Roman" w:hAnsi="Times New Roman" w:cs="Times New Roman"/>
                <w:lang w:eastAsia="pt-BR"/>
              </w:rPr>
              <w:t>Aulas expositivas; seminários.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20B7104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F61C58">
              <w:rPr>
                <w:rFonts w:ascii="Times New Roman" w:eastAsia="Times New Roman" w:hAnsi="Times New Roman" w:cs="Times New Roman"/>
                <w:lang w:eastAsia="pt-BR"/>
              </w:rPr>
              <w:t xml:space="preserve">Seminário; </w:t>
            </w:r>
            <w:r w:rsidR="00C62F5C">
              <w:rPr>
                <w:rFonts w:ascii="Times New Roman" w:eastAsia="Times New Roman" w:hAnsi="Times New Roman" w:cs="Times New Roman"/>
                <w:lang w:eastAsia="pt-BR"/>
              </w:rPr>
              <w:t>atividade dissertativa</w:t>
            </w:r>
            <w:r w:rsidR="00F61C5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28B04ADB" w14:textId="04BC806D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Ayer</w:t>
            </w:r>
            <w:proofErr w:type="spellEnd"/>
            <w:r>
              <w:t>, A. J. 1956. “</w:t>
            </w:r>
            <w:proofErr w:type="spellStart"/>
            <w:r>
              <w:t>Knowing</w:t>
            </w:r>
            <w:proofErr w:type="spellEnd"/>
            <w:r>
              <w:t xml:space="preserve"> as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Sure</w:t>
            </w:r>
            <w:proofErr w:type="spellEnd"/>
            <w:r>
              <w:t xml:space="preserve">.” In </w:t>
            </w: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Problem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Knowledge</w:t>
            </w:r>
            <w:proofErr w:type="spellEnd"/>
            <w:r>
              <w:t>. https://www.ideals.illinois.edu/handle/2142/17871.</w:t>
            </w:r>
          </w:p>
          <w:p w14:paraId="0E348828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Bernecker</w:t>
            </w:r>
            <w:proofErr w:type="spellEnd"/>
            <w:r>
              <w:t xml:space="preserve">, </w:t>
            </w:r>
            <w:proofErr w:type="spellStart"/>
            <w:r>
              <w:t>Sven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Duncan </w:t>
            </w:r>
            <w:proofErr w:type="spellStart"/>
            <w:r>
              <w:t>Pritchard</w:t>
            </w:r>
            <w:proofErr w:type="spellEnd"/>
            <w:r>
              <w:t xml:space="preserve">, eds. 2011. </w:t>
            </w: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Routledge</w:t>
            </w:r>
            <w:proofErr w:type="spellEnd"/>
            <w:r>
              <w:rPr>
                <w:i/>
                <w:iCs/>
              </w:rPr>
              <w:t xml:space="preserve"> Companion </w:t>
            </w:r>
            <w:proofErr w:type="spellStart"/>
            <w:r>
              <w:rPr>
                <w:i/>
                <w:iCs/>
              </w:rPr>
              <w:t>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Epistemology</w:t>
            </w:r>
            <w:proofErr w:type="spellEnd"/>
            <w:r>
              <w:t xml:space="preserve">. London: </w:t>
            </w:r>
            <w:proofErr w:type="spellStart"/>
            <w:r>
              <w:t>Routledge</w:t>
            </w:r>
            <w:proofErr w:type="spellEnd"/>
            <w:r>
              <w:t>. https://doi.org/10.4324/9780203839065.ch76.</w:t>
            </w:r>
          </w:p>
          <w:p w14:paraId="10581CC8" w14:textId="77777777" w:rsidR="008B21E3" w:rsidRDefault="008B21E3" w:rsidP="008B21E3">
            <w:pPr>
              <w:pStyle w:val="NormalWeb"/>
              <w:ind w:left="480" w:hanging="480"/>
            </w:pPr>
            <w:r>
              <w:t>Clark, Michael. 1963. “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: A </w:t>
            </w:r>
            <w:proofErr w:type="spellStart"/>
            <w:r>
              <w:t>Comment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Mr. </w:t>
            </w:r>
            <w:proofErr w:type="spellStart"/>
            <w:r>
              <w:t>Gettier’s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Analysis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24 (2): 46–48.</w:t>
            </w:r>
          </w:p>
          <w:p w14:paraId="1F54EB9E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Dretske</w:t>
            </w:r>
            <w:proofErr w:type="spellEnd"/>
            <w:r>
              <w:t>, Fred. 2006. “</w:t>
            </w:r>
            <w:proofErr w:type="spellStart"/>
            <w:r>
              <w:t>Conclusive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Australasian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Philosophy</w:t>
            </w:r>
            <w:proofErr w:type="spellEnd"/>
            <w:r>
              <w:t xml:space="preserve"> 49 (1): 1–22.</w:t>
            </w:r>
          </w:p>
          <w:p w14:paraId="17DFC067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Gettier</w:t>
            </w:r>
            <w:proofErr w:type="spellEnd"/>
            <w:r>
              <w:t>, E. 1963. “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Belief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?” </w:t>
            </w:r>
            <w:proofErr w:type="spellStart"/>
            <w:r>
              <w:rPr>
                <w:i/>
                <w:iCs/>
              </w:rPr>
              <w:t>Analysis</w:t>
            </w:r>
            <w:proofErr w:type="spellEnd"/>
            <w:r>
              <w:t xml:space="preserve"> 23 (6): 121–23.</w:t>
            </w:r>
          </w:p>
          <w:p w14:paraId="4B7666EF" w14:textId="77777777" w:rsidR="00A22E76" w:rsidRDefault="00744951" w:rsidP="00A22E76">
            <w:pPr>
              <w:pStyle w:val="NormalWeb"/>
              <w:ind w:left="480" w:hanging="480"/>
            </w:pPr>
            <w:r>
              <w:t>Greco, John. 2002. “</w:t>
            </w:r>
            <w:proofErr w:type="spellStart"/>
            <w:r>
              <w:t>Virtues</w:t>
            </w:r>
            <w:proofErr w:type="spellEnd"/>
            <w:r>
              <w:t xml:space="preserve"> in </w:t>
            </w:r>
            <w:proofErr w:type="spellStart"/>
            <w:r>
              <w:t>Epistemology</w:t>
            </w:r>
            <w:proofErr w:type="spellEnd"/>
            <w:r>
              <w:t xml:space="preserve">.” In </w:t>
            </w:r>
            <w:r>
              <w:rPr>
                <w:i/>
                <w:iCs/>
              </w:rPr>
              <w:t xml:space="preserve">The Oxford </w:t>
            </w:r>
            <w:proofErr w:type="spellStart"/>
            <w:r>
              <w:rPr>
                <w:i/>
                <w:iCs/>
              </w:rPr>
              <w:t>Handbook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Epistemology</w:t>
            </w:r>
            <w:proofErr w:type="spellEnd"/>
            <w:r>
              <w:t xml:space="preserve">, </w:t>
            </w:r>
            <w:proofErr w:type="spellStart"/>
            <w:r>
              <w:t>edited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Paul K. Moser, 286–314. Oxford: Oxford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  <w:r w:rsidR="00A22E76">
              <w:t xml:space="preserve"> </w:t>
            </w:r>
          </w:p>
          <w:p w14:paraId="5FE71115" w14:textId="1857BD89" w:rsidR="00744951" w:rsidRDefault="00A22E76" w:rsidP="00A22E76">
            <w:pPr>
              <w:pStyle w:val="NormalWeb"/>
              <w:ind w:left="480" w:hanging="480"/>
            </w:pPr>
            <w:r>
              <w:t>Greco, John. 2003. “</w:t>
            </w:r>
            <w:proofErr w:type="spellStart"/>
            <w:r>
              <w:t>Knowledge</w:t>
            </w:r>
            <w:proofErr w:type="spellEnd"/>
            <w:r>
              <w:t xml:space="preserve"> as </w:t>
            </w:r>
            <w:proofErr w:type="spellStart"/>
            <w:r>
              <w:t>Credit</w:t>
            </w:r>
            <w:proofErr w:type="spellEnd"/>
            <w:r>
              <w:t xml:space="preserve"> for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Belief</w:t>
            </w:r>
            <w:proofErr w:type="spellEnd"/>
            <w:r>
              <w:t xml:space="preserve">.” In </w:t>
            </w:r>
            <w:proofErr w:type="spellStart"/>
            <w:r>
              <w:rPr>
                <w:i/>
                <w:iCs/>
              </w:rPr>
              <w:t>Intellectual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Virtue</w:t>
            </w:r>
            <w:proofErr w:type="spellEnd"/>
            <w:r>
              <w:rPr>
                <w:i/>
                <w:iCs/>
              </w:rPr>
              <w:t xml:space="preserve">: Perspectives </w:t>
            </w:r>
            <w:proofErr w:type="spellStart"/>
            <w:r>
              <w:rPr>
                <w:i/>
                <w:iCs/>
              </w:rPr>
              <w:t>from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Ethics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Epistemology</w:t>
            </w:r>
            <w:proofErr w:type="spellEnd"/>
            <w:r>
              <w:t xml:space="preserve">, 111–34. Oxford: Oxford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</w:p>
          <w:p w14:paraId="7DE4E523" w14:textId="3E872E0B" w:rsidR="008B21E3" w:rsidRDefault="00744951" w:rsidP="00744951">
            <w:pPr>
              <w:pStyle w:val="NormalWeb"/>
              <w:ind w:left="480" w:hanging="480"/>
            </w:pPr>
            <w:r>
              <w:t xml:space="preserve"> </w:t>
            </w:r>
            <w:r w:rsidR="008B21E3">
              <w:t>Goldman, Alvin. I. 1976. “</w:t>
            </w:r>
            <w:proofErr w:type="spellStart"/>
            <w:r w:rsidR="008B21E3">
              <w:t>Discrimination</w:t>
            </w:r>
            <w:proofErr w:type="spellEnd"/>
            <w:r w:rsidR="008B21E3">
              <w:t xml:space="preserve"> </w:t>
            </w:r>
            <w:proofErr w:type="spellStart"/>
            <w:r w:rsidR="008B21E3">
              <w:t>and</w:t>
            </w:r>
            <w:proofErr w:type="spellEnd"/>
            <w:r w:rsidR="008B21E3">
              <w:t xml:space="preserve"> Perceptual </w:t>
            </w:r>
            <w:proofErr w:type="spellStart"/>
            <w:r w:rsidR="008B21E3">
              <w:t>Knowledge</w:t>
            </w:r>
            <w:proofErr w:type="spellEnd"/>
            <w:r w:rsidR="008B21E3">
              <w:t xml:space="preserve">.” </w:t>
            </w:r>
            <w:r w:rsidR="008B21E3">
              <w:rPr>
                <w:i/>
                <w:iCs/>
              </w:rPr>
              <w:t xml:space="preserve">The </w:t>
            </w:r>
            <w:proofErr w:type="spellStart"/>
            <w:r w:rsidR="008B21E3">
              <w:rPr>
                <w:i/>
                <w:iCs/>
              </w:rPr>
              <w:t>Journal</w:t>
            </w:r>
            <w:proofErr w:type="spellEnd"/>
            <w:r w:rsidR="008B21E3">
              <w:rPr>
                <w:i/>
                <w:iCs/>
              </w:rPr>
              <w:t xml:space="preserve"> </w:t>
            </w:r>
            <w:proofErr w:type="spellStart"/>
            <w:r w:rsidR="008B21E3">
              <w:rPr>
                <w:i/>
                <w:iCs/>
              </w:rPr>
              <w:t>of</w:t>
            </w:r>
            <w:proofErr w:type="spellEnd"/>
            <w:r w:rsidR="008B21E3">
              <w:rPr>
                <w:i/>
                <w:iCs/>
              </w:rPr>
              <w:t xml:space="preserve"> </w:t>
            </w:r>
            <w:proofErr w:type="spellStart"/>
            <w:r w:rsidR="008B21E3">
              <w:rPr>
                <w:i/>
                <w:iCs/>
              </w:rPr>
              <w:t>Philosophy</w:t>
            </w:r>
            <w:proofErr w:type="spellEnd"/>
            <w:r w:rsidR="008B21E3">
              <w:t xml:space="preserve"> 73 (20): 771–91.</w:t>
            </w:r>
          </w:p>
          <w:p w14:paraId="513778FC" w14:textId="77777777" w:rsidR="008B21E3" w:rsidRDefault="008B21E3" w:rsidP="008B21E3">
            <w:pPr>
              <w:pStyle w:val="NormalWeb"/>
              <w:ind w:left="480" w:hanging="480"/>
            </w:pPr>
            <w:r>
              <w:t xml:space="preserve">Goldman, Alvin. I. 1967. “A Causal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Knowing</w:t>
            </w:r>
            <w:proofErr w:type="spellEnd"/>
            <w:r>
              <w:t xml:space="preserve">.” </w:t>
            </w: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Philosophy</w:t>
            </w:r>
            <w:proofErr w:type="spellEnd"/>
            <w:r>
              <w:t xml:space="preserve"> 64 (12): 357–72.</w:t>
            </w:r>
          </w:p>
          <w:p w14:paraId="58292C65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Hetherington</w:t>
            </w:r>
            <w:proofErr w:type="spellEnd"/>
            <w:r>
              <w:t xml:space="preserve">, Stephen. 2016. </w:t>
            </w:r>
            <w:proofErr w:type="spellStart"/>
            <w:r>
              <w:rPr>
                <w:i/>
                <w:iCs/>
              </w:rPr>
              <w:t>Knowledge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Gettier</w:t>
            </w:r>
            <w:proofErr w:type="spellEnd"/>
            <w:r>
              <w:rPr>
                <w:i/>
                <w:iCs/>
              </w:rPr>
              <w:t xml:space="preserve"> Problem</w:t>
            </w:r>
            <w:r>
              <w:t xml:space="preserve">. Cambridge: Cambridge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</w:p>
          <w:p w14:paraId="3E98F828" w14:textId="28DBDC6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Ichikawa</w:t>
            </w:r>
            <w:proofErr w:type="spellEnd"/>
            <w:r>
              <w:t xml:space="preserve">, Jonathan,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Steup</w:t>
            </w:r>
            <w:proofErr w:type="spellEnd"/>
            <w:r>
              <w:t xml:space="preserve">. 2018. “The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.” In </w:t>
            </w:r>
            <w:r>
              <w:rPr>
                <w:i/>
                <w:iCs/>
              </w:rPr>
              <w:t xml:space="preserve">The Stanford </w:t>
            </w:r>
            <w:proofErr w:type="spellStart"/>
            <w:r>
              <w:rPr>
                <w:i/>
                <w:iCs/>
              </w:rPr>
              <w:t>Encyclopedia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Philosophy</w:t>
            </w:r>
            <w:proofErr w:type="spellEnd"/>
            <w:r>
              <w:t xml:space="preserve">, </w:t>
            </w:r>
            <w:proofErr w:type="spellStart"/>
            <w:r>
              <w:t>edited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Edward N. </w:t>
            </w:r>
            <w:proofErr w:type="spellStart"/>
            <w:r>
              <w:t>Zalta</w:t>
            </w:r>
            <w:proofErr w:type="spellEnd"/>
            <w:r>
              <w:t>.</w:t>
            </w:r>
          </w:p>
          <w:p w14:paraId="15A32D78" w14:textId="3CE8D935" w:rsidR="005210E2" w:rsidRDefault="005210E2" w:rsidP="005210E2">
            <w:pPr>
              <w:pStyle w:val="NormalWeb"/>
              <w:ind w:left="480" w:hanging="480"/>
            </w:pPr>
            <w:proofErr w:type="spellStart"/>
            <w:r>
              <w:t>Iglésias</w:t>
            </w:r>
            <w:proofErr w:type="spellEnd"/>
            <w:r>
              <w:t xml:space="preserve">, Maura. 2001. </w:t>
            </w:r>
            <w:r>
              <w:rPr>
                <w:i/>
                <w:iCs/>
              </w:rPr>
              <w:t xml:space="preserve">Platão - </w:t>
            </w:r>
            <w:proofErr w:type="spellStart"/>
            <w:r>
              <w:rPr>
                <w:i/>
                <w:iCs/>
              </w:rPr>
              <w:t>Mênon</w:t>
            </w:r>
            <w:proofErr w:type="spellEnd"/>
            <w:r>
              <w:rPr>
                <w:i/>
                <w:iCs/>
              </w:rPr>
              <w:t xml:space="preserve">. Texto Estabelecido e Anotado Por John Burnet; Tradução de Maura </w:t>
            </w:r>
            <w:proofErr w:type="spellStart"/>
            <w:r>
              <w:rPr>
                <w:i/>
                <w:iCs/>
              </w:rPr>
              <w:t>Iglésias</w:t>
            </w:r>
            <w:proofErr w:type="spellEnd"/>
            <w:r>
              <w:t>. Rio de Janeiro: PUC-Rio; Loyola.</w:t>
            </w:r>
          </w:p>
          <w:p w14:paraId="0D74EBBA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Lehrer</w:t>
            </w:r>
            <w:proofErr w:type="spellEnd"/>
            <w:r>
              <w:t>, Keith. 1965. “</w:t>
            </w:r>
            <w:proofErr w:type="spellStart"/>
            <w:r>
              <w:t>Knowledge</w:t>
            </w:r>
            <w:proofErr w:type="spellEnd"/>
            <w:r>
              <w:t xml:space="preserve">, </w:t>
            </w:r>
            <w:proofErr w:type="spellStart"/>
            <w:r>
              <w:t>Truth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Analysis</w:t>
            </w:r>
            <w:proofErr w:type="spellEnd"/>
            <w:r>
              <w:rPr>
                <w:i/>
                <w:iCs/>
              </w:rPr>
              <w:t xml:space="preserve"> (United </w:t>
            </w:r>
            <w:proofErr w:type="spellStart"/>
            <w:r>
              <w:rPr>
                <w:i/>
                <w:iCs/>
              </w:rPr>
              <w:t>Kingdom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25 (5): 168–75. https://doi.org/10.1093/analys/25.5.168.</w:t>
            </w:r>
          </w:p>
          <w:p w14:paraId="59840633" w14:textId="70E5FD0D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Lehrer</w:t>
            </w:r>
            <w:proofErr w:type="spellEnd"/>
            <w:r>
              <w:t xml:space="preserve">, Keith, </w:t>
            </w:r>
            <w:proofErr w:type="spellStart"/>
            <w:r>
              <w:t>and</w:t>
            </w:r>
            <w:proofErr w:type="spellEnd"/>
            <w:r>
              <w:t xml:space="preserve"> Thomas </w:t>
            </w:r>
            <w:proofErr w:type="spellStart"/>
            <w:r>
              <w:t>Paxson</w:t>
            </w:r>
            <w:proofErr w:type="spellEnd"/>
            <w:r>
              <w:t>. 1969. “</w:t>
            </w:r>
            <w:proofErr w:type="spellStart"/>
            <w:r>
              <w:t>Knowledge</w:t>
            </w:r>
            <w:proofErr w:type="spellEnd"/>
            <w:r>
              <w:t xml:space="preserve">: </w:t>
            </w:r>
            <w:proofErr w:type="spellStart"/>
            <w:r>
              <w:t>Undefeated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Belief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Analysis</w:t>
            </w:r>
            <w:proofErr w:type="spellEnd"/>
            <w:r>
              <w:t xml:space="preserve"> 66 (8): 225–37.</w:t>
            </w:r>
          </w:p>
          <w:p w14:paraId="4229DF5F" w14:textId="5C50395C" w:rsidR="005210E2" w:rsidRDefault="005210E2" w:rsidP="005210E2">
            <w:pPr>
              <w:pStyle w:val="NormalWeb"/>
              <w:ind w:left="480" w:hanging="480"/>
            </w:pPr>
            <w:r>
              <w:t xml:space="preserve">Nogueira, Ana M., </w:t>
            </w:r>
            <w:proofErr w:type="spellStart"/>
            <w:r>
              <w:t>and</w:t>
            </w:r>
            <w:proofErr w:type="spellEnd"/>
            <w:r>
              <w:t xml:space="preserve"> M. </w:t>
            </w:r>
            <w:proofErr w:type="spellStart"/>
            <w:r>
              <w:t>Boeri</w:t>
            </w:r>
            <w:proofErr w:type="spellEnd"/>
            <w:r>
              <w:t xml:space="preserve">. 2010. </w:t>
            </w:r>
            <w:r>
              <w:rPr>
                <w:i/>
                <w:iCs/>
              </w:rPr>
              <w:t xml:space="preserve">Platão - </w:t>
            </w:r>
            <w:proofErr w:type="spellStart"/>
            <w:r>
              <w:rPr>
                <w:i/>
                <w:iCs/>
              </w:rPr>
              <w:t>Teeteto</w:t>
            </w:r>
            <w:proofErr w:type="spellEnd"/>
            <w:r>
              <w:t xml:space="preserve">. Lisboa: </w:t>
            </w:r>
            <w:proofErr w:type="spellStart"/>
            <w:r>
              <w:t>Calouste</w:t>
            </w:r>
            <w:proofErr w:type="spellEnd"/>
            <w:r>
              <w:t xml:space="preserve"> </w:t>
            </w:r>
            <w:proofErr w:type="spellStart"/>
            <w:r>
              <w:t>Gulbenkian</w:t>
            </w:r>
            <w:proofErr w:type="spellEnd"/>
            <w:r>
              <w:t>.</w:t>
            </w:r>
          </w:p>
          <w:p w14:paraId="38EEC53E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Nozick</w:t>
            </w:r>
            <w:proofErr w:type="spellEnd"/>
            <w:r>
              <w:t xml:space="preserve">, Robert. 1981. </w:t>
            </w:r>
            <w:proofErr w:type="spellStart"/>
            <w:r>
              <w:rPr>
                <w:i/>
                <w:iCs/>
              </w:rPr>
              <w:t>Philosophical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Explanations</w:t>
            </w:r>
            <w:proofErr w:type="spellEnd"/>
            <w:r>
              <w:t xml:space="preserve">. Cambridge: Harvard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</w:p>
          <w:p w14:paraId="3B11B8E2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lastRenderedPageBreak/>
              <w:t>Sosa</w:t>
            </w:r>
            <w:proofErr w:type="spellEnd"/>
            <w:r>
              <w:t xml:space="preserve">, Ernest. 1980. “The </w:t>
            </w:r>
            <w:proofErr w:type="spellStart"/>
            <w:r>
              <w:t>Raft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Pyramid</w:t>
            </w:r>
            <w:proofErr w:type="spellEnd"/>
            <w:r>
              <w:t xml:space="preserve">: </w:t>
            </w:r>
            <w:proofErr w:type="spellStart"/>
            <w:r>
              <w:t>Coherence</w:t>
            </w:r>
            <w:proofErr w:type="spellEnd"/>
            <w:r>
              <w:t xml:space="preserve"> versus </w:t>
            </w:r>
            <w:proofErr w:type="spellStart"/>
            <w:r>
              <w:t>Foundations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Midwest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Studies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Philosophy</w:t>
            </w:r>
            <w:proofErr w:type="spellEnd"/>
            <w:r>
              <w:t xml:space="preserve"> V: 3–25. https://doi.org/10.4324/9781003061038-36.</w:t>
            </w:r>
          </w:p>
          <w:p w14:paraId="31EE9C61" w14:textId="77777777" w:rsidR="008B21E3" w:rsidRDefault="008B21E3" w:rsidP="008B21E3">
            <w:pPr>
              <w:pStyle w:val="NormalWeb"/>
              <w:ind w:left="480" w:hanging="480"/>
            </w:pPr>
            <w:r>
              <w:t xml:space="preserve">Williamson, Timothy. 2000. </w:t>
            </w:r>
            <w:proofErr w:type="spellStart"/>
            <w:r>
              <w:rPr>
                <w:i/>
                <w:iCs/>
              </w:rPr>
              <w:t>Knowledge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Its </w:t>
            </w:r>
            <w:proofErr w:type="spellStart"/>
            <w:r>
              <w:rPr>
                <w:i/>
                <w:iCs/>
              </w:rPr>
              <w:t>Limits</w:t>
            </w:r>
            <w:proofErr w:type="spellEnd"/>
            <w:r>
              <w:t xml:space="preserve">. Oxford: Oxford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</w:p>
          <w:p w14:paraId="29F20CC2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Zagzebski</w:t>
            </w:r>
            <w:proofErr w:type="spellEnd"/>
            <w:r>
              <w:t xml:space="preserve">, Linda. 1996. </w:t>
            </w:r>
            <w:proofErr w:type="spellStart"/>
            <w:r>
              <w:rPr>
                <w:i/>
                <w:iCs/>
              </w:rPr>
              <w:t>Virtues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Mind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Inquiry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Nature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Virtue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Ethical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Foundations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Knowledge</w:t>
            </w:r>
            <w:proofErr w:type="spellEnd"/>
            <w:r>
              <w:t xml:space="preserve">. Cambridge: Cambridge </w:t>
            </w:r>
            <w:proofErr w:type="spellStart"/>
            <w:r>
              <w:t>University</w:t>
            </w:r>
            <w:proofErr w:type="spellEnd"/>
            <w:r>
              <w:t xml:space="preserve"> Press.</w:t>
            </w:r>
          </w:p>
          <w:p w14:paraId="45E027F2" w14:textId="77777777" w:rsidR="008B21E3" w:rsidRDefault="008B21E3" w:rsidP="008B21E3">
            <w:pPr>
              <w:pStyle w:val="NormalWeb"/>
              <w:ind w:left="480" w:hanging="480"/>
            </w:pPr>
            <w:proofErr w:type="spellStart"/>
            <w:r>
              <w:t>Zagzebski</w:t>
            </w:r>
            <w:proofErr w:type="spellEnd"/>
            <w:r>
              <w:t xml:space="preserve">, Linda. 1994. “The </w:t>
            </w:r>
            <w:proofErr w:type="spellStart"/>
            <w:r>
              <w:t>Inescapability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Gettier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.” </w:t>
            </w: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Philosophical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Quarterly</w:t>
            </w:r>
            <w:proofErr w:type="spellEnd"/>
            <w:r>
              <w:t xml:space="preserve"> 44 (174): 65–73.</w:t>
            </w:r>
          </w:p>
          <w:p w14:paraId="1DD9A508" w14:textId="35F42CBD" w:rsidR="00F01D21" w:rsidRPr="00740343" w:rsidRDefault="00F01D21" w:rsidP="008B2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8839F2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EE91" w14:textId="77777777" w:rsidR="008839F2" w:rsidRDefault="008839F2" w:rsidP="00C6710B">
      <w:r>
        <w:separator/>
      </w:r>
    </w:p>
  </w:endnote>
  <w:endnote w:type="continuationSeparator" w:id="0">
    <w:p w14:paraId="4EF70BEB" w14:textId="77777777" w:rsidR="008839F2" w:rsidRDefault="008839F2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9E6D" w14:textId="77777777" w:rsidR="008839F2" w:rsidRDefault="008839F2" w:rsidP="00C6710B">
      <w:r>
        <w:separator/>
      </w:r>
    </w:p>
  </w:footnote>
  <w:footnote w:type="continuationSeparator" w:id="0">
    <w:p w14:paraId="5A125F0D" w14:textId="77777777" w:rsidR="008839F2" w:rsidRDefault="008839F2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D16CD"/>
    <w:rsid w:val="001513E7"/>
    <w:rsid w:val="00197050"/>
    <w:rsid w:val="002231F2"/>
    <w:rsid w:val="002475B2"/>
    <w:rsid w:val="002E7F96"/>
    <w:rsid w:val="003051AF"/>
    <w:rsid w:val="003300C9"/>
    <w:rsid w:val="003B09FC"/>
    <w:rsid w:val="003B608F"/>
    <w:rsid w:val="003E019D"/>
    <w:rsid w:val="004373AE"/>
    <w:rsid w:val="004458B5"/>
    <w:rsid w:val="00453936"/>
    <w:rsid w:val="004563A0"/>
    <w:rsid w:val="004C2648"/>
    <w:rsid w:val="00516966"/>
    <w:rsid w:val="005210E2"/>
    <w:rsid w:val="005360EF"/>
    <w:rsid w:val="006170AD"/>
    <w:rsid w:val="006425EA"/>
    <w:rsid w:val="00654F0C"/>
    <w:rsid w:val="00736165"/>
    <w:rsid w:val="0073784C"/>
    <w:rsid w:val="00740343"/>
    <w:rsid w:val="00744951"/>
    <w:rsid w:val="00790875"/>
    <w:rsid w:val="007B4955"/>
    <w:rsid w:val="007F2200"/>
    <w:rsid w:val="008443A2"/>
    <w:rsid w:val="008765C8"/>
    <w:rsid w:val="008839F2"/>
    <w:rsid w:val="008B21E3"/>
    <w:rsid w:val="008B524A"/>
    <w:rsid w:val="008F78C5"/>
    <w:rsid w:val="009122ED"/>
    <w:rsid w:val="00937FAB"/>
    <w:rsid w:val="00947529"/>
    <w:rsid w:val="009B2A50"/>
    <w:rsid w:val="00A22E76"/>
    <w:rsid w:val="00A46AC5"/>
    <w:rsid w:val="00B24C74"/>
    <w:rsid w:val="00B5145E"/>
    <w:rsid w:val="00B72957"/>
    <w:rsid w:val="00B90940"/>
    <w:rsid w:val="00B92312"/>
    <w:rsid w:val="00BD0ED2"/>
    <w:rsid w:val="00BD3997"/>
    <w:rsid w:val="00BD4E42"/>
    <w:rsid w:val="00BE041B"/>
    <w:rsid w:val="00C62F5C"/>
    <w:rsid w:val="00C65484"/>
    <w:rsid w:val="00C6710B"/>
    <w:rsid w:val="00CF30BE"/>
    <w:rsid w:val="00D0008E"/>
    <w:rsid w:val="00DE68DA"/>
    <w:rsid w:val="00DE6CFB"/>
    <w:rsid w:val="00E03426"/>
    <w:rsid w:val="00E949B3"/>
    <w:rsid w:val="00EA488A"/>
    <w:rsid w:val="00F01D21"/>
    <w:rsid w:val="00F42593"/>
    <w:rsid w:val="00F61C58"/>
    <w:rsid w:val="00FB068C"/>
    <w:rsid w:val="00FB243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FDB14D65-20CD-BE4A-A0B2-D937AB0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33</cp:revision>
  <dcterms:created xsi:type="dcterms:W3CDTF">2021-12-15T14:30:00Z</dcterms:created>
  <dcterms:modified xsi:type="dcterms:W3CDTF">2022-06-28T12:27:00Z</dcterms:modified>
</cp:coreProperties>
</file>