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1"/>
        <w:gridCol w:w="2633"/>
        <w:gridCol w:w="3702"/>
      </w:tblGrid>
      <w:tr w:rsidR="003051AF" w:rsidRPr="00E216D5" w14:paraId="6D387446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E89B" w14:textId="55657232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Campus: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Guarulhos</w:t>
            </w:r>
          </w:p>
        </w:tc>
      </w:tr>
      <w:tr w:rsidR="003051AF" w:rsidRPr="00E216D5" w14:paraId="66082580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185D6" w14:textId="45A64F85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Curso (s):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Filosofia</w:t>
            </w:r>
          </w:p>
        </w:tc>
      </w:tr>
      <w:tr w:rsidR="003051AF" w:rsidRPr="00E216D5" w14:paraId="7679B88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99A2" w14:textId="4DB6A210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Unidade Curricular (UC):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Filosofia das Ciências Humanas</w:t>
            </w:r>
            <w:r w:rsidR="00B92BE6" w:rsidRPr="00E216D5">
              <w:rPr>
                <w:rFonts w:ascii="Times New Roman" w:eastAsia="Times New Roman" w:hAnsi="Times New Roman" w:cs="Times New Roman"/>
                <w:lang w:eastAsia="pt-BR"/>
              </w:rPr>
              <w:t>: Freud e a interpretação dos sonhos</w:t>
            </w:r>
          </w:p>
        </w:tc>
      </w:tr>
      <w:tr w:rsidR="002E7F96" w:rsidRPr="00E216D5" w14:paraId="6A18A42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FE03" w14:textId="7CCC053B" w:rsidR="002E7F96" w:rsidRPr="00E216D5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Unidade Curricular (UC):</w:t>
            </w:r>
            <w:r w:rsidR="00B92BE6"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</w:tr>
      <w:tr w:rsidR="002E7F96" w:rsidRPr="00E216D5" w14:paraId="542C18E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C299" w14:textId="6BD7CCE4" w:rsidR="002E7F96" w:rsidRPr="00E216D5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Unidade Curricular (UC): </w:t>
            </w:r>
            <w:r w:rsidRPr="00E216D5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eastAsia="pt-BR"/>
              </w:rPr>
              <w:t>[Nome da UC em espanhol - opcional]</w:t>
            </w:r>
          </w:p>
        </w:tc>
      </w:tr>
      <w:tr w:rsidR="003051AF" w:rsidRPr="00E216D5" w14:paraId="190A99B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540F" w14:textId="77777777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Código da UC: </w:t>
            </w:r>
          </w:p>
        </w:tc>
      </w:tr>
      <w:tr w:rsidR="003051AF" w:rsidRPr="00E216D5" w14:paraId="575F1C66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F7C3" w14:textId="67C5AC6E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Docente Responsável/Departamento: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Prof. Dr. André Medina Carone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1451" w14:textId="26E96980" w:rsidR="003051AF" w:rsidRPr="00E216D5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="00B92BE6" w:rsidRPr="00E216D5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"C:\\var\\folders\\bk\\39pcfdy57h77lv05p4f73j4w0000gn\\T\\com.microsoft.Word\\WebArchiveCopyPasteTempFiles\\page1image7864320" \* MERGEFORMAT </w:instrTex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E216D5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5D75DFF6" wp14:editId="10F79556">
                  <wp:extent cx="9525" cy="9525"/>
                  <wp:effectExtent l="0" t="0" r="0" b="0"/>
                  <wp:docPr id="8" name="Imagem 8" descr="page1image786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864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andre.carone@unifesp.br</w:t>
            </w:r>
          </w:p>
        </w:tc>
      </w:tr>
      <w:tr w:rsidR="003051AF" w:rsidRPr="00E216D5" w14:paraId="1A687E3F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5F00" w14:textId="400E4D6A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Docente(s) Colaborador(es)/Departamento(s):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67D0F" w14:textId="77777777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</w:p>
        </w:tc>
      </w:tr>
      <w:tr w:rsidR="004C2648" w:rsidRPr="00E216D5" w14:paraId="34650530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E98A" w14:textId="78E375C0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Ano letivo: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2022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F24E2" w14:textId="595C19F5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Termo: </w:t>
            </w:r>
            <w:r w:rsidR="00B55EE3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  <w:bookmarkStart w:id="0" w:name="_GoBack"/>
            <w:bookmarkEnd w:id="0"/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AC19" w14:textId="5146A55B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Turno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s</w: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Vespertino e Noturno</w:t>
            </w:r>
          </w:p>
        </w:tc>
      </w:tr>
      <w:tr w:rsidR="004C2648" w:rsidRPr="00E216D5" w14:paraId="55D4ABE1" w14:textId="77777777" w:rsidTr="002E7F96">
        <w:trPr>
          <w:trHeight w:val="688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CE91" w14:textId="77777777" w:rsidR="003051AF" w:rsidRPr="00E216D5" w:rsidRDefault="003051AF" w:rsidP="002E7F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Nome do Grupo/Módulo/Eixo da UC (se houver):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55921" w14:textId="77777777" w:rsidR="003051AF" w:rsidRPr="00E216D5" w:rsidRDefault="003051AF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0CF0" w14:textId="77777777" w:rsidR="003051AF" w:rsidRPr="00E216D5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Idioma em que a UC será oferecida: </w:t>
            </w:r>
          </w:p>
          <w:p w14:paraId="6E84DB21" w14:textId="2200A8BD" w:rsidR="002E7F96" w:rsidRPr="00E216D5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  <w:lang w:eastAsia="pt-BR"/>
              </w:rPr>
              <w:t>(</w:t>
            </w:r>
            <w:r w:rsidR="00BE1801" w:rsidRPr="00E216D5">
              <w:rPr>
                <w:rFonts w:ascii="Times New Roman" w:hAnsi="Times New Roman" w:cs="Times New Roman"/>
                <w:lang w:eastAsia="pt-BR"/>
              </w:rPr>
              <w:t>x</w:t>
            </w:r>
            <w:r w:rsidRPr="00E216D5">
              <w:rPr>
                <w:rFonts w:ascii="Times New Roman" w:hAnsi="Times New Roman" w:cs="Times New Roman"/>
                <w:lang w:eastAsia="pt-BR"/>
              </w:rPr>
              <w:t>) Português</w:t>
            </w:r>
          </w:p>
          <w:p w14:paraId="75EA31CE" w14:textId="3B71EC2E" w:rsidR="002E7F96" w:rsidRPr="00E216D5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  <w:lang w:eastAsia="pt-BR"/>
              </w:rPr>
              <w:t>(  ) English</w:t>
            </w:r>
          </w:p>
          <w:p w14:paraId="3941DB24" w14:textId="27C4A7E2" w:rsidR="002E7F96" w:rsidRPr="00E216D5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  <w:lang w:eastAsia="pt-BR"/>
              </w:rPr>
              <w:t>(  ) Español</w:t>
            </w:r>
          </w:p>
          <w:p w14:paraId="0877714F" w14:textId="3517D332" w:rsidR="002E7F96" w:rsidRPr="00E216D5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  <w:lang w:eastAsia="pt-BR"/>
              </w:rPr>
              <w:t>(  ) Français</w:t>
            </w:r>
          </w:p>
          <w:p w14:paraId="25CF4B25" w14:textId="1228130D" w:rsidR="002E7F96" w:rsidRPr="00E216D5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  <w:lang w:eastAsia="pt-BR"/>
              </w:rPr>
              <w:t>(  ) Libras</w:t>
            </w:r>
          </w:p>
          <w:p w14:paraId="2E30768B" w14:textId="423C6CAE" w:rsidR="002E7F96" w:rsidRPr="00E216D5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  <w:lang w:eastAsia="pt-BR"/>
              </w:rPr>
              <w:t>(  ) Outros:</w:t>
            </w:r>
          </w:p>
          <w:p w14:paraId="23223185" w14:textId="77777777" w:rsidR="002E7F96" w:rsidRPr="00E216D5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</w:p>
          <w:p w14:paraId="6E6939A0" w14:textId="3EF8EC0F" w:rsidR="002E7F96" w:rsidRPr="00E216D5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C2648" w:rsidRPr="00E216D5" w14:paraId="13644CD4" w14:textId="77777777" w:rsidTr="002E7F96">
        <w:trPr>
          <w:trHeight w:val="1361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A3A2" w14:textId="77777777" w:rsidR="004C2648" w:rsidRPr="00E216D5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UC:</w:t>
            </w:r>
          </w:p>
          <w:p w14:paraId="330E4595" w14:textId="77777777" w:rsidR="004C2648" w:rsidRPr="00E216D5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(  ) Fixa</w:t>
            </w:r>
          </w:p>
          <w:p w14:paraId="199BAB10" w14:textId="588F24DD" w:rsidR="004C2648" w:rsidRPr="00E216D5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) Eletiva</w:t>
            </w:r>
          </w:p>
          <w:p w14:paraId="18AC39BA" w14:textId="531B6D1F" w:rsidR="004C2648" w:rsidRPr="00E216D5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6710B"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 ) Optativa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D10F" w14:textId="77777777" w:rsidR="004C2648" w:rsidRPr="00E216D5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Oferecida como:</w:t>
            </w:r>
          </w:p>
          <w:p w14:paraId="5A012567" w14:textId="2DAD4A73" w:rsidR="004C2648" w:rsidRPr="00E216D5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  <w:lang w:eastAsia="pt-BR"/>
              </w:rPr>
              <w:t>(</w:t>
            </w:r>
            <w:r w:rsidR="00BE1801" w:rsidRPr="00E216D5">
              <w:rPr>
                <w:rFonts w:ascii="Times New Roman" w:hAnsi="Times New Roman" w:cs="Times New Roman"/>
                <w:lang w:eastAsia="pt-BR"/>
              </w:rPr>
              <w:t>x</w:t>
            </w:r>
            <w:r w:rsidRPr="00E216D5">
              <w:rPr>
                <w:rFonts w:ascii="Times New Roman" w:hAnsi="Times New Roman" w:cs="Times New Roman"/>
                <w:lang w:eastAsia="pt-BR"/>
              </w:rPr>
              <w:t>) Disciplina</w:t>
            </w:r>
            <w:r w:rsidRPr="00E216D5">
              <w:rPr>
                <w:rFonts w:ascii="Times New Roman" w:hAnsi="Times New Roman" w:cs="Times New Roman"/>
                <w:lang w:eastAsia="pt-BR"/>
              </w:rPr>
              <w:br/>
              <w:t>(</w:t>
            </w:r>
            <w:r w:rsidR="00C6710B" w:rsidRPr="00E216D5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E216D5">
              <w:rPr>
                <w:rFonts w:ascii="Times New Roman" w:hAnsi="Times New Roman" w:cs="Times New Roman"/>
                <w:lang w:eastAsia="pt-BR"/>
              </w:rPr>
              <w:t xml:space="preserve"> ) Módulo</w:t>
            </w:r>
            <w:r w:rsidRPr="00E216D5">
              <w:rPr>
                <w:rFonts w:ascii="Times New Roman" w:hAnsi="Times New Roman" w:cs="Times New Roman"/>
                <w:lang w:eastAsia="pt-BR"/>
              </w:rPr>
              <w:br/>
              <w:t xml:space="preserve">( </w:t>
            </w:r>
            <w:r w:rsidR="00C6710B" w:rsidRPr="00E216D5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E216D5">
              <w:rPr>
                <w:rFonts w:ascii="Times New Roman" w:hAnsi="Times New Roman" w:cs="Times New Roman"/>
                <w:lang w:eastAsia="pt-BR"/>
              </w:rPr>
              <w:t xml:space="preserve">) Estágio </w:t>
            </w:r>
          </w:p>
          <w:p w14:paraId="222F6319" w14:textId="7703F8EE" w:rsidR="004C2648" w:rsidRPr="00E216D5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C6710B" w:rsidRPr="00E216D5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E216D5">
              <w:rPr>
                <w:rFonts w:ascii="Times New Roman" w:hAnsi="Times New Roman" w:cs="Times New Roman"/>
                <w:lang w:eastAsia="pt-BR"/>
              </w:rPr>
              <w:t xml:space="preserve">) Outro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CF99" w14:textId="77777777" w:rsidR="004C2648" w:rsidRPr="00E216D5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  <w:lang w:eastAsia="pt-BR"/>
              </w:rPr>
              <w:t xml:space="preserve">Oferta da UC: </w:t>
            </w:r>
          </w:p>
          <w:p w14:paraId="0A50E4FF" w14:textId="068B4327" w:rsidR="004C2648" w:rsidRPr="00E216D5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  <w:lang w:eastAsia="pt-BR"/>
              </w:rPr>
              <w:t>(</w:t>
            </w:r>
            <w:r w:rsidR="00BE1801" w:rsidRPr="00E216D5">
              <w:rPr>
                <w:rFonts w:ascii="Times New Roman" w:hAnsi="Times New Roman" w:cs="Times New Roman"/>
                <w:lang w:eastAsia="pt-BR"/>
              </w:rPr>
              <w:t>x</w:t>
            </w:r>
            <w:r w:rsidRPr="00E216D5">
              <w:rPr>
                <w:rFonts w:ascii="Times New Roman" w:hAnsi="Times New Roman" w:cs="Times New Roman"/>
                <w:lang w:eastAsia="pt-BR"/>
              </w:rPr>
              <w:t>) Semestral (</w:t>
            </w:r>
            <w:r w:rsidR="00C6710B" w:rsidRPr="00E216D5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E216D5">
              <w:rPr>
                <w:rFonts w:ascii="Times New Roman" w:hAnsi="Times New Roman" w:cs="Times New Roman"/>
                <w:lang w:eastAsia="pt-BR"/>
              </w:rPr>
              <w:t xml:space="preserve"> ) Anual</w:t>
            </w:r>
          </w:p>
          <w:p w14:paraId="0EF97759" w14:textId="77777777" w:rsidR="004C2648" w:rsidRPr="00E216D5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E216D5" w14:paraId="4ECDA75C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FBA5" w14:textId="18D6E0FA" w:rsidR="00197050" w:rsidRPr="00E216D5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Ambiente Virtual de Aprendizagem: ( </w:t>
            </w:r>
            <w:r w:rsidR="00C6710B"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) Moodle</w: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( </w:t>
            </w:r>
            <w:r w:rsidR="00C6710B"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) Classroom</w:t>
            </w:r>
          </w:p>
          <w:p w14:paraId="69D118A0" w14:textId="3DCA66CF" w:rsidR="00197050" w:rsidRPr="00E216D5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C6710B"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) Outro </w:t>
            </w:r>
          </w:p>
          <w:p w14:paraId="6DE6EAE1" w14:textId="0A90D85F" w:rsidR="003051AF" w:rsidRPr="00E216D5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) Não se aplica </w:t>
            </w:r>
          </w:p>
        </w:tc>
      </w:tr>
      <w:tr w:rsidR="003051AF" w:rsidRPr="00E216D5" w14:paraId="333DC31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445F" w14:textId="001BC8BA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Pré-Requisito (s) - Indicar Código e Nome da UC: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Não há pré-requisitos</w:t>
            </w:r>
          </w:p>
        </w:tc>
      </w:tr>
      <w:tr w:rsidR="003051AF" w:rsidRPr="00E216D5" w14:paraId="2234C02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DCE9" w14:textId="4F3E4B39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Carga horária total (em horas):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90</w:t>
            </w:r>
          </w:p>
        </w:tc>
      </w:tr>
      <w:tr w:rsidR="004C2648" w:rsidRPr="00E216D5" w14:paraId="4EB9E4A3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6573" w14:textId="48380CD8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Carga horária teórica (em horas):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73</w:t>
            </w:r>
          </w:p>
          <w:p w14:paraId="5CBC1BB0" w14:textId="02322790" w:rsidR="00197050" w:rsidRPr="00E216D5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0867" w14:textId="0B55DEDA" w:rsidR="003051AF" w:rsidRPr="00E216D5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="00B92BE6" w:rsidRPr="00E216D5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"C:\\var\\folders\\bk\\39pcfdy57h77lv05p4f73j4w0000gn\\T\\com.microsoft.Word\\WebArchiveCopyPasteTempFiles\\page1image7899056" \* MERGEFORMAT </w:instrTex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E216D5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2903EC52" wp14:editId="53453EA3">
                  <wp:extent cx="9525" cy="9525"/>
                  <wp:effectExtent l="0" t="0" r="0" b="0"/>
                  <wp:docPr id="6" name="Imagem 6" descr="page1image7899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7899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Carga horária prática (em horas): </w:t>
            </w:r>
            <w:r w:rsidR="00BE1801" w:rsidRPr="00E216D5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  <w:p w14:paraId="172A1C0E" w14:textId="13E1A978" w:rsidR="003051AF" w:rsidRPr="00E216D5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="00B92BE6" w:rsidRPr="00E216D5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"C:\\var\\folders\\bk\\39pcfdy57h77lv05p4f73j4w0000gn\\T\\com.microsoft.Word\\WebArchiveCopyPasteTempFiles\\page1image7925680" \* MERGEFORMAT </w:instrText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E216D5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168DC328" wp14:editId="27C9317E">
                  <wp:extent cx="9525" cy="9525"/>
                  <wp:effectExtent l="0" t="0" r="0" b="0"/>
                  <wp:docPr id="5" name="Imagem 5" descr="page1image792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792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45F1" w14:textId="5A71FDC0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Carga horária de extensão (em horas): </w:t>
            </w:r>
          </w:p>
          <w:p w14:paraId="4583073F" w14:textId="7D6B5C59" w:rsidR="00197050" w:rsidRPr="00E216D5" w:rsidRDefault="00BE1801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 0</w:t>
            </w:r>
          </w:p>
        </w:tc>
      </w:tr>
      <w:tr w:rsidR="003051AF" w:rsidRPr="00E216D5" w14:paraId="2909FE28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1882" w14:textId="7AC6C8BA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E216D5" w14:paraId="7E456CBA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10BFA" w14:textId="58597412" w:rsidR="003051AF" w:rsidRPr="00E216D5" w:rsidRDefault="003051AF" w:rsidP="00B92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Ementa: </w:t>
            </w:r>
            <w:r w:rsidR="00B92BE6" w:rsidRPr="00E216D5">
              <w:rPr>
                <w:rFonts w:ascii="Times New Roman" w:eastAsia="Times New Roman" w:hAnsi="Times New Roman" w:cs="Times New Roman"/>
                <w:lang w:eastAsia="pt-BR"/>
              </w:rPr>
              <w:t>A unidade curricular visa examinar a constituição das Ciências Humanas no âmbito da Filosofia Política e de História da Cultura.</w:t>
            </w:r>
          </w:p>
        </w:tc>
      </w:tr>
      <w:tr w:rsidR="003051AF" w:rsidRPr="00E216D5" w14:paraId="07BE205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98D7D" w14:textId="77777777" w:rsidR="003051AF" w:rsidRPr="00E216D5" w:rsidRDefault="003051AF" w:rsidP="00BE18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Conteúdo programático: </w:t>
            </w:r>
          </w:p>
          <w:p w14:paraId="3E95AABC" w14:textId="77777777" w:rsidR="00BE1801" w:rsidRPr="00E216D5" w:rsidRDefault="00BE1801" w:rsidP="00BE1801">
            <w:pPr>
              <w:autoSpaceDE w:val="0"/>
              <w:rPr>
                <w:rFonts w:ascii="Times New Roman" w:eastAsia="Arial-BoldMT" w:hAnsi="Times New Roman" w:cs="Times New Roman"/>
              </w:rPr>
            </w:pPr>
            <w:r w:rsidRPr="00E216D5">
              <w:rPr>
                <w:rFonts w:ascii="Times New Roman" w:eastAsia="Arial-BoldMT" w:hAnsi="Times New Roman" w:cs="Times New Roman"/>
              </w:rPr>
              <w:t>Posição do problema: e a construção do sonho na psicanálise de Freud</w:t>
            </w:r>
          </w:p>
          <w:p w14:paraId="0EC3BC3A" w14:textId="77777777" w:rsidR="00BE1801" w:rsidRPr="00E216D5" w:rsidRDefault="00BE1801" w:rsidP="00BE1801">
            <w:pPr>
              <w:autoSpaceDE w:val="0"/>
              <w:rPr>
                <w:rFonts w:ascii="Times New Roman" w:eastAsia="Arial-BoldMT" w:hAnsi="Times New Roman" w:cs="Times New Roman"/>
              </w:rPr>
            </w:pPr>
            <w:r w:rsidRPr="00E216D5">
              <w:rPr>
                <w:rFonts w:ascii="Times New Roman" w:eastAsia="Arial-BoldMT" w:hAnsi="Times New Roman" w:cs="Times New Roman"/>
              </w:rPr>
              <w:t>Sinais: o sonho e o paradigma indiciário</w:t>
            </w:r>
          </w:p>
          <w:p w14:paraId="0618ACF4" w14:textId="77777777" w:rsidR="00BE1801" w:rsidRPr="00E216D5" w:rsidRDefault="00BE1801" w:rsidP="00BE1801">
            <w:pPr>
              <w:autoSpaceDE w:val="0"/>
              <w:rPr>
                <w:rFonts w:ascii="Times New Roman" w:eastAsia="Arial-BoldMT" w:hAnsi="Times New Roman" w:cs="Times New Roman"/>
              </w:rPr>
            </w:pPr>
            <w:r w:rsidRPr="00E216D5">
              <w:rPr>
                <w:rFonts w:ascii="Times New Roman" w:eastAsia="Arial-BoldMT" w:hAnsi="Times New Roman" w:cs="Times New Roman"/>
              </w:rPr>
              <w:t>Sonho, psicologia normal e psicopatologia: da histeria ao sonho</w:t>
            </w:r>
          </w:p>
          <w:p w14:paraId="7BAFC2BC" w14:textId="77777777" w:rsidR="00BE1801" w:rsidRPr="00E216D5" w:rsidRDefault="00BE1801" w:rsidP="00BE1801">
            <w:pPr>
              <w:autoSpaceDE w:val="0"/>
              <w:rPr>
                <w:rFonts w:ascii="Times New Roman" w:eastAsia="Arial-BoldMT" w:hAnsi="Times New Roman" w:cs="Times New Roman"/>
              </w:rPr>
            </w:pPr>
            <w:r w:rsidRPr="00E216D5">
              <w:rPr>
                <w:rFonts w:ascii="Times New Roman" w:eastAsia="Arial-BoldMT" w:hAnsi="Times New Roman" w:cs="Times New Roman"/>
              </w:rPr>
              <w:t>O sonho e a psicologia clássica: o negativo do inconsciente</w:t>
            </w:r>
          </w:p>
          <w:p w14:paraId="20CEAC0C" w14:textId="77777777" w:rsidR="00BE1801" w:rsidRPr="00E216D5" w:rsidRDefault="00BE1801" w:rsidP="00BE1801">
            <w:pPr>
              <w:autoSpaceDE w:val="0"/>
              <w:rPr>
                <w:rFonts w:ascii="Times New Roman" w:eastAsia="Arial-BoldMT" w:hAnsi="Times New Roman" w:cs="Times New Roman"/>
              </w:rPr>
            </w:pPr>
            <w:r w:rsidRPr="00E216D5">
              <w:rPr>
                <w:rFonts w:ascii="Times New Roman" w:eastAsia="Arial-BoldMT" w:hAnsi="Times New Roman" w:cs="Times New Roman"/>
              </w:rPr>
              <w:t>O sonho da injeção em Irma: método e interpretação</w:t>
            </w:r>
          </w:p>
          <w:p w14:paraId="33AB04AD" w14:textId="77777777" w:rsidR="00BE1801" w:rsidRPr="00E216D5" w:rsidRDefault="00BE1801" w:rsidP="00BE1801">
            <w:pPr>
              <w:autoSpaceDE w:val="0"/>
              <w:rPr>
                <w:rFonts w:ascii="Times New Roman" w:eastAsia="Arial-BoldMT" w:hAnsi="Times New Roman" w:cs="Times New Roman"/>
              </w:rPr>
            </w:pPr>
            <w:r w:rsidRPr="00E216D5">
              <w:rPr>
                <w:rFonts w:ascii="Times New Roman" w:eastAsia="Arial-BoldMT" w:hAnsi="Times New Roman" w:cs="Times New Roman"/>
              </w:rPr>
              <w:t>Sonho e infância</w:t>
            </w:r>
          </w:p>
          <w:p w14:paraId="42DF4327" w14:textId="77777777" w:rsidR="00BE1801" w:rsidRPr="00E216D5" w:rsidRDefault="00BE1801" w:rsidP="00BE1801">
            <w:pPr>
              <w:autoSpaceDE w:val="0"/>
              <w:rPr>
                <w:rFonts w:ascii="Times New Roman" w:eastAsia="Arial-BoldMT" w:hAnsi="Times New Roman" w:cs="Times New Roman"/>
              </w:rPr>
            </w:pPr>
            <w:r w:rsidRPr="00E216D5">
              <w:rPr>
                <w:rFonts w:ascii="Times New Roman" w:eastAsia="Arial-BoldMT" w:hAnsi="Times New Roman" w:cs="Times New Roman"/>
              </w:rPr>
              <w:t>A cadeia de signficados entre o conteúdo manifesto e o conteúdo latente</w:t>
            </w:r>
          </w:p>
          <w:p w14:paraId="0A201500" w14:textId="77777777" w:rsidR="00BE1801" w:rsidRPr="00E216D5" w:rsidRDefault="00BE1801" w:rsidP="00BE1801">
            <w:pPr>
              <w:autoSpaceDE w:val="0"/>
              <w:rPr>
                <w:rFonts w:ascii="Times New Roman" w:eastAsia="Arial-BoldMT" w:hAnsi="Times New Roman" w:cs="Times New Roman"/>
              </w:rPr>
            </w:pPr>
            <w:r w:rsidRPr="00E216D5">
              <w:rPr>
                <w:rFonts w:ascii="Times New Roman" w:eastAsia="Arial-BoldMT" w:hAnsi="Times New Roman" w:cs="Times New Roman"/>
              </w:rPr>
              <w:t>Complexo de Édipo, infância e sonho</w:t>
            </w:r>
          </w:p>
          <w:p w14:paraId="0BD24EB6" w14:textId="77777777" w:rsidR="00BE1801" w:rsidRPr="00E216D5" w:rsidRDefault="00BE1801" w:rsidP="00BE1801">
            <w:pPr>
              <w:autoSpaceDE w:val="0"/>
              <w:rPr>
                <w:rFonts w:ascii="Times New Roman" w:eastAsia="Arial-BoldMT" w:hAnsi="Times New Roman" w:cs="Times New Roman"/>
              </w:rPr>
            </w:pPr>
            <w:r w:rsidRPr="00E216D5">
              <w:rPr>
                <w:rFonts w:ascii="Times New Roman" w:eastAsia="Arial-BoldMT" w:hAnsi="Times New Roman" w:cs="Times New Roman"/>
              </w:rPr>
              <w:lastRenderedPageBreak/>
              <w:t>A gramática do sonho: deslocamento, condensação e consideração à representabilidade</w:t>
            </w:r>
          </w:p>
          <w:p w14:paraId="04DF5B4C" w14:textId="39F19442" w:rsidR="00BE1801" w:rsidRPr="00E216D5" w:rsidRDefault="00BE1801" w:rsidP="00B92BE6">
            <w:pPr>
              <w:autoSpaceDE w:val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E216D5">
              <w:rPr>
                <w:rFonts w:ascii="Times New Roman" w:eastAsia="Arial-BoldMT" w:hAnsi="Times New Roman" w:cs="Times New Roman"/>
              </w:rPr>
              <w:t>Metapsicologia: o sonho no limiar entre o psíquico e o somático</w:t>
            </w:r>
          </w:p>
        </w:tc>
      </w:tr>
      <w:tr w:rsidR="003051AF" w:rsidRPr="00E216D5" w14:paraId="5E921F8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95A0" w14:textId="77777777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Objetivos: </w:t>
            </w:r>
          </w:p>
          <w:p w14:paraId="39A257FF" w14:textId="6347A227" w:rsidR="00F01D21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Gerais:</w:t>
            </w:r>
          </w:p>
          <w:p w14:paraId="11E8D996" w14:textId="729A9555" w:rsidR="00F01D21" w:rsidRPr="00E216D5" w:rsidRDefault="00BE1801" w:rsidP="00BE1801">
            <w:pPr>
              <w:autoSpaceDE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Arial-BoldMT" w:hAnsi="Times New Roman" w:cs="Times New Roman"/>
              </w:rPr>
              <w:t>A partir de uma leitura do texto da primeira edição de “A interpretação dos sonhos” (1900), iremos resgatar as teses centrais da teoria freudiana dos sonhos e assinalar a sua conexão crítica e histórica com as tradições da hermentêutica, da psicologia e da filosofia que estiveram presentes na formação e no nascimento da psicanálise.</w:t>
            </w:r>
          </w:p>
          <w:p w14:paraId="78D30A6A" w14:textId="2F5FD671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Específicos</w:t>
            </w:r>
            <w:r w:rsidR="00F01D21" w:rsidRPr="00E216D5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14:paraId="0AB26A92" w14:textId="79F1E556" w:rsidR="00BE1801" w:rsidRPr="00E216D5" w:rsidRDefault="00BE1801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A leitura de "A interpretação dos sonhos", acompanhada por debates e discussões em sala, irá assinalar em primeiro lugar o cruzamento entre a concepção médica e a concepção psicanalítica do sonho. De acordo com a concepção psicanalítica, os sonhos não são os desvios da norma e nem as aberrações flagrantes da atividade consciente. Na verdade, Freud volta a sua atenção para o seu caráter determinado e se propõe a investigar a natureza da linguagem presente no sonho a partir de um novo método (a saber, o método da associação livre) que também é, por sua vez, um método clínico de tratamento. A fundamentação desse método exige ainda uma nova compreensão geral sobre o funcionamento do psiquismo, a qual comparece em Freud como uma teoria sobre o inconsciente. A conexão entre estes diversos planos de investigação será indispensável para a fundamentação de suas teses sobre o inconsciente psíquico.</w:t>
            </w:r>
          </w:p>
          <w:p w14:paraId="53437952" w14:textId="4823B823" w:rsidR="003051AF" w:rsidRPr="00E216D5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26D01E44" w14:textId="77777777" w:rsidR="003051AF" w:rsidRPr="00E216D5" w:rsidRDefault="003051AF" w:rsidP="003051AF">
      <w:pPr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6"/>
      </w:tblGrid>
      <w:tr w:rsidR="003051AF" w:rsidRPr="00E216D5" w14:paraId="5A655166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1F29F" w14:textId="67FB11E1" w:rsidR="00B92BE6" w:rsidRPr="00E216D5" w:rsidRDefault="003051AF" w:rsidP="00B92BE6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Metodologia de ensino: </w:t>
            </w:r>
          </w:p>
          <w:p w14:paraId="66D94E87" w14:textId="77777777" w:rsidR="00B92BE6" w:rsidRPr="00E216D5" w:rsidRDefault="00B92BE6" w:rsidP="00B92BE6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• Leitura dos textos com atividades orientadas</w:t>
            </w:r>
          </w:p>
          <w:p w14:paraId="39A66F9A" w14:textId="77777777" w:rsidR="00B92BE6" w:rsidRPr="00E216D5" w:rsidRDefault="00B92BE6" w:rsidP="00B92BE6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• Debate e discussões em sala de aula</w:t>
            </w:r>
          </w:p>
          <w:p w14:paraId="411449A0" w14:textId="77777777" w:rsidR="00B92BE6" w:rsidRPr="00E216D5" w:rsidRDefault="00B92BE6" w:rsidP="00B92BE6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• Acompanhamento e supervisão da elaboração de esboços, planejamentos e versões preparatórias do trabalho final da disciplina.</w:t>
            </w:r>
          </w:p>
          <w:p w14:paraId="4259616E" w14:textId="77777777" w:rsidR="00B92BE6" w:rsidRPr="00E216D5" w:rsidRDefault="00B92BE6" w:rsidP="00B92BE6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• Disponibilização de Material:</w:t>
            </w:r>
          </w:p>
          <w:p w14:paraId="79FB9EC9" w14:textId="77777777" w:rsidR="00B92BE6" w:rsidRPr="00E216D5" w:rsidRDefault="00B92BE6" w:rsidP="00B92BE6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Toda a bibliografia será disponbilizada via e-mail institucional (Pasta Verde) e Plataforma Moodle </w:t>
            </w:r>
          </w:p>
          <w:p w14:paraId="45077F74" w14:textId="77777777" w:rsidR="00B92BE6" w:rsidRPr="00E216D5" w:rsidRDefault="00B92BE6" w:rsidP="00B92BE6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em formato digital (Arquivos PDF).</w:t>
            </w:r>
          </w:p>
          <w:p w14:paraId="1925CE3A" w14:textId="77777777" w:rsidR="003051AF" w:rsidRPr="00E216D5" w:rsidRDefault="003051AF" w:rsidP="003051AF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E216D5" w14:paraId="57E10972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AD2FD" w14:textId="02C18391" w:rsidR="00B92BE6" w:rsidRPr="00E216D5" w:rsidRDefault="003051AF" w:rsidP="00B92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Avaliação: </w:t>
            </w:r>
            <w:r w:rsidR="00B92BE6" w:rsidRPr="00E216D5">
              <w:rPr>
                <w:rFonts w:ascii="Times New Roman" w:eastAsia="Times New Roman" w:hAnsi="Times New Roman" w:cs="Times New Roman"/>
                <w:lang w:eastAsia="pt-BR"/>
              </w:rPr>
              <w:t>Elaboração de um trabalho escrito em quatro etapas distintas, sob supervisão e acompanhamento do docente responsável:</w:t>
            </w:r>
          </w:p>
          <w:p w14:paraId="65DCF0E6" w14:textId="77777777" w:rsidR="00B92BE6" w:rsidRPr="00E216D5" w:rsidRDefault="00B92BE6" w:rsidP="00B92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a) escolha do tema e primeiras anotações</w:t>
            </w:r>
          </w:p>
          <w:p w14:paraId="6812A236" w14:textId="77777777" w:rsidR="00B92BE6" w:rsidRPr="00E216D5" w:rsidRDefault="00B92BE6" w:rsidP="00B92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b) esboço e planejamento</w:t>
            </w:r>
          </w:p>
          <w:p w14:paraId="2DE5E42F" w14:textId="77777777" w:rsidR="00B92BE6" w:rsidRPr="00E216D5" w:rsidRDefault="00B92BE6" w:rsidP="00B92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c) primeira versão</w:t>
            </w:r>
          </w:p>
          <w:p w14:paraId="7BF09715" w14:textId="676FAE7F" w:rsidR="003051AF" w:rsidRPr="00E216D5" w:rsidRDefault="00B92BE6" w:rsidP="00B92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d) versão corrigida</w:t>
            </w:r>
          </w:p>
        </w:tc>
      </w:tr>
      <w:tr w:rsidR="003051AF" w:rsidRPr="00E216D5" w14:paraId="419CD715" w14:textId="77777777" w:rsidTr="00B92BE6">
        <w:trPr>
          <w:trHeight w:val="2417"/>
        </w:trPr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DC648" w14:textId="25ED90B0" w:rsidR="003051AF" w:rsidRPr="00E216D5" w:rsidRDefault="003051AF" w:rsidP="00B92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Bibliografia: </w:t>
            </w:r>
          </w:p>
          <w:p w14:paraId="599C8302" w14:textId="77777777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Básica: </w:t>
            </w:r>
          </w:p>
          <w:p w14:paraId="33423D60" w14:textId="3B9A34EF" w:rsidR="00B92BE6" w:rsidRPr="00E216D5" w:rsidRDefault="00B92BE6" w:rsidP="00B92BE6">
            <w:pPr>
              <w:autoSpaceDE w:val="0"/>
              <w:spacing w:line="100" w:lineRule="atLeast"/>
              <w:rPr>
                <w:rFonts w:ascii="Times New Roman" w:eastAsia="ArialMT" w:hAnsi="Times New Roman" w:cs="Times New Roman"/>
              </w:rPr>
            </w:pPr>
            <w:r w:rsidRPr="00E216D5">
              <w:rPr>
                <w:rFonts w:ascii="Times New Roman" w:eastAsia="ArialMT" w:hAnsi="Times New Roman" w:cs="Times New Roman"/>
              </w:rPr>
              <w:t xml:space="preserve">FREUD, S. </w:t>
            </w:r>
            <w:r w:rsidRPr="00E216D5">
              <w:rPr>
                <w:rFonts w:ascii="Times New Roman" w:eastAsia="ArialMT" w:hAnsi="Times New Roman" w:cs="Times New Roman"/>
                <w:i/>
                <w:iCs/>
              </w:rPr>
              <w:t>A interpretação dos sonhos</w:t>
            </w:r>
            <w:r w:rsidRPr="00E216D5">
              <w:rPr>
                <w:rFonts w:ascii="Times New Roman" w:eastAsia="ArialMT" w:hAnsi="Times New Roman" w:cs="Times New Roman"/>
              </w:rPr>
              <w:t>. Porto Alegre, LPM Editores, 2011, 2 vols. (Tradução de Renato Zwick).</w:t>
            </w:r>
          </w:p>
          <w:p w14:paraId="645ACF2C" w14:textId="2EA564D3" w:rsidR="003051AF" w:rsidRPr="00E216D5" w:rsidRDefault="00B92BE6" w:rsidP="00B92BE6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eastAsia="pt-BR"/>
              </w:rPr>
            </w:pPr>
            <w:r w:rsidRPr="00E216D5">
              <w:rPr>
                <w:rFonts w:ascii="Times New Roman" w:eastAsia="ArialMT" w:hAnsi="Times New Roman" w:cs="Times New Roman"/>
              </w:rPr>
              <w:t>FREUD, S. "Sobre lembranças encobridoras", em Primeiras Publicações Psicanalíticas (1893-1899), Rio de Janeiro, Ed. Imago, 1992 , pp. 175-190</w:t>
            </w:r>
            <w:r w:rsidR="003051AF" w:rsidRPr="00E216D5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eastAsia="pt-BR"/>
              </w:rPr>
              <w:t xml:space="preserve"> </w:t>
            </w:r>
          </w:p>
          <w:p w14:paraId="73652AAB" w14:textId="6C2BACBC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Complementar: </w:t>
            </w:r>
          </w:p>
          <w:p w14:paraId="152550C9" w14:textId="77777777" w:rsidR="00B92BE6" w:rsidRPr="00E216D5" w:rsidRDefault="00B92BE6" w:rsidP="00B92BE6">
            <w:pPr>
              <w:autoSpaceDE w:val="0"/>
              <w:spacing w:line="100" w:lineRule="atLeast"/>
              <w:rPr>
                <w:rFonts w:ascii="Times New Roman" w:eastAsia="ArialMT" w:hAnsi="Times New Roman" w:cs="Times New Roman"/>
              </w:rPr>
            </w:pPr>
          </w:p>
          <w:p w14:paraId="5398EC76" w14:textId="77777777" w:rsidR="00B92BE6" w:rsidRPr="00E216D5" w:rsidRDefault="00B92BE6" w:rsidP="00B92BE6">
            <w:pPr>
              <w:autoSpaceDE w:val="0"/>
              <w:spacing w:line="100" w:lineRule="atLeast"/>
              <w:rPr>
                <w:rFonts w:ascii="Times New Roman" w:eastAsia="ArialMT" w:hAnsi="Times New Roman" w:cs="Times New Roman"/>
              </w:rPr>
            </w:pPr>
            <w:r w:rsidRPr="00E216D5">
              <w:rPr>
                <w:rFonts w:ascii="Times New Roman" w:eastAsia="ArialMT" w:hAnsi="Times New Roman" w:cs="Times New Roman"/>
              </w:rPr>
              <w:t>CARONE, André Medina. A Comunicação Preliminar entre Breuer e Freud: uma tradução comentada. Pandaemonium ger. [online]. 2012, vol.15, n.20, pp.176-193. ISSN 1982-8837.  http://dx.doi.org/10.1590/S1982-88372012000200010.</w:t>
            </w:r>
          </w:p>
          <w:p w14:paraId="2CB4429C" w14:textId="77777777" w:rsidR="00B92BE6" w:rsidRPr="00E216D5" w:rsidRDefault="00B92BE6" w:rsidP="00B92BE6">
            <w:pPr>
              <w:autoSpaceDE w:val="0"/>
              <w:spacing w:line="100" w:lineRule="atLeast"/>
              <w:rPr>
                <w:rFonts w:ascii="Times New Roman" w:hAnsi="Times New Roman" w:cs="Times New Roman"/>
              </w:rPr>
            </w:pPr>
            <w:r w:rsidRPr="00E216D5">
              <w:rPr>
                <w:rFonts w:ascii="Times New Roman" w:eastAsia="ArialMT" w:hAnsi="Times New Roman" w:cs="Times New Roman"/>
              </w:rPr>
              <w:t xml:space="preserve">FORRESTER. </w:t>
            </w:r>
            <w:r w:rsidRPr="00E216D5">
              <w:rPr>
                <w:rFonts w:ascii="Times New Roman" w:eastAsia="ArialMT" w:hAnsi="Times New Roman" w:cs="Times New Roman"/>
                <w:i/>
                <w:iCs/>
              </w:rPr>
              <w:t>A interpretação dos sonhos: a caixa-preta dos desejos</w:t>
            </w:r>
            <w:r w:rsidRPr="00E216D5">
              <w:rPr>
                <w:rFonts w:ascii="Times New Roman" w:eastAsia="ArialMT" w:hAnsi="Times New Roman" w:cs="Times New Roman"/>
              </w:rPr>
              <w:t>, Rio de Janeiro, Civilização Brasileira, 2009 (tradução de Vera Ribeiro)</w:t>
            </w:r>
          </w:p>
          <w:p w14:paraId="1A6C290D" w14:textId="77777777" w:rsidR="00B92BE6" w:rsidRPr="00E216D5" w:rsidRDefault="00B92BE6" w:rsidP="00B92BE6">
            <w:pPr>
              <w:spacing w:line="100" w:lineRule="atLeast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E216D5">
              <w:rPr>
                <w:rFonts w:ascii="Times New Roman" w:hAnsi="Times New Roman" w:cs="Times New Roman"/>
              </w:rPr>
              <w:t xml:space="preserve">MEZAN, Renato. “Freud e a psicanálise: ‘um trabalho de civilização’, em  </w:t>
            </w:r>
            <w:r w:rsidRPr="00E216D5">
              <w:rPr>
                <w:rFonts w:ascii="Times New Roman" w:hAnsi="Times New Roman" w:cs="Times New Roman"/>
                <w:i/>
              </w:rPr>
              <w:t xml:space="preserve">Pensamento alemão no século XX, </w:t>
            </w:r>
            <w:r w:rsidRPr="00E216D5">
              <w:rPr>
                <w:rFonts w:ascii="Times New Roman" w:hAnsi="Times New Roman" w:cs="Times New Roman"/>
              </w:rPr>
              <w:t>São Paulo, Cosacnaify, 2009, pp. 41-65. (Versão eletrônica disponível no endereço:</w:t>
            </w:r>
          </w:p>
          <w:p w14:paraId="426F8B0C" w14:textId="77777777" w:rsidR="00B92BE6" w:rsidRPr="00E216D5" w:rsidRDefault="0052136E" w:rsidP="00B92BE6">
            <w:pPr>
              <w:spacing w:line="100" w:lineRule="atLeast"/>
              <w:ind w:left="227" w:hanging="227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92BE6" w:rsidRPr="00E216D5">
                <w:rPr>
                  <w:rStyle w:val="Hyperlink"/>
                  <w:rFonts w:ascii="Times New Roman" w:hAnsi="Times New Roman" w:cs="Times New Roman"/>
                </w:rPr>
                <w:t>http://editora.cosacnaify.com.br/Upload/Produto/1/1/3/9/1/pensamento%20alemao_renato-mezzan.pdf</w:t>
              </w:r>
            </w:hyperlink>
            <w:r w:rsidR="00B92BE6" w:rsidRPr="00E216D5">
              <w:rPr>
                <w:rFonts w:ascii="Times New Roman" w:hAnsi="Times New Roman" w:cs="Times New Roman"/>
              </w:rPr>
              <w:t>)</w:t>
            </w:r>
          </w:p>
          <w:p w14:paraId="4C363575" w14:textId="77777777" w:rsidR="00B92BE6" w:rsidRPr="00E216D5" w:rsidRDefault="00B92BE6" w:rsidP="00B92BE6">
            <w:pPr>
              <w:spacing w:line="100" w:lineRule="atLeast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E216D5">
              <w:rPr>
                <w:rFonts w:ascii="Times New Roman" w:hAnsi="Times New Roman" w:cs="Times New Roman"/>
              </w:rPr>
              <w:t xml:space="preserve">MEZAN, Renato. </w:t>
            </w:r>
            <w:r w:rsidRPr="00E216D5">
              <w:rPr>
                <w:rFonts w:ascii="Times New Roman" w:hAnsi="Times New Roman" w:cs="Times New Roman"/>
                <w:i/>
              </w:rPr>
              <w:t>Freud: a conquista do proibido</w:t>
            </w:r>
            <w:r w:rsidRPr="00E216D5">
              <w:rPr>
                <w:rFonts w:ascii="Times New Roman" w:hAnsi="Times New Roman" w:cs="Times New Roman"/>
              </w:rPr>
              <w:t>. São Paulo, Ateliê Editorial, 2000.</w:t>
            </w:r>
          </w:p>
          <w:p w14:paraId="56ADAB22" w14:textId="77777777" w:rsidR="00B92BE6" w:rsidRPr="00E216D5" w:rsidRDefault="00B92BE6" w:rsidP="00B92BE6">
            <w:pPr>
              <w:autoSpaceDE w:val="0"/>
              <w:spacing w:line="100" w:lineRule="atLeast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E216D5">
              <w:rPr>
                <w:rFonts w:ascii="Times New Roman" w:hAnsi="Times New Roman" w:cs="Times New Roman"/>
              </w:rPr>
              <w:t xml:space="preserve">ROBERT, Marthe. </w:t>
            </w:r>
            <w:r w:rsidRPr="00E216D5">
              <w:rPr>
                <w:rFonts w:ascii="Times New Roman" w:hAnsi="Times New Roman" w:cs="Times New Roman"/>
                <w:i/>
              </w:rPr>
              <w:t>A revolução psicanalítica</w:t>
            </w:r>
            <w:r w:rsidRPr="00E216D5">
              <w:rPr>
                <w:rFonts w:ascii="Times New Roman" w:hAnsi="Times New Roman" w:cs="Times New Roman"/>
              </w:rPr>
              <w:t>. São Paulo, Perspectiva, 1991.  (Tradução de Attilio Cancian, J. Ginsburg e Ricardo W. Neves)</w:t>
            </w:r>
          </w:p>
          <w:p w14:paraId="5F8B2B30" w14:textId="77777777" w:rsidR="00B92BE6" w:rsidRPr="00E216D5" w:rsidRDefault="00B92BE6" w:rsidP="00B92BE6">
            <w:pPr>
              <w:autoSpaceDE w:val="0"/>
              <w:spacing w:line="100" w:lineRule="atLeast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E216D5">
              <w:rPr>
                <w:rFonts w:ascii="Times New Roman" w:hAnsi="Times New Roman" w:cs="Times New Roman"/>
              </w:rPr>
              <w:t xml:space="preserve">RICOEUR, Paul. </w:t>
            </w:r>
            <w:r w:rsidRPr="00E216D5">
              <w:rPr>
                <w:rFonts w:ascii="Times New Roman" w:hAnsi="Times New Roman" w:cs="Times New Roman"/>
                <w:i/>
                <w:iCs/>
              </w:rPr>
              <w:t xml:space="preserve">Da interpretação. Ensaio sobre Freud. </w:t>
            </w:r>
            <w:r w:rsidRPr="00E216D5">
              <w:rPr>
                <w:rFonts w:ascii="Times New Roman" w:hAnsi="Times New Roman" w:cs="Times New Roman"/>
              </w:rPr>
              <w:t>Rio de Janeiro, Imago, 1977 (Tradução de Hilton Japiassu).</w:t>
            </w:r>
          </w:p>
          <w:p w14:paraId="7904C998" w14:textId="77777777" w:rsidR="00B92BE6" w:rsidRPr="00E216D5" w:rsidRDefault="00B92BE6" w:rsidP="00B92BE6">
            <w:pPr>
              <w:autoSpaceDE w:val="0"/>
              <w:spacing w:line="100" w:lineRule="atLeast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E216D5">
              <w:rPr>
                <w:rFonts w:ascii="Times New Roman" w:hAnsi="Times New Roman" w:cs="Times New Roman"/>
              </w:rPr>
              <w:t xml:space="preserve">ANZIEU, Didier. </w:t>
            </w:r>
            <w:r w:rsidRPr="00E216D5">
              <w:rPr>
                <w:rFonts w:ascii="Times New Roman" w:hAnsi="Times New Roman" w:cs="Times New Roman"/>
                <w:i/>
                <w:iCs/>
              </w:rPr>
              <w:t>L'auto-analyse de Freud et la découverte de la psychanalyse</w:t>
            </w:r>
            <w:r w:rsidRPr="00E216D5">
              <w:rPr>
                <w:rFonts w:ascii="Times New Roman" w:hAnsi="Times New Roman" w:cs="Times New Roman"/>
              </w:rPr>
              <w:t>, Paris, PUF, 1998</w:t>
            </w:r>
          </w:p>
          <w:p w14:paraId="47B6C168" w14:textId="77777777" w:rsidR="00B92BE6" w:rsidRPr="00E216D5" w:rsidRDefault="00B92BE6" w:rsidP="00B92BE6">
            <w:pPr>
              <w:autoSpaceDE w:val="0"/>
              <w:spacing w:line="100" w:lineRule="atLeast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E216D5">
              <w:rPr>
                <w:rFonts w:ascii="Times New Roman" w:hAnsi="Times New Roman" w:cs="Times New Roman"/>
              </w:rPr>
              <w:t xml:space="preserve">MONZANI, Luiz Roberto. </w:t>
            </w:r>
            <w:r w:rsidRPr="00E216D5">
              <w:rPr>
                <w:rFonts w:ascii="Times New Roman" w:hAnsi="Times New Roman" w:cs="Times New Roman"/>
                <w:i/>
                <w:iCs/>
              </w:rPr>
              <w:t>Freud, o movimento de um pensamento.</w:t>
            </w:r>
            <w:r w:rsidRPr="00E216D5">
              <w:rPr>
                <w:rFonts w:ascii="Times New Roman" w:hAnsi="Times New Roman" w:cs="Times New Roman"/>
              </w:rPr>
              <w:t xml:space="preserve"> Campinas, Editora da Unicamp, 1989</w:t>
            </w:r>
          </w:p>
          <w:p w14:paraId="49268FEB" w14:textId="77777777" w:rsidR="00B92BE6" w:rsidRPr="00E216D5" w:rsidRDefault="00B92BE6" w:rsidP="00B92BE6">
            <w:pPr>
              <w:autoSpaceDE w:val="0"/>
              <w:spacing w:line="100" w:lineRule="atLeast"/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E216D5">
              <w:rPr>
                <w:rFonts w:ascii="Times New Roman" w:hAnsi="Times New Roman" w:cs="Times New Roman"/>
              </w:rPr>
              <w:t xml:space="preserve">ANDERSSON, Ola. </w:t>
            </w:r>
            <w:r w:rsidRPr="00E216D5">
              <w:rPr>
                <w:rFonts w:ascii="Times New Roman" w:hAnsi="Times New Roman" w:cs="Times New Roman"/>
                <w:i/>
                <w:iCs/>
              </w:rPr>
              <w:t>Freud precursor de Freud</w:t>
            </w:r>
            <w:r w:rsidRPr="00E216D5">
              <w:rPr>
                <w:rFonts w:ascii="Times New Roman" w:hAnsi="Times New Roman" w:cs="Times New Roman"/>
              </w:rPr>
              <w:t>. São Paulo, Casa do Psicólogo, 2000 (Tradução de Luis Carlos Uchoa Junqueira Filho).</w:t>
            </w:r>
          </w:p>
          <w:p w14:paraId="628EA38D" w14:textId="0D03FA93" w:rsidR="00B92BE6" w:rsidRPr="00E216D5" w:rsidRDefault="00B92BE6" w:rsidP="00B92BE6">
            <w:pPr>
              <w:autoSpaceDE w:val="0"/>
              <w:spacing w:line="10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hAnsi="Times New Roman" w:cs="Times New Roman"/>
              </w:rPr>
              <w:t xml:space="preserve">GINZBURG, Carlo. </w:t>
            </w:r>
            <w:r w:rsidRPr="00E216D5">
              <w:rPr>
                <w:rFonts w:ascii="Times New Roman" w:hAnsi="Times New Roman" w:cs="Times New Roman"/>
                <w:i/>
                <w:iCs/>
              </w:rPr>
              <w:t>Mitos, Emblemas, Sinais</w:t>
            </w:r>
            <w:r w:rsidRPr="00E216D5">
              <w:rPr>
                <w:rFonts w:ascii="Times New Roman" w:hAnsi="Times New Roman" w:cs="Times New Roman"/>
              </w:rPr>
              <w:t>. São Paulo, Companhia das Letras, 2002 (Tradução de Federico Carotti).</w:t>
            </w:r>
          </w:p>
          <w:p w14:paraId="1DD9A508" w14:textId="35F42CBD" w:rsidR="00F01D21" w:rsidRPr="00E216D5" w:rsidRDefault="00F01D21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E216D5" w14:paraId="08015B43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D847" w14:textId="5C4B8B4E" w:rsidR="003051AF" w:rsidRPr="00E216D5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 xml:space="preserve">Cronograma (opcional): </w:t>
            </w:r>
          </w:p>
          <w:p w14:paraId="592C1131" w14:textId="1A043657" w:rsidR="00B92BE6" w:rsidRPr="00E216D5" w:rsidRDefault="00B92BE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E216D5">
              <w:rPr>
                <w:rFonts w:ascii="Times New Roman" w:eastAsia="Times New Roman" w:hAnsi="Times New Roman" w:cs="Times New Roman"/>
                <w:lang w:eastAsia="pt-BR"/>
              </w:rPr>
              <w:t>Será apresentado no início do semestre letivo.</w:t>
            </w:r>
          </w:p>
          <w:p w14:paraId="38F41CCB" w14:textId="0B22E46D" w:rsidR="00F01D21" w:rsidRPr="00E216D5" w:rsidRDefault="00F01D21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6B1E35C8" w14:textId="77777777" w:rsidR="00761DFD" w:rsidRPr="00E216D5" w:rsidRDefault="0052136E">
      <w:pPr>
        <w:rPr>
          <w:rFonts w:ascii="Times New Roman" w:hAnsi="Times New Roman" w:cs="Times New Roman"/>
        </w:rPr>
      </w:pPr>
    </w:p>
    <w:sectPr w:rsidR="00761DFD" w:rsidRPr="00E216D5" w:rsidSect="00B24C74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2199C" w14:textId="77777777" w:rsidR="0052136E" w:rsidRDefault="0052136E" w:rsidP="00C6710B">
      <w:r>
        <w:separator/>
      </w:r>
    </w:p>
  </w:endnote>
  <w:endnote w:type="continuationSeparator" w:id="0">
    <w:p w14:paraId="37758495" w14:textId="77777777" w:rsidR="0052136E" w:rsidRDefault="0052136E" w:rsidP="00C6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20B0604020202020204"/>
    <w:charset w:val="00"/>
    <w:family w:val="auto"/>
    <w:pitch w:val="default"/>
  </w:font>
  <w:font w:name="ArialMT">
    <w:panose1 w:val="020B0604020202020204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6D800" w14:textId="77777777" w:rsidR="0052136E" w:rsidRDefault="0052136E" w:rsidP="00C6710B">
      <w:r>
        <w:separator/>
      </w:r>
    </w:p>
  </w:footnote>
  <w:footnote w:type="continuationSeparator" w:id="0">
    <w:p w14:paraId="4701AA73" w14:textId="77777777" w:rsidR="0052136E" w:rsidRDefault="0052136E" w:rsidP="00C6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DA38B" w14:textId="04638647" w:rsidR="00C6710B" w:rsidRPr="00C6710B" w:rsidRDefault="001513E7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1" locked="0" layoutInCell="1" allowOverlap="1" wp14:anchorId="50683562" wp14:editId="6670FA54">
          <wp:simplePos x="0" y="0"/>
          <wp:positionH relativeFrom="column">
            <wp:posOffset>4693920</wp:posOffset>
          </wp:positionH>
          <wp:positionV relativeFrom="paragraph">
            <wp:posOffset>-212302</wp:posOffset>
          </wp:positionV>
          <wp:extent cx="1503407" cy="702522"/>
          <wp:effectExtent l="0" t="0" r="0" b="0"/>
          <wp:wrapNone/>
          <wp:docPr id="1" name="Imagem 1" descr="Logotipo da EFL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a EFL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407" cy="70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0E2FE575" wp14:editId="76E05948">
          <wp:simplePos x="0" y="0"/>
          <wp:positionH relativeFrom="column">
            <wp:posOffset>-821055</wp:posOffset>
          </wp:positionH>
          <wp:positionV relativeFrom="paragraph">
            <wp:posOffset>-203835</wp:posOffset>
          </wp:positionV>
          <wp:extent cx="1332406" cy="803910"/>
          <wp:effectExtent l="0" t="0" r="1270" b="0"/>
          <wp:wrapNone/>
          <wp:docPr id="2" name="Imagem 2" descr="Manual da Marca Unifesp - Comun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nual da Marca Unifesp - Comunic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406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hAnsi="Times New Roman" w:cs="Times New Roman"/>
      </w:rPr>
      <w:t>Universidade Federal de São Paulo</w:t>
    </w:r>
  </w:p>
  <w:p w14:paraId="48D4BE27" w14:textId="58A6BF31" w:rsidR="00C6710B" w:rsidRPr="00C6710B" w:rsidRDefault="00C6710B" w:rsidP="00C6710B">
    <w:pPr>
      <w:jc w:val="center"/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hAnsi="Times New Roman" w:cs="Times New Roman"/>
      </w:rPr>
      <w:t>Escola de Filosofia, Letras e Ciências Humanas</w:t>
    </w: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"https://www.unifesp.br/campus/gua/images/imagens/logo/logoeflch_transparente.png" \* MERGEFORMATINET </w:instrText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31A5ACB7" w14:textId="096312B1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hAnsi="Times New Roman" w:cs="Times New Roman"/>
      </w:rPr>
      <w:t>Campus Guarulhos</w:t>
    </w:r>
  </w:p>
  <w:p w14:paraId="5E8260EA" w14:textId="76E2DD99" w:rsidR="00C6710B" w:rsidRPr="00C6710B" w:rsidRDefault="00C6710B" w:rsidP="00C6710B">
    <w:pPr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"https://www.unifesp.br/reitoria/dci/images/docs/manual_da_marca/Unifesp_completa_policromia_RGB.png" \* MERGEFORMATINET </w:instrText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648440C0" w14:textId="1E5D1940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  <w:p w14:paraId="76F809C1" w14:textId="0A757097" w:rsidR="00C6710B" w:rsidRP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AF"/>
    <w:rsid w:val="001513E7"/>
    <w:rsid w:val="00197050"/>
    <w:rsid w:val="002E7F96"/>
    <w:rsid w:val="003051AF"/>
    <w:rsid w:val="003B09FC"/>
    <w:rsid w:val="004C2648"/>
    <w:rsid w:val="00502FA7"/>
    <w:rsid w:val="0052136E"/>
    <w:rsid w:val="005360EF"/>
    <w:rsid w:val="00740343"/>
    <w:rsid w:val="007B4955"/>
    <w:rsid w:val="007F2200"/>
    <w:rsid w:val="008765C8"/>
    <w:rsid w:val="00937FAB"/>
    <w:rsid w:val="00B24C74"/>
    <w:rsid w:val="00B55EE3"/>
    <w:rsid w:val="00B92BE6"/>
    <w:rsid w:val="00BE1801"/>
    <w:rsid w:val="00C6710B"/>
    <w:rsid w:val="00E216D5"/>
    <w:rsid w:val="00F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869DD6"/>
  <w14:defaultImageDpi w14:val="32767"/>
  <w15:chartTrackingRefBased/>
  <w15:docId w15:val="{0A6AA6D1-4D2A-6146-8DC9-F4DD1348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26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2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1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4C2648"/>
  </w:style>
  <w:style w:type="character" w:customStyle="1" w:styleId="Ttulo1Char">
    <w:name w:val="Título 1 Char"/>
    <w:basedOn w:val="Fontepargpadro"/>
    <w:link w:val="Ttulo1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710B"/>
  </w:style>
  <w:style w:type="paragraph" w:styleId="Rodap">
    <w:name w:val="footer"/>
    <w:basedOn w:val="Normal"/>
    <w:link w:val="Rodap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710B"/>
  </w:style>
  <w:style w:type="character" w:styleId="Hyperlink">
    <w:name w:val="Hyperlink"/>
    <w:rsid w:val="00B92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ora.cosacnaify.com.br/Upload/Produto/1/1/3/9/1/pensamento%20alemao_renato-mezza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4A859EA6-72EB-B045-BAAC-59728D91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Lívia Almeida</cp:lastModifiedBy>
  <cp:revision>4</cp:revision>
  <dcterms:created xsi:type="dcterms:W3CDTF">2022-06-20T17:48:00Z</dcterms:created>
  <dcterms:modified xsi:type="dcterms:W3CDTF">2022-06-20T20:00:00Z</dcterms:modified>
</cp:coreProperties>
</file>